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jpeg" ContentType="image/jpeg"/>
  <Override PartName="/word/media/image8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68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9975" cy="9645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36"/>
          <w:szCs w:val="36"/>
          <w:highlight w:val="white"/>
        </w:rPr>
      </w:pPr>
      <w:r>
        <w:rPr>
          <w:rFonts w:ascii="Times New Roman" w:hAnsi="Times New Roman"/>
          <w:b/>
          <w:bCs/>
          <w:sz w:val="36"/>
          <w:szCs w:val="36"/>
          <w:highlight w:val="white"/>
        </w:rPr>
        <w:t>SPRAWOZDANIE</w:t>
      </w:r>
    </w:p>
    <w:p>
      <w:pPr>
        <w:pStyle w:val="Normal"/>
        <w:spacing w:lineRule="auto" w:line="276"/>
        <w:jc w:val="center"/>
        <w:rPr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 xml:space="preserve">Z REALIZACJI ZADAŃ Z ZAKRESU WSPIERANIA RODZINY </w:t>
        <w:br/>
        <w:t>ZA ROK 202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3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br/>
        <w:t>WRAZ Z POTRZEBAMI ZWIĄZANYMI Z REALIZACJĄ TYCH ZADAŃ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9975" cy="80264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Opracowała: Ewa Szandała – Kierownik Gminnego Ośrodka Pomocy Społecznej w Sokolnikach</w:t>
      </w:r>
      <w:r>
        <w:br w:type="page"/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Zgodnie z art. 179 ustawy z dnia 9 czerwca 2011 r. o wspieraniu rodziny i systemie pieczy zastępczej (t.j. Dz. U. z 2022 r. poz. 447 z późn. zm.) 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w terminie do dnia 31 marca każdego roku wójt składa radzie gminy roczne sprawozdanie z realizacji zadań z zakresu wspierania rodziny oraz przedstawia potrzeby związane z realizacją zadań.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Do zdań własnych gminy, w myśl art. 176 wspomnianej na wstępie ustawy, należy:</w:t>
      </w:r>
    </w:p>
    <w:p>
      <w:pPr>
        <w:pStyle w:val="Bezodstpw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opracowanie i realizacja 3-letnich gminnych programów wspierania rodziny;</w:t>
      </w:r>
    </w:p>
    <w:p>
      <w:pPr>
        <w:pStyle w:val="Bezodstpw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tworzenie możliwości podnoszenia kwalifikacji przez asystentów rodziny;</w:t>
      </w:r>
    </w:p>
    <w:p>
      <w:pPr>
        <w:pStyle w:val="Bezodstpw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tworzenie oraz rozwój systemu opieki nad dzieckiem, w tym placówek wsparcia dziennego, oraz praca z rodziną przeżywającą trudności w wypełnianiu funkcji opiekuńczo-wychowawczych przez:</w:t>
      </w:r>
    </w:p>
    <w:p>
      <w:pPr>
        <w:pStyle w:val="Bezodstpw"/>
        <w:widowControl/>
        <w:numPr>
          <w:ilvl w:val="0"/>
          <w:numId w:val="3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zapewnienie rodzinie przeżywającej trudności wsparcia i pomocy asystenta rodziny oraz dostępu do specjalistycznego poradnictwa,</w:t>
      </w:r>
    </w:p>
    <w:p>
      <w:pPr>
        <w:pStyle w:val="Bezodstpw"/>
        <w:widowControl/>
        <w:numPr>
          <w:ilvl w:val="0"/>
          <w:numId w:val="3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organizowanie szkoleń i tworzenie warunków do działania rodzin wspierających,</w:t>
      </w:r>
    </w:p>
    <w:p>
      <w:pPr>
        <w:pStyle w:val="Bezodstpw"/>
        <w:widowControl/>
        <w:numPr>
          <w:ilvl w:val="0"/>
          <w:numId w:val="3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prowadzenie placówek wsparcia dziennego oraz zapewnienie w nich miejsc dla dzieci;</w:t>
      </w:r>
    </w:p>
    <w:p>
      <w:pPr>
        <w:pStyle w:val="Bezodstpw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finansowanie:</w:t>
      </w:r>
    </w:p>
    <w:p>
      <w:pPr>
        <w:pStyle w:val="Bezodstpw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podnoszenia kwalifikacji przez asystentów rodziny,</w:t>
      </w:r>
    </w:p>
    <w:p>
      <w:pPr>
        <w:pStyle w:val="Bezodstpw"/>
        <w:widowControl/>
        <w:numPr>
          <w:ilvl w:val="0"/>
          <w:numId w:val="4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kosztów związanych z udzielaniem pomocy, o której mowa w art. 29 ust. 2, ponoszonych przez rodziny wspierające;</w:t>
      </w:r>
    </w:p>
    <w:p>
      <w:pPr>
        <w:pStyle w:val="Bezodstpw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współfinansowanie pobytu dziecka w rodzinie zastępczej, rodzinnym domu dziecka, placówce opiekuńczo-wychowawczej, regionalnej placówce opiekuńczo-terapeutycznej lub interwencyjnym ośrodku preadopcyjnym;</w:t>
      </w:r>
    </w:p>
    <w:p>
      <w:pPr>
        <w:pStyle w:val="Bezodstpw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sporządzanie sprawozdań rzeczowo-finansowych z zakresu wspierania rodziny oraz przekazywanie ich właściwemu wojewodzie, w wersji elektronicznej, z zastosowaniem systemu teleinformatycznego, o którym mowa w art. 187 ust. 3;</w:t>
      </w:r>
    </w:p>
    <w:p>
      <w:pPr>
        <w:pStyle w:val="Bezodstpw"/>
        <w:widowControl/>
        <w:numPr>
          <w:ilvl w:val="0"/>
          <w:numId w:val="2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prowadzenie monitoringu sytuacji dziecka z rodziny zagrożonej kryzysem lub przeżywającej trudności w wypełnianiu funkcji opiekuńczo – wychowawczej, zamieszkałego na terenie gminy.</w:t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Wyżej wymienione zadania wykonywane były w oparciu o Gminny Program Wspierania Rodziny Gmin</w:t>
      </w:r>
      <w:r>
        <w:rPr>
          <w:rFonts w:ascii="Times New Roman" w:hAnsi="Times New Roman"/>
          <w:sz w:val="24"/>
          <w:szCs w:val="24"/>
          <w:highlight w:val="white"/>
        </w:rPr>
        <w:t>y</w:t>
      </w:r>
      <w:r>
        <w:rPr>
          <w:rFonts w:ascii="Times New Roman" w:hAnsi="Times New Roman"/>
          <w:sz w:val="24"/>
          <w:szCs w:val="24"/>
          <w:highlight w:val="white"/>
        </w:rPr>
        <w:t xml:space="preserve"> Sokolniki na lata 202</w:t>
      </w:r>
      <w:r>
        <w:rPr>
          <w:rFonts w:ascii="Times New Roman" w:hAnsi="Times New Roman"/>
          <w:sz w:val="24"/>
          <w:szCs w:val="24"/>
          <w:highlight w:val="white"/>
        </w:rPr>
        <w:t>3-</w:t>
      </w:r>
      <w:r>
        <w:rPr>
          <w:rFonts w:ascii="Times New Roman" w:hAnsi="Times New Roman"/>
          <w:sz w:val="24"/>
          <w:szCs w:val="24"/>
          <w:highlight w:val="white"/>
        </w:rPr>
        <w:t>202</w:t>
      </w:r>
      <w:r>
        <w:rPr>
          <w:rFonts w:ascii="Times New Roman" w:hAnsi="Times New Roman"/>
          <w:sz w:val="24"/>
          <w:szCs w:val="24"/>
          <w:highlight w:val="white"/>
        </w:rPr>
        <w:t>5,</w:t>
      </w:r>
      <w:r>
        <w:rPr>
          <w:rFonts w:ascii="Times New Roman" w:hAnsi="Times New Roman"/>
          <w:sz w:val="24"/>
          <w:szCs w:val="24"/>
          <w:highlight w:val="white"/>
        </w:rPr>
        <w:t xml:space="preserve"> przyjęty Uchwałą Nr </w:t>
      </w:r>
      <w:r>
        <w:rPr>
          <w:rFonts w:ascii="Times New Roman" w:hAnsi="Times New Roman"/>
          <w:sz w:val="24"/>
          <w:szCs w:val="24"/>
          <w:highlight w:val="white"/>
        </w:rPr>
        <w:t>LX/339/23</w:t>
      </w:r>
      <w:r>
        <w:rPr>
          <w:rFonts w:ascii="Times New Roman" w:hAnsi="Times New Roman"/>
          <w:sz w:val="24"/>
          <w:szCs w:val="24"/>
          <w:highlight w:val="white"/>
        </w:rPr>
        <w:t xml:space="preserve"> Rady Gminy Sokolniki z dnia 27 lutego 202</w:t>
      </w:r>
      <w:r>
        <w:rPr>
          <w:rFonts w:ascii="Times New Roman" w:hAnsi="Times New Roman"/>
          <w:sz w:val="24"/>
          <w:szCs w:val="24"/>
          <w:highlight w:val="white"/>
        </w:rPr>
        <w:t>3</w:t>
      </w:r>
      <w:r>
        <w:rPr>
          <w:rFonts w:ascii="Times New Roman" w:hAnsi="Times New Roman"/>
          <w:sz w:val="24"/>
          <w:szCs w:val="24"/>
          <w:highlight w:val="white"/>
        </w:rPr>
        <w:t xml:space="preserve"> r.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Cel główny programu to:</w:t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rFonts w:ascii="Times New Roman" w:hAnsi="Times New Roman"/>
          <w:b/>
          <w:i/>
          <w:sz w:val="24"/>
          <w:szCs w:val="24"/>
          <w:highlight w:val="white"/>
        </w:rPr>
        <w:t>„</w:t>
      </w:r>
      <w:r>
        <w:rPr>
          <w:rFonts w:ascii="Times New Roman" w:hAnsi="Times New Roman"/>
          <w:b/>
          <w:i/>
          <w:sz w:val="24"/>
          <w:szCs w:val="24"/>
          <w:highlight w:val="white"/>
        </w:rPr>
        <w:t xml:space="preserve">Rozwój systemu wspierania rodzin przeżywających trudności w wypełnianiu funkcji opiekuńczo-wychowawczych </w:t>
      </w:r>
      <w:r>
        <w:rPr>
          <w:rFonts w:ascii="Times New Roman" w:hAnsi="Times New Roman"/>
          <w:b/>
          <w:i/>
          <w:sz w:val="24"/>
          <w:szCs w:val="24"/>
          <w:highlight w:val="white"/>
        </w:rPr>
        <w:t>”.</w:t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W 2023 r. </w:t>
      </w:r>
      <w:r>
        <w:rPr>
          <w:rFonts w:ascii="Times New Roman" w:hAnsi="Times New Roman"/>
          <w:sz w:val="24"/>
          <w:szCs w:val="24"/>
          <w:highlight w:val="white"/>
        </w:rPr>
        <w:t>Gminny Ośrodek Pomocy Społecznej w Sokolnikach zapewnił rodzinom przeżywającym trudności w wypełnianiu funkcji opiekuńczo-wychowawcz</w:t>
      </w:r>
      <w:r>
        <w:rPr>
          <w:rFonts w:ascii="Times New Roman" w:hAnsi="Times New Roman"/>
          <w:sz w:val="24"/>
          <w:szCs w:val="24"/>
          <w:highlight w:val="white"/>
        </w:rPr>
        <w:t>ych</w:t>
      </w:r>
      <w:r>
        <w:rPr>
          <w:rFonts w:ascii="Times New Roman" w:hAnsi="Times New Roman"/>
          <w:sz w:val="24"/>
          <w:szCs w:val="24"/>
          <w:highlight w:val="white"/>
        </w:rPr>
        <w:t xml:space="preserve"> wsparcie w formie asystenta rodziny. Asystent Rodziny zatrudniony był w roku oceny w GOPS w ½ wymiaru czasu pracy na podstawie umowy o pracę. Praca asystenta w 202</w:t>
      </w:r>
      <w:r>
        <w:rPr>
          <w:rFonts w:ascii="Times New Roman" w:hAnsi="Times New Roman"/>
          <w:sz w:val="24"/>
          <w:szCs w:val="24"/>
          <w:highlight w:val="white"/>
        </w:rPr>
        <w:t>3</w:t>
      </w:r>
      <w:r>
        <w:rPr>
          <w:rFonts w:ascii="Times New Roman" w:hAnsi="Times New Roman"/>
          <w:sz w:val="24"/>
          <w:szCs w:val="24"/>
          <w:highlight w:val="white"/>
        </w:rPr>
        <w:t xml:space="preserve"> r. opierała się o realizację ww. Programu.</w:t>
      </w:r>
    </w:p>
    <w:p>
      <w:pPr>
        <w:pStyle w:val="Bezodstpw"/>
        <w:spacing w:lineRule="auto" w:line="360" w:before="0" w:after="0"/>
        <w:ind w:left="0" w:right="0" w:hanging="0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Finansowanie zatrudnienia pochodziło ze środków własnych oraz ze środków pozyskanych w ramach „Programu asystent rodziny na rok 202</w:t>
      </w:r>
      <w:r>
        <w:rPr>
          <w:rFonts w:ascii="Times New Roman" w:hAnsi="Times New Roman"/>
          <w:sz w:val="24"/>
          <w:szCs w:val="24"/>
          <w:highlight w:val="white"/>
        </w:rPr>
        <w:t>3</w:t>
      </w:r>
      <w:r>
        <w:rPr>
          <w:rFonts w:ascii="Times New Roman" w:hAnsi="Times New Roman"/>
          <w:sz w:val="24"/>
          <w:szCs w:val="24"/>
          <w:highlight w:val="white"/>
        </w:rPr>
        <w:t>”.</w:t>
      </w:r>
    </w:p>
    <w:p>
      <w:pPr>
        <w:pStyle w:val="Bezodstpw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tbl>
      <w:tblPr>
        <w:tblW w:w="9638" w:type="dxa"/>
        <w:jc w:val="left"/>
        <w:tblInd w:w="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3222"/>
        <w:gridCol w:w="3484"/>
      </w:tblGrid>
      <w:tr>
        <w:trPr>
          <w:trHeight w:val="454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both"/>
              <w:rPr>
                <w:highlight w:val="whit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  <w:highlight w:val="white"/>
              </w:rPr>
              <w:t>Rodziny objęte wsparciem asystenta rodziny w 202</w:t>
            </w: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  <w:highlight w:val="white"/>
              </w:rPr>
              <w:t xml:space="preserve"> r.</w:t>
            </w:r>
          </w:p>
        </w:tc>
      </w:tr>
      <w:tr>
        <w:trPr>
          <w:trHeight w:val="454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  <w:highlight w:val="white"/>
              </w:rPr>
              <w:t>Liczba rodzin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  <w:highlight w:val="white"/>
              </w:rPr>
              <w:t>Liczba osób dorosłych w rodzinach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  <w:highlight w:val="white"/>
              </w:rPr>
              <w:t>Liczba dzieci w rodzinach</w:t>
            </w:r>
          </w:p>
        </w:tc>
      </w:tr>
      <w:tr>
        <w:trPr>
          <w:trHeight w:val="454" w:hRule="atLeast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  <w:highlight w:val="white"/>
              </w:rPr>
              <w:t>18</w:t>
            </w:r>
          </w:p>
        </w:tc>
      </w:tr>
    </w:tbl>
    <w:p>
      <w:pPr>
        <w:pStyle w:val="Bezodstpw"/>
        <w:widowControl w:val="false"/>
        <w:spacing w:lineRule="auto" w:line="360" w:before="0" w:after="0"/>
        <w:jc w:val="both"/>
        <w:rPr>
          <w:rFonts w:ascii="Times New Roman" w:hAnsi="Times New Roman"/>
          <w:sz w:val="4"/>
          <w:szCs w:val="4"/>
          <w:highlight w:val="white"/>
        </w:rPr>
      </w:pPr>
      <w:r>
        <w:rPr>
          <w:rFonts w:ascii="Times New Roman" w:hAnsi="Times New Roman"/>
          <w:sz w:val="4"/>
          <w:szCs w:val="4"/>
          <w:highlight w:val="white"/>
        </w:rPr>
      </w:r>
    </w:p>
    <w:tbl>
      <w:tblPr>
        <w:tblW w:w="9638" w:type="dxa"/>
        <w:jc w:val="left"/>
        <w:tblInd w:w="2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01"/>
        <w:gridCol w:w="4137"/>
      </w:tblGrid>
      <w:tr>
        <w:trPr>
          <w:trHeight w:val="454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highlight w:val="white"/>
              </w:rPr>
              <w:t>Liczba rodzin objętych wsparciem asystenta rodziny ze względu na sytuację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</w:rPr>
              <w:t xml:space="preserve">uzależnienia 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highlight w:val="white"/>
              </w:rPr>
              <w:t>1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</w:rPr>
              <w:t>przemoc domowa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highlight w:val="white"/>
              </w:rPr>
              <w:t>1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</w:rPr>
              <w:t>problemy opiekuńczo-wychowawcze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highlight w:val="white"/>
              </w:rPr>
              <w:t>5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highlight w:val="white"/>
              </w:rPr>
              <w:t>trudna sytuacja mieszkaniowa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highlight w:val="white"/>
              </w:rPr>
              <w:t>1</w:t>
            </w:r>
          </w:p>
        </w:tc>
      </w:tr>
    </w:tbl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  <w:i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Z </w:t>
      </w:r>
      <w:r>
        <w:rPr>
          <w:rFonts w:ascii="Times New Roman" w:hAnsi="Times New Roman"/>
          <w:b/>
          <w:i/>
          <w:sz w:val="24"/>
          <w:szCs w:val="24"/>
          <w:highlight w:val="white"/>
        </w:rPr>
        <w:t xml:space="preserve">dniem 4 listopada 2016 r. w związku z ustawą o wsparciu kobiet w ciąży i rodzin "Za życiem" (t.j. Dz. U. z 2020 r. poz. 1329 z późn. zm.)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nie</w:t>
      </w:r>
      <w:r>
        <w:rPr>
          <w:rFonts w:ascii="Times New Roman" w:hAnsi="Times New Roman"/>
          <w:sz w:val="24"/>
          <w:szCs w:val="24"/>
          <w:highlight w:val="white"/>
        </w:rPr>
        <w:t xml:space="preserve"> odnotowano rodzin objętych wsparciem w formie asystenta rodziny zgodnie z art. 4 § 3 ww. ustawy mówiącym o wsparciu rodzin z dzieckiem o „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Ciężkim i nieodwracalnym upośledzeniu albo nieuleczalną chorobą zagrażającą życiu, które powstały w prenatalnym okresie rozwoju dziecka lub w czasie porodu, o których mowa w ust. 2 pkt. 2-4, co stwierdza się w zaświadczeniu lekarza ubezpieczenia zdrowotnego, w rozumieniu ustawy z dnia 27 sierpnia 2004 r. o świadczeniach opieki zdrowotnej finansowanych ze środków publicznych, posiadających specjalizację II stopnia lub tytuł specjalisty w dziedzinie: położnictwa i ginekologii, perinatologii lub neonatologii”. 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funkcjonowaniu wyżej wymienionych rodzin, zaobserwować można było jedną bądź wiele z poniższych dysfunkcji: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niewydolność opiekuńczo-wychowawczą rodziców bądź opiekunów,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choroby i niepełnosprawność występujące w rodzinie,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uzależnienia i współuzależnienia w rodzinie,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bezrobocie w rodzinie,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niska świadomość rodziny o roli podmiotów udzielających pomocy,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przemoc w rodzinie.</w:t>
      </w:r>
    </w:p>
    <w:p>
      <w:pPr>
        <w:pStyle w:val="Bezodstpw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360" w:before="0" w:after="0"/>
        <w:ind w:left="108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Bezodstpw"/>
        <w:widowControl/>
        <w:suppressAutoHyphens w:val="true"/>
        <w:overflowPunct w:val="true"/>
        <w:bidi w:val="0"/>
        <w:spacing w:lineRule="auto" w:line="360" w:before="0" w:after="0"/>
        <w:ind w:left="0" w:right="0" w:hanging="0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 2023 r. a</w:t>
      </w:r>
      <w:r>
        <w:rPr>
          <w:rFonts w:ascii="Times New Roman" w:hAnsi="Times New Roman"/>
          <w:sz w:val="24"/>
          <w:szCs w:val="24"/>
          <w:highlight w:val="white"/>
        </w:rPr>
        <w:t>systent rodziny oraz pracownicy socjalni GOPS podejmowali szereg działań w zakresie:</w:t>
      </w:r>
    </w:p>
    <w:p>
      <w:pPr>
        <w:pStyle w:val="Bezodstpw"/>
        <w:widowControl/>
        <w:numPr>
          <w:ilvl w:val="0"/>
          <w:numId w:val="6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Podnoszenia umiejętności opiekuńczo-wychowawczych rodzin oraz promowanie jej prawidłowego modelu: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analizowanie sytuacji rodzin i środowiska rodzinnego oraz przyczyn kryzysu w rodzinie </w:t>
        <w:br/>
        <w:t xml:space="preserve">– prowadzenie pracy z rodziną, tworzenie planu pracy z rodziną, </w:t>
      </w:r>
      <w:r>
        <w:rPr>
          <w:rFonts w:ascii="Times New Roman" w:hAnsi="Times New Roman"/>
          <w:sz w:val="24"/>
          <w:szCs w:val="24"/>
          <w:highlight w:val="white"/>
        </w:rPr>
        <w:t xml:space="preserve">praca socjalna 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wspieranie rodzin przeżywających trudności, </w:t>
      </w:r>
      <w:r>
        <w:rPr>
          <w:rFonts w:ascii="Times New Roman" w:hAnsi="Times New Roman"/>
          <w:sz w:val="24"/>
          <w:szCs w:val="24"/>
          <w:highlight w:val="white"/>
        </w:rPr>
        <w:t xml:space="preserve">pomoc psychologiczna 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współpraca z instytucjami wdrożonymi w życie danej rodziny;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prowadzenie monitoringu sytuacji dziecka w rodzinie zagrożonej kryzysem – wizyty w środowisku;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realizowanie działań profilaktycznych (</w:t>
      </w:r>
      <w:r>
        <w:rPr>
          <w:rFonts w:ascii="Times New Roman" w:hAnsi="Times New Roman"/>
          <w:sz w:val="24"/>
          <w:szCs w:val="24"/>
          <w:highlight w:val="white"/>
        </w:rPr>
        <w:t xml:space="preserve">warsztaty integracyjne i działania profilaktyczne w miejscu zamieszkania – pogadanki, zabawy, parce plastyczne </w:t>
      </w:r>
      <w:r>
        <w:rPr>
          <w:rFonts w:ascii="Times New Roman" w:hAnsi="Times New Roman"/>
          <w:sz w:val="24"/>
          <w:szCs w:val="24"/>
          <w:highlight w:val="white"/>
        </w:rPr>
        <w:t>) oraz prowadzenie konsultacji ze specjalistami;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stała współpraca z podmiotami działającymi na rzecz rodziny 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prowadzenie rozmów z poszczególnymi członkami rodziny oraz z całą rodziną;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pomoc dzieciom w realizacji obowiązków szkolnych, głównie nauka języka angielskiego.</w:t>
      </w:r>
    </w:p>
    <w:p>
      <w:pPr>
        <w:pStyle w:val="Bezodstpw"/>
        <w:widowControl/>
        <w:numPr>
          <w:ilvl w:val="0"/>
          <w:numId w:val="6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Wspierani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e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 rodzin znajdujących się w trudnej sytuacji 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socjalno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-bytowej”: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organizowanie pomocy socjalnej dla rodziców dzieci poprzez pracę asystentów rodziny oraz pracowników socjalnych;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mobilizowanie oraz kontrolowanie rodziców dzieci z dysfunkcjami do regularnej oraz ciągłej współpracy z poradniami specjalistycznymi (dysleksja, dysgrafia, dysortografia – Poradnia Psychologiczno-Pedagogiczna w Wieruszowie);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pomoc w wypełnianiu wniosków o świadczenia, np.: rodzinne, stypendia, fundusz alimentacyjny, dodatki do ogrzewania domów;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informowanie o możliwościach bezpłatnego poradnictwa prawnego w ramach współpracy gminy Sokolniki z Powiatem Wieruszowskim;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upowszechnianie ofert pracy i informacji o wolnych miejscach pracy 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udzielenie pomocy poprzez koordynację udziału rodzin w programie „Posiłek w szkole i w domu”.</w:t>
      </w:r>
    </w:p>
    <w:p>
      <w:pPr>
        <w:pStyle w:val="Bezodstpw"/>
        <w:widowControl/>
        <w:numPr>
          <w:ilvl w:val="0"/>
          <w:numId w:val="6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Zaspakajani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e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 potrzeb zdrowotnych rodziny oraz zapewnianie bezpieczeństwa publicznego: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motywowanie do podjęcia leczenia;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realizowanie poradnictwa specjalistycznego;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współpraca z Gminną Komisją Rozwiązywania Problemów Alkoholowych w gminie </w:t>
      </w:r>
      <w:r>
        <w:rPr>
          <w:rFonts w:ascii="Times New Roman" w:hAnsi="Times New Roman"/>
          <w:sz w:val="24"/>
          <w:szCs w:val="24"/>
          <w:highlight w:val="white"/>
        </w:rPr>
        <w:t>i monitoring środowisk zagrożonych;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współpraca z Zespołem Interdyscyplinarnym;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ciągła i bieżąca wymiana informacji z kuratorami sądowymi i społecznymi;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ciągła współpraca z dzielnicowym KPP w Wieruszowie;</w:t>
      </w:r>
    </w:p>
    <w:p>
      <w:pPr>
        <w:pStyle w:val="Bezodstpw"/>
        <w:widowControl/>
        <w:numPr>
          <w:ilvl w:val="0"/>
          <w:numId w:val="6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Wspierania dzieci i młodzieży w kształceniu i wszechstronnym rozwoju:</w:t>
      </w:r>
    </w:p>
    <w:p>
      <w:pPr>
        <w:pStyle w:val="Bezodstpw"/>
        <w:widowControl/>
        <w:numPr>
          <w:ilvl w:val="0"/>
          <w:numId w:val="11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wskazanie roli poszczególnych podmiotów działających na rzecz rodziny;</w:t>
      </w:r>
    </w:p>
    <w:p>
      <w:pPr>
        <w:pStyle w:val="Bezodstpw"/>
        <w:widowControl/>
        <w:numPr>
          <w:ilvl w:val="0"/>
          <w:numId w:val="11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współpraca z instytucjami oświaty na terenie gminy, psychologiem;</w:t>
      </w:r>
    </w:p>
    <w:p>
      <w:pPr>
        <w:pStyle w:val="Bezodstpw"/>
        <w:widowControl/>
        <w:numPr>
          <w:ilvl w:val="0"/>
          <w:numId w:val="11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pomoc w realizacji obowiązków szkolnych;</w:t>
      </w:r>
    </w:p>
    <w:p>
      <w:pPr>
        <w:pStyle w:val="Bezodstpw"/>
        <w:widowControl/>
        <w:numPr>
          <w:ilvl w:val="0"/>
          <w:numId w:val="11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informowanie opiekunów dzieci o formach szukania pomocy;</w:t>
      </w:r>
    </w:p>
    <w:p>
      <w:pPr>
        <w:pStyle w:val="Bezodstpw"/>
        <w:widowControl/>
        <w:numPr>
          <w:ilvl w:val="0"/>
          <w:numId w:val="11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działania integracyjno-edukacyjne, organizacja konkursów, zabaw, akcji;</w:t>
      </w:r>
    </w:p>
    <w:p>
      <w:pPr>
        <w:pStyle w:val="Bezodstpw"/>
        <w:widowControl/>
        <w:numPr>
          <w:ilvl w:val="0"/>
          <w:numId w:val="11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koordynacja udziału rodzin w uzyskaniu stypendiów szkolnych </w:t>
      </w:r>
    </w:p>
    <w:p>
      <w:pPr>
        <w:pStyle w:val="Bezodstpw"/>
        <w:widowControl/>
        <w:numPr>
          <w:ilvl w:val="0"/>
          <w:numId w:val="6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Współfinansowania pobytu dzieci w pieczy zastępczej oraz umożliwienie im powrotu do rodzin biologicznych: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współpraca z Powiatowym Centrum Pomocy w Rodzinie w Wieruszowie, koordynatorem pieczy zastępczej;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współfinansowanie pobytu dzieci z gminy Sokolniki w pieczy zastępczej 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zapewnienie pomocy specjalistów – psychologa </w:t>
      </w:r>
      <w:r>
        <w:rPr>
          <w:rFonts w:ascii="Times New Roman" w:hAnsi="Times New Roman"/>
          <w:sz w:val="24"/>
          <w:szCs w:val="24"/>
          <w:highlight w:val="white"/>
        </w:rPr>
        <w:t xml:space="preserve">rodzinom biologicznym 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opracowywanie planu pracy uwzględniającego w maksymalnym stopniu działania służące do powrotu dziecka do rodziny biologicznej.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Podejmowanie wspó</w:t>
      </w:r>
      <w:r>
        <w:rPr>
          <w:rFonts w:ascii="Times New Roman" w:hAnsi="Times New Roman"/>
          <w:sz w:val="24"/>
          <w:szCs w:val="24"/>
          <w:highlight w:val="white"/>
        </w:rPr>
        <w:t>ł</w:t>
      </w:r>
      <w:r>
        <w:rPr>
          <w:rFonts w:ascii="Times New Roman" w:hAnsi="Times New Roman"/>
          <w:sz w:val="24"/>
          <w:szCs w:val="24"/>
          <w:highlight w:val="white"/>
        </w:rPr>
        <w:t>pr</w:t>
      </w:r>
      <w:r>
        <w:rPr>
          <w:rFonts w:ascii="Times New Roman" w:hAnsi="Times New Roman"/>
          <w:sz w:val="24"/>
          <w:szCs w:val="24"/>
          <w:highlight w:val="white"/>
        </w:rPr>
        <w:t>a</w:t>
      </w:r>
      <w:r>
        <w:rPr>
          <w:rFonts w:ascii="Times New Roman" w:hAnsi="Times New Roman"/>
          <w:sz w:val="24"/>
          <w:szCs w:val="24"/>
          <w:highlight w:val="white"/>
        </w:rPr>
        <w:t xml:space="preserve">cy z podmiotami działającymi na rzecz powrotu dziecka z pieczy zastępczej do środowiska biologicznego </w:t>
      </w:r>
    </w:p>
    <w:p>
      <w:pPr>
        <w:pStyle w:val="Bezodstpw"/>
        <w:widowControl/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u w:val="none"/>
        </w:rPr>
        <w:t>W 202</w:t>
      </w:r>
      <w:r>
        <w:rPr>
          <w:rFonts w:ascii="Times New Roman" w:hAnsi="Times New Roman"/>
          <w:b/>
          <w:bCs/>
          <w:sz w:val="24"/>
          <w:szCs w:val="24"/>
          <w:highlight w:val="white"/>
          <w:u w:val="none"/>
        </w:rPr>
        <w:t xml:space="preserve">3 </w:t>
      </w:r>
      <w:r>
        <w:rPr>
          <w:rFonts w:ascii="Times New Roman" w:hAnsi="Times New Roman"/>
          <w:b/>
          <w:bCs/>
          <w:sz w:val="24"/>
          <w:szCs w:val="24"/>
          <w:highlight w:val="white"/>
          <w:u w:val="none"/>
        </w:rPr>
        <w:t>r. GOPS w Sokolnikach we współpracy z innymi podmiotami w gminie Sokolniki organizował liczne zajęcia – wydarzenia skierowane dla dzieci i rodzin: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  <w:u w:val="single"/>
        </w:rPr>
        <w:t>I/2023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  <w:u w:val="none"/>
        </w:rPr>
        <w:t>Podopieczni Asystenta Rodziny z Gminnego Ośrodka Pomocy Społecznej w Sokolnikach wzięli udział w zajęciach plastycznych i profilaktycznych podczas ferii zimowych. Celem organizacji zajęć podczas ferii było wypełnienie czasu wolnego dzieciom z terenu gminy Sokolniki.</w:t>
      </w:r>
      <w:bookmarkStart w:id="0" w:name="more-3550"/>
      <w:bookmarkEnd w:id="0"/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Podczas warsztatów przeprowadzono wśród dzieci i dorosłych członków rodzin pogadankę na temat sposobów radzenia sobie z negatywnymi emocjami. Nie zabrakło prac plastycznych, wykonania plakatów, laurek z okazji Dnia Babci oraz ozdabiania pięknych karmników dla patków. Zrealizowanie zajęć podczas tegorocznych ferii zimowych było możliwe dzięki otrzymaniu dofinansowania z Gminnej Komisji Problemów Alkoholowych w Sokolnikach. </w:t>
      </w:r>
    </w:p>
    <w:p>
      <w:pPr>
        <w:pStyle w:val="Tretekstu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  <w:highlight w:val="whit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-16510</wp:posOffset>
            </wp:positionH>
            <wp:positionV relativeFrom="paragraph">
              <wp:posOffset>-2540</wp:posOffset>
            </wp:positionV>
            <wp:extent cx="1428750" cy="14287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2195830</wp:posOffset>
            </wp:positionH>
            <wp:positionV relativeFrom="paragraph">
              <wp:posOffset>26670</wp:posOffset>
            </wp:positionV>
            <wp:extent cx="1428750" cy="142875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4696460</wp:posOffset>
            </wp:positionH>
            <wp:positionV relativeFrom="paragraph">
              <wp:posOffset>-20955</wp:posOffset>
            </wp:positionV>
            <wp:extent cx="1428750" cy="1428750"/>
            <wp:effectExtent l="0" t="0" r="0" b="0"/>
            <wp:wrapSquare wrapText="largest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false"/>
          <w:iCs w:val="false"/>
          <w:sz w:val="24"/>
          <w:szCs w:val="24"/>
          <w:highlight w:val="white"/>
        </w:rPr>
        <w:t xml:space="preserve"> </w:t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II/2023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Walentynki to coroczne święto, które przypada 14 lutego. Jego nazwa pochodzi od św. Walentego </w:t>
        <w:br/>
        <w:t>– patrona zakochanych. W Walentynki najważniejsza jest przyjaciółka, przyjaciel lub kochana osoba. Możn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a podarować im prezent lub wykonać go własnoręcznie. Jednym z nich może być  piękna kartka walentynkowa, którą dzieci wykonały wspólnie z Asystentem Rodziny podczas naszych spotkań w rodzinach.</w:t>
      </w:r>
      <w:bookmarkStart w:id="1" w:name="more-3568"/>
      <w:bookmarkEnd w:id="1"/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Aby zabawę połączyć z elementami edukacji najmłodsi mieli okazję poznać historię święta zakochanych obchodzonego 14 lutego każdego roku.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Podczas zajęć uśmiech nie znikał z twarzy dzieci. Zabawa zakończyła się podsumowaniem, że każdy człowiek który może kogoś kochać i być kochanym ma ogromne szczęście.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1631315</wp:posOffset>
            </wp:positionH>
            <wp:positionV relativeFrom="paragraph">
              <wp:posOffset>57150</wp:posOffset>
            </wp:positionV>
            <wp:extent cx="2857500" cy="2286000"/>
            <wp:effectExtent l="0" t="0" r="0" b="0"/>
            <wp:wrapSquare wrapText="largest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III/2023</w:t>
      </w:r>
    </w:p>
    <w:p>
      <w:pPr>
        <w:pStyle w:val="Bezodstpw"/>
        <w:spacing w:lineRule="auto" w:line="360" w:before="0" w:after="0"/>
        <w:jc w:val="both"/>
        <w:rPr>
          <w:b w:val="false"/>
          <w:b w:val="false"/>
          <w:bCs w:val="false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Konkurs –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Jak bardzo wiosennie zrobiło się dookoła, można przekonać się oglądając galerię zdjęć przepięknych kapeluszy wykonanych przez dzieci. Prace zostały wykonane w związku z ogłoszonym przez Gminny Ośrodek Pomocy Społecznej w Sokolnikach konkursem „Kapelusz Pani Wiosny”. 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31115</wp:posOffset>
            </wp:positionH>
            <wp:positionV relativeFrom="paragraph">
              <wp:posOffset>34290</wp:posOffset>
            </wp:positionV>
            <wp:extent cx="1428750" cy="1428750"/>
            <wp:effectExtent l="0" t="0" r="0" b="0"/>
            <wp:wrapSquare wrapText="largest"/>
            <wp:docPr id="7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2319655</wp:posOffset>
            </wp:positionH>
            <wp:positionV relativeFrom="paragraph">
              <wp:posOffset>55880</wp:posOffset>
            </wp:positionV>
            <wp:extent cx="1428750" cy="1428750"/>
            <wp:effectExtent l="0" t="0" r="0" b="0"/>
            <wp:wrapSquare wrapText="largest"/>
            <wp:docPr id="8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4686935</wp:posOffset>
            </wp:positionH>
            <wp:positionV relativeFrom="paragraph">
              <wp:posOffset>43180</wp:posOffset>
            </wp:positionV>
            <wp:extent cx="1428750" cy="1428750"/>
            <wp:effectExtent l="0" t="0" r="0" b="0"/>
            <wp:wrapSquare wrapText="largest"/>
            <wp:docPr id="9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V/2023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Asystent rodziny działający w Gminnym Ośrodku Pomocy Społecznej w Sokolnikach z okazji przypadającego w dniu 15 maja Dnia Rodziny zorganizował dla dzieci warsztat plastyczny o charakterze edukacyjnym, podczas którego dzieci wykonały portrety rodziny – swoich rodziców.</w:t>
      </w:r>
      <w:bookmarkStart w:id="2" w:name="more-3668"/>
      <w:bookmarkEnd w:id="2"/>
    </w:p>
    <w:p>
      <w:pPr>
        <w:pStyle w:val="Tretekstu"/>
        <w:spacing w:lineRule="auto" w:line="36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Asystent rodziny omówiła w środowiskach ważne znaczenie rodziny jako związku wzajemnego uczucia, współdziałania i wzajemnej odpowiedzialności, podkreślała ważną rolę najmłodszych w każdej rodzinie. Celem spotkania było wzmocnienie prawidłowych umiejętności opiekuńczo-wychowawczych, umiejętności organizowania czasu wolnego, kształtowanie norm i wartości rodzinnych wśród najmłodszych. Młodzi artyści ujawnili swoje talenty w pięknych pracach plastycznych.</w:t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2540</wp:posOffset>
            </wp:positionH>
            <wp:positionV relativeFrom="paragraph">
              <wp:posOffset>78105</wp:posOffset>
            </wp:positionV>
            <wp:extent cx="1428750" cy="1428750"/>
            <wp:effectExtent l="0" t="0" r="0" b="0"/>
            <wp:wrapSquare wrapText="largest"/>
            <wp:docPr id="10" name="Obraz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1910080</wp:posOffset>
            </wp:positionH>
            <wp:positionV relativeFrom="paragraph">
              <wp:posOffset>82550</wp:posOffset>
            </wp:positionV>
            <wp:extent cx="1428750" cy="1428750"/>
            <wp:effectExtent l="0" t="0" r="0" b="0"/>
            <wp:wrapSquare wrapText="largest"/>
            <wp:docPr id="11" name="Obraz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  <w:t xml:space="preserve"> </w:t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VI/2023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Każdego roku 1 czerwca obchodzony jest Międzynarodowy Dzień Dziecka. Z tej okazji postanowiliśmy zorganizować w naszej gminie kolejny raz to wyjątkowe święto. </w:t>
      </w:r>
      <w:bookmarkStart w:id="3" w:name="more-3717"/>
      <w:bookmarkEnd w:id="3"/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Dzień upłynął nam pod znakiem zabawy, muzyki, uśmiechów i ogromu radości. Dopisała piękna słoneczna pogoda. Wydarzenie odbywało się na terenie filii GOKSiT w Starym Ochędzynie. GOPS w Sokolnikach jako współorganizator przygotował dla dzieci atrakcje w postaci zbijania piniat, zbiorową pracę plastyczną „Wszystkie dzieci nasze są” oraz fotoramkę. Na zaproszenie GOPS przyjechali z paradą motorowcy, którym przewodniczył Pan Krzysztof Kryś mieszkaniec Sokolnik.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2307590</wp:posOffset>
            </wp:positionH>
            <wp:positionV relativeFrom="paragraph">
              <wp:posOffset>1905</wp:posOffset>
            </wp:positionV>
            <wp:extent cx="1428750" cy="1428750"/>
            <wp:effectExtent l="0" t="0" r="0" b="0"/>
            <wp:wrapSquare wrapText="largest"/>
            <wp:docPr id="12" name="Obraz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8255</wp:posOffset>
            </wp:positionH>
            <wp:positionV relativeFrom="paragraph">
              <wp:posOffset>1270</wp:posOffset>
            </wp:positionV>
            <wp:extent cx="1428750" cy="1428750"/>
            <wp:effectExtent l="0" t="0" r="0" b="0"/>
            <wp:wrapSquare wrapText="largest"/>
            <wp:docPr id="13" name="Obraz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4655820</wp:posOffset>
            </wp:positionH>
            <wp:positionV relativeFrom="paragraph">
              <wp:posOffset>31750</wp:posOffset>
            </wp:positionV>
            <wp:extent cx="1428750" cy="1428750"/>
            <wp:effectExtent l="0" t="0" r="0" b="0"/>
            <wp:wrapSquare wrapText="largest"/>
            <wp:docPr id="14" name="Obraz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b w:val="false"/>
          <w:b w:val="false"/>
          <w:bCs w:val="false"/>
          <w:highlight w:val="white"/>
        </w:rPr>
      </w:pPr>
      <w:r>
        <w:rPr>
          <w:b w:val="false"/>
          <w:bCs w:val="false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VII/2023 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Z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aję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cia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wakacyjn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e również upłynęły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w miłej atmosferze.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O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dwiedziła nas Pani Sandra Stochmiałek – instruktor muzyczny – i przeprowadziła warsztat zabaw muzycznych oraz przedstawiła zasady gry na gitarze. Odbyło się spotkanie z lokalnym artystą ludowym Panem Wacławem Zabłockim, który opowiadał o wierzeniach ludowych i swojej pasji jaką są rzeźby. Dzieci z dużym zainteresowaniem brały udział w dyskusji.</w:t>
      </w:r>
      <w:bookmarkStart w:id="4" w:name="more-3757"/>
      <w:bookmarkEnd w:id="4"/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Wybraliśmy się też do Stajni Marzeń w Tyblach. Dzieci dowiedziały się na czym polega prawidłowa pielęgnacja i żywienie konia. Największą atrakcją było głaskanie, czyszczenie koni i przejażdżka na koniu Mini Me. Po przejażdżce był czas na kiełbaski z ogniska i zabawę na przyjaznym dla dzieci podwórku.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W kolejnym dniu odbył się dla miłośników malarstwa warsztat artystyczny, który na zaproszenie GOPS w Sokolnikach prowadził Pan Waldemar Środa, którego pasją jest malowanie obrazów. Dzieci biorące udział w spotkaniu tworzyły swoje autorskie prace.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>Podczas pierwszego tygodnia zajęć wakacyjnych nie zabrakło zabaw ruchowych i sportowych, które prowadził Pan Dariusz Kowalewski.</w:t>
      </w:r>
    </w:p>
    <w:p>
      <w:pPr>
        <w:pStyle w:val="Bezodstpw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-2540</wp:posOffset>
            </wp:positionH>
            <wp:positionV relativeFrom="paragraph">
              <wp:posOffset>128270</wp:posOffset>
            </wp:positionV>
            <wp:extent cx="1428750" cy="1428750"/>
            <wp:effectExtent l="0" t="0" r="0" b="0"/>
            <wp:wrapSquare wrapText="largest"/>
            <wp:docPr id="15" name="Obraz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1577975</wp:posOffset>
            </wp:positionH>
            <wp:positionV relativeFrom="paragraph">
              <wp:posOffset>88900</wp:posOffset>
            </wp:positionV>
            <wp:extent cx="1428750" cy="1428750"/>
            <wp:effectExtent l="0" t="0" r="0" b="0"/>
            <wp:wrapSquare wrapText="largest"/>
            <wp:docPr id="16" name="Obraz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3176905</wp:posOffset>
            </wp:positionH>
            <wp:positionV relativeFrom="paragraph">
              <wp:posOffset>71120</wp:posOffset>
            </wp:positionV>
            <wp:extent cx="1428750" cy="1428750"/>
            <wp:effectExtent l="0" t="0" r="0" b="0"/>
            <wp:wrapSquare wrapText="largest"/>
            <wp:docPr id="17" name="Obraz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4677410</wp:posOffset>
            </wp:positionH>
            <wp:positionV relativeFrom="paragraph">
              <wp:posOffset>69850</wp:posOffset>
            </wp:positionV>
            <wp:extent cx="1428750" cy="1428750"/>
            <wp:effectExtent l="0" t="0" r="0" b="0"/>
            <wp:wrapSquare wrapText="largest"/>
            <wp:docPr id="18" name="Obraz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 xml:space="preserve">XII/2023 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highlight w:val="white"/>
        </w:rPr>
        <w:t>W dniu 4 grudnia 2023 r., po raz kolejny w gminie Sokolniki obchodzono Ogólnopolski Dzień Praw Dziecka objęty patronatem honorowym Rzecznika Praw Dziecka. Spotkanie miało miejsce w Szkole Podstawowej Specjalnej w Tyblach.</w:t>
      </w:r>
      <w:bookmarkStart w:id="5" w:name="more-3943"/>
      <w:bookmarkEnd w:id="5"/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Podczas spotkania dyrektor Szkoły Podstawowej Specjalnej w Tyblach Marta Mieszała wprowadziła dzieci w tematykę tego ważnego święta, a następnie kierownik Gminnego Ośrodka Pomocy Społecznej w Sokolnikach Ewa Szandała odniosła się do ważnych praw dzieci oraz złożyła dzieciom życzenia nieustającego uśmiechu na twarzy oraz wsparcia ze strony opiekunów, rodziców i osób dorosłych.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Nie zabrakło wzajemnych podziękowań ale przede wszystkim podkreślano ważną rolę rodziców w procesie wychowania dzieci i ochrony i</w:t>
      </w:r>
      <w:r>
        <w:rPr>
          <w:rFonts w:ascii="Times New Roman" w:hAnsi="Times New Roman"/>
          <w:sz w:val="24"/>
          <w:szCs w:val="24"/>
          <w:highlight w:val="white"/>
        </w:rPr>
        <w:t>ch</w:t>
      </w:r>
      <w:r>
        <w:rPr>
          <w:rFonts w:ascii="Times New Roman" w:hAnsi="Times New Roman"/>
          <w:sz w:val="24"/>
          <w:szCs w:val="24"/>
          <w:highlight w:val="white"/>
        </w:rPr>
        <w:t> praw. RPD przekazał dla dzieci ze Szkoły w Tyblach wspaniałe prezenty , które pracownik socjalny GOPS Joanna Świątek wręczyła podczas spotkania.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Tretekstu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posOffset>15875</wp:posOffset>
            </wp:positionH>
            <wp:positionV relativeFrom="paragraph">
              <wp:posOffset>27305</wp:posOffset>
            </wp:positionV>
            <wp:extent cx="1428750" cy="1428750"/>
            <wp:effectExtent l="0" t="0" r="0" b="0"/>
            <wp:wrapSquare wrapText="largest"/>
            <wp:docPr id="19" name="Obraz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2349500</wp:posOffset>
            </wp:positionH>
            <wp:positionV relativeFrom="paragraph">
              <wp:posOffset>19050</wp:posOffset>
            </wp:positionV>
            <wp:extent cx="1428750" cy="1428750"/>
            <wp:effectExtent l="0" t="0" r="0" b="0"/>
            <wp:wrapSquare wrapText="largest"/>
            <wp:docPr id="20" name="Obraz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2">
            <wp:simplePos x="0" y="0"/>
            <wp:positionH relativeFrom="column">
              <wp:posOffset>4671060</wp:posOffset>
            </wp:positionH>
            <wp:positionV relativeFrom="paragraph">
              <wp:posOffset>3175</wp:posOffset>
            </wp:positionV>
            <wp:extent cx="1428750" cy="1428750"/>
            <wp:effectExtent l="0" t="0" r="0" b="0"/>
            <wp:wrapSquare wrapText="largest"/>
            <wp:docPr id="21" name="Obraz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Bezodstpw"/>
        <w:spacing w:lineRule="auto" w:line="360" w:before="0" w:after="0"/>
        <w:jc w:val="both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  <w:highlight w:val="white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  <w:highlight w:val="white"/>
        </w:rPr>
        <w:t>Realizacja zadań wynikających z przyjętego Gminnego Programu pozwoliła na: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Wzmocnienie więzi rodzinnych w rodzinach mających problemy wychowawcze;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Zachowanie pełnego składu rodzin/ utrzymanie dzieci w rodzinach biologicznych;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Współpracę z podmiotami z szeroko rozumianej sfery pomocy społecznej oraz szkołami;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Poprawę funkcjonowania rodzin z problemami opiekuńczo-wychowawczymi.</w:t>
      </w:r>
    </w:p>
    <w:p>
      <w:pPr>
        <w:pStyle w:val="Bezodstpw"/>
        <w:spacing w:lineRule="auto" w:line="360" w:before="0" w:after="0"/>
        <w:jc w:val="both"/>
        <w:rPr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Na realizację zadania gmina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Sokolniki </w:t>
      </w:r>
      <w:r>
        <w:rPr>
          <w:rFonts w:ascii="Times New Roman" w:hAnsi="Times New Roman"/>
          <w:sz w:val="24"/>
          <w:szCs w:val="24"/>
          <w:highlight w:val="white"/>
        </w:rPr>
        <w:t>wydatkowała środki w kwocie:</w:t>
      </w:r>
    </w:p>
    <w:p>
      <w:pPr>
        <w:pStyle w:val="Bezodstpw"/>
        <w:widowControl/>
        <w:numPr>
          <w:ilvl w:val="0"/>
          <w:numId w:val="13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/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ś</w:t>
      </w:r>
      <w:r>
        <w:rPr>
          <w:rFonts w:ascii="Times New Roman" w:hAnsi="Times New Roman"/>
          <w:sz w:val="24"/>
          <w:szCs w:val="24"/>
          <w:highlight w:val="white"/>
        </w:rPr>
        <w:t>rodki własne gminy –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39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>.447,07</w:t>
      </w:r>
      <w:r>
        <w:rPr>
          <w:rFonts w:ascii="Times New Roman" w:hAnsi="Times New Roman"/>
          <w:sz w:val="24"/>
          <w:szCs w:val="24"/>
          <w:highlight w:val="white"/>
        </w:rPr>
        <w:t xml:space="preserve"> zł związane z zatrudnieniem asystenta rodziny, w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tym ś</w:t>
      </w:r>
      <w:r>
        <w:rPr>
          <w:rFonts w:ascii="Times New Roman" w:hAnsi="Times New Roman"/>
          <w:sz w:val="24"/>
          <w:szCs w:val="24"/>
          <w:highlight w:val="white"/>
        </w:rPr>
        <w:t xml:space="preserve">rodki w ramach „Programu asystent rodziny </w:t>
      </w:r>
      <w:r>
        <w:rPr>
          <w:rFonts w:ascii="Times New Roman" w:hAnsi="Times New Roman"/>
          <w:sz w:val="24"/>
          <w:szCs w:val="24"/>
          <w:highlight w:val="white"/>
        </w:rPr>
        <w:t>w</w:t>
      </w:r>
      <w:r>
        <w:rPr>
          <w:rFonts w:ascii="Times New Roman" w:hAnsi="Times New Roman"/>
          <w:sz w:val="24"/>
          <w:szCs w:val="24"/>
          <w:highlight w:val="white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3”</w:t>
      </w:r>
      <w:r>
        <w:rPr>
          <w:rFonts w:ascii="Times New Roman" w:hAnsi="Times New Roman"/>
          <w:sz w:val="24"/>
          <w:szCs w:val="24"/>
          <w:highlight w:val="white"/>
        </w:rPr>
        <w:t xml:space="preserve"> – </w:t>
      </w:r>
      <w:r>
        <w:rPr>
          <w:rFonts w:ascii="Times New Roman" w:hAnsi="Times New Roman"/>
          <w:sz w:val="24"/>
          <w:szCs w:val="24"/>
          <w:highlight w:val="white"/>
        </w:rPr>
        <w:t>4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855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6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0 </w:t>
      </w:r>
      <w:r>
        <w:rPr>
          <w:rFonts w:ascii="Times New Roman" w:hAnsi="Times New Roman"/>
          <w:sz w:val="24"/>
          <w:szCs w:val="24"/>
          <w:highlight w:val="white"/>
        </w:rPr>
        <w:t xml:space="preserve">zł przeznaczone na </w:t>
      </w:r>
      <w:r>
        <w:rPr>
          <w:rFonts w:ascii="Times New Roman" w:hAnsi="Times New Roman"/>
          <w:sz w:val="24"/>
          <w:szCs w:val="24"/>
          <w:highlight w:val="white"/>
        </w:rPr>
        <w:t xml:space="preserve">koszty zatrudnienia </w:t>
      </w:r>
      <w:r>
        <w:rPr>
          <w:rFonts w:ascii="Times New Roman" w:hAnsi="Times New Roman"/>
          <w:sz w:val="24"/>
          <w:szCs w:val="24"/>
          <w:highlight w:val="white"/>
        </w:rPr>
        <w:t>asystenta rodziny przyjęte na środki własne zgodnie z umową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Nr /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a/129/2023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</w:rPr>
        <w:t xml:space="preserve"> zawartą pomiędzy Wojewodą Łódzkim reprezentowanym przez Wydział Rodziny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 i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</w:rPr>
        <w:t>P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olityki Społecznej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</w:rPr>
        <w:t>Ł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ódzkiego Urzędu Wojewódzkiego w Łodzi a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</w:rPr>
        <w:t>G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miną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</w:rPr>
        <w:t>S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>okolniki;</w:t>
      </w:r>
    </w:p>
    <w:p>
      <w:pPr>
        <w:pStyle w:val="Bezodstpw"/>
        <w:widowControl/>
        <w:numPr>
          <w:ilvl w:val="0"/>
          <w:numId w:val="13"/>
        </w:numPr>
        <w:tabs>
          <w:tab w:val="clear" w:pos="709"/>
        </w:tabs>
        <w:suppressAutoHyphens w:val="true"/>
        <w:overflowPunct w:val="true"/>
        <w:bidi w:val="0"/>
        <w:spacing w:lineRule="auto" w:line="360" w:before="0" w:after="0"/>
        <w:ind w:left="283" w:right="0" w:hanging="283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</w:rPr>
        <w:t>k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oszty współfinansowania przez Ośrodek pobytu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 dzieci w rodzinach zastępczych i placówkach opiekuńczo-wychowawczych – 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highlight w:val="white"/>
        </w:rPr>
        <w:t>32.340,67</w:t>
      </w:r>
      <w:r>
        <w:rPr>
          <w:rFonts w:ascii="Times New Roman" w:hAnsi="Times New Roman"/>
          <w:i w:val="false"/>
          <w:iCs w:val="false"/>
          <w:sz w:val="24"/>
          <w:szCs w:val="24"/>
          <w:highlight w:val="white"/>
        </w:rPr>
        <w:t xml:space="preserve"> zł.</w:t>
      </w:r>
    </w:p>
    <w:p>
      <w:pPr>
        <w:pStyle w:val="Bezodstpw"/>
        <w:spacing w:lineRule="auto" w:line="360" w:before="0" w:after="0"/>
        <w:ind w:left="0" w:right="0" w:hanging="0"/>
        <w:jc w:val="both"/>
        <w:rPr>
          <w:highlight w:val="white"/>
        </w:rPr>
      </w:pPr>
      <w:r>
        <w:rPr>
          <w:rFonts w:ascii="Times New Roman" w:hAnsi="Times New Roman"/>
          <w:bCs/>
          <w:sz w:val="24"/>
          <w:szCs w:val="24"/>
          <w:highlight w:val="white"/>
        </w:rPr>
        <w:t>Niezbędnym elementem dla procesu standaryzacji usług w postaci asystenta rodziny jest dbałość o rozwój i proces kształcenia służb pomocowych poprzez uczestnictwo w kursach, szkoleniach, konferencjach jak też wymiana doświadczeń. Asystent rodziny, w celu zwiększenia kompetencji oraz skuteczności w działaniach, brał udział w dwóch szkoleniach tematycznych. Z myślą o poprawie funkcjonowania rodzin zamieszkałych na terenie gminy Sokolniki, w 202</w:t>
      </w:r>
      <w:r>
        <w:rPr>
          <w:rFonts w:ascii="Times New Roman" w:hAnsi="Times New Roman"/>
          <w:bCs/>
          <w:sz w:val="24"/>
          <w:szCs w:val="24"/>
          <w:highlight w:val="white"/>
        </w:rPr>
        <w:t>4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r. kontynuowane będą działania podejmowane przez asystenta rodziny.</w:t>
      </w:r>
      <w:bookmarkStart w:id="6" w:name="page61"/>
      <w:bookmarkEnd w:id="6"/>
    </w:p>
    <w:sectPr>
      <w:footerReference w:type="default" r:id="rId23"/>
      <w:type w:val="nextPage"/>
      <w:pgSz w:w="11906" w:h="16838"/>
      <w:pgMar w:left="1134" w:right="1134" w:header="0" w:top="1134" w:footer="1134" w:bottom="1648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9</w:t>
    </w:r>
    <w:r>
      <w:rPr>
        <w:sz w:val="20"/>
        <w:szCs w:val="20"/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ascii="Times New Roman" w:hAnsi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HTMLwstpniesformatowanyZnak">
    <w:name w:val="HTML - wstępnie sformatowany Znak"/>
    <w:qFormat/>
    <w:rPr>
      <w:rFonts w:ascii="Courier New" w:hAnsi="Courier New" w:eastAsia="Times New Roman" w:cs="Times New Roman"/>
      <w:sz w:val="20"/>
      <w:szCs w:val="20"/>
    </w:rPr>
  </w:style>
  <w:style w:type="character" w:styleId="Nagwek2Znak">
    <w:name w:val="Nagłówek 2 Znak"/>
    <w:qFormat/>
    <w:rPr>
      <w:rFonts w:ascii="Arial" w:hAnsi="Arial" w:eastAsia="Times New Roman"/>
      <w:b/>
      <w:bCs/>
      <w:i/>
      <w:iCs/>
      <w:sz w:val="28"/>
      <w:szCs w:val="28"/>
    </w:rPr>
  </w:style>
  <w:style w:type="character" w:styleId="Tekstpodstawowywcity2Znak">
    <w:name w:val="Tekst podstawowy wcięty 2 Znak"/>
    <w:qFormat/>
    <w:rPr/>
  </w:style>
  <w:style w:type="character" w:styleId="Strong">
    <w:name w:val="Strong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TekstpodstawowyZnak">
    <w:name w:val="Tekst podstawowy Znak"/>
    <w:qFormat/>
    <w:rPr>
      <w:rFonts w:eastAsia="Lucida Sans Unicode" w:cs="Mangal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Times New Roman" w:hAnsi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podstawowy">
    <w:name w:val="Tekst podstawowy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12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hi-IN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pl-PL" w:eastAsia="zh-CN" w:bidi="hi-IN"/>
    </w:rPr>
  </w:style>
  <w:style w:type="paragraph" w:styleId="Caption">
    <w:name w:val="caption"/>
    <w:basedOn w:val="Normal"/>
    <w:qFormat/>
    <w:pPr>
      <w:suppressAutoHyphens w:val="true"/>
      <w:spacing w:lineRule="exact" w:line="240" w:before="120" w:after="120"/>
    </w:pPr>
    <w:rPr>
      <w:rFonts w:ascii="Times New Roman" w:hAnsi="Times New Roman" w:eastAsia="Times New Roman" w:cs="Mangal"/>
      <w:i/>
      <w:iCs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right="0" w:hanging="0"/>
    </w:pPr>
    <w:rPr/>
  </w:style>
  <w:style w:type="paragraph" w:styleId="Tekstpodstawowy31">
    <w:name w:val="Tekst podstawowy 31"/>
    <w:basedOn w:val="Normal"/>
    <w:qFormat/>
    <w:pPr>
      <w:suppressAutoHyphens w:val="true"/>
      <w:spacing w:lineRule="exact" w:line="276" w:before="0" w:after="200"/>
      <w:jc w:val="both"/>
    </w:pPr>
    <w:rPr>
      <w:rFonts w:ascii="Times New Roman" w:hAnsi="Times New Roman" w:eastAsia="Times New Roman" w:cs="Times New Roman"/>
      <w:color w:val="00000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true"/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Msonormal">
    <w:name w:val="msonormal"/>
    <w:basedOn w:val="Normal"/>
    <w:qFormat/>
    <w:pPr>
      <w:suppressAutoHyphens w:val="true"/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pistreci1">
    <w:name w:val="TOC 1"/>
    <w:basedOn w:val="Indeks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pistreci3">
    <w:name w:val="TOC 3"/>
    <w:basedOn w:val="Indeks"/>
    <w:pPr>
      <w:tabs>
        <w:tab w:val="clear" w:pos="709"/>
        <w:tab w:val="right" w:pos="9071" w:leader="dot"/>
      </w:tabs>
      <w:ind w:left="567" w:right="0" w:hanging="0"/>
    </w:pPr>
    <w:rPr/>
  </w:style>
  <w:style w:type="paragraph" w:styleId="Tytuspisutreci">
    <w:name w:val="Tytuł spisu treści"/>
    <w:basedOn w:val="Normal"/>
    <w:qFormat/>
    <w:pPr>
      <w:spacing w:lineRule="auto" w:line="360" w:before="0" w:after="283"/>
      <w:jc w:val="both"/>
    </w:pPr>
    <w:rPr>
      <w:rFonts w:ascii="Times New Roman" w:hAnsi="Times New Roman"/>
      <w:b/>
      <w:caps/>
      <w:sz w:val="26"/>
      <w:szCs w:val="26"/>
    </w:rPr>
  </w:style>
  <w:style w:type="paragraph" w:styleId="Rozdziapoziom1">
    <w:name w:val="Rozdział - poziom 1"/>
    <w:basedOn w:val="Normal"/>
    <w:qFormat/>
    <w:pPr>
      <w:spacing w:lineRule="auto" w:line="360"/>
      <w:jc w:val="left"/>
    </w:pPr>
    <w:rPr>
      <w:rFonts w:ascii="Times New Roman" w:hAnsi="Times New Roman"/>
      <w:b/>
      <w:sz w:val="24"/>
      <w:szCs w:val="24"/>
    </w:rPr>
  </w:style>
  <w:style w:type="paragraph" w:styleId="NormalTable">
    <w:name w:val="Normal Table"/>
    <w:qFormat/>
    <w:pPr>
      <w:widowControl/>
      <w:kinsoku w:val="true"/>
      <w:overflowPunct w:val="false"/>
      <w:autoSpaceDE w:val="true"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Western">
    <w:name w:val="western"/>
    <w:basedOn w:val="Normal"/>
    <w:qFormat/>
    <w:pPr>
      <w:spacing w:lineRule="exact" w:line="276" w:before="100" w:after="142"/>
    </w:pPr>
    <w:rPr>
      <w:rFonts w:ascii="Liberation Serif" w:hAnsi="Liberation Serif" w:cs="Liberation Serif"/>
      <w:color w:val="000000"/>
      <w:sz w:val="24"/>
      <w:szCs w:val="24"/>
      <w:lang w:eastAsia="pl-PL"/>
    </w:rPr>
  </w:style>
  <w:style w:type="paragraph" w:styleId="Rozdziapoziom2">
    <w:name w:val="Rozdział - poziom 2"/>
    <w:basedOn w:val="Nagwek1"/>
    <w:qFormat/>
    <w:pPr>
      <w:widowControl w:val="false"/>
      <w:tabs>
        <w:tab w:val="clear" w:pos="709"/>
      </w:tabs>
      <w:overflowPunct w:val="true"/>
      <w:bidi w:val="0"/>
      <w:spacing w:lineRule="auto" w:line="360" w:before="0" w:after="0"/>
      <w:ind w:left="0" w:right="0" w:hanging="0"/>
      <w:jc w:val="left"/>
    </w:pPr>
    <w:rPr>
      <w:rFonts w:ascii="Times New Roman" w:hAnsi="Times New Roman"/>
      <w:b w:val="false"/>
      <w:bCs w:val="false"/>
      <w:cap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footer" Target="foot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656</TotalTime>
  <Application>LibreOffice/6.3.4.2$Windows_X86_64 LibreOffice_project/60da17e045e08f1793c57c00ba83cdfce946d0aa</Application>
  <Pages>9</Pages>
  <Words>1907</Words>
  <CharactersWithSpaces>14281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2024-02-15T10:36:02Z</dcterms:modified>
  <cp:revision>45</cp:revision>
  <dc:subject/>
  <dc:title/>
</cp:coreProperties>
</file>