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28.jpeg" ContentType="image/jpeg"/>
  <Override PartName="/word/media/image1.png" ContentType="image/png"/>
  <Override PartName="/word/media/image7.jpeg" ContentType="image/jpeg"/>
  <Override PartName="/word/media/image9.png" ContentType="image/png"/>
  <Override PartName="/word/media/image2.jpeg" ContentType="image/jpeg"/>
  <Override PartName="/word/media/image3.jpeg" ContentType="image/jpeg"/>
  <Override PartName="/word/media/image4.png" ContentType="image/png"/>
  <Override PartName="/word/media/image11.png" ContentType="image/png"/>
  <Override PartName="/word/media/image5.jpeg" ContentType="image/jpeg"/>
  <Override PartName="/word/media/image8.jpeg" ContentType="image/jpeg"/>
  <Override PartName="/word/media/image6.png" ContentType="image/png"/>
  <Override PartName="/word/media/image10.png" ContentType="image/png"/>
  <Override PartName="/word/media/image29.jpeg" ContentType="image/jpeg"/>
  <Override PartName="/word/media/image12.png" ContentType="image/png"/>
  <Override PartName="/word/media/image18.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30.jpeg" ContentType="image/jpeg"/>
  <Override PartName="/word/media/image31.jpeg" ContentType="image/jpeg"/>
  <Override PartName="/word/media/image3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0" w:right="680" w:hanging="0"/>
        <w:jc w:val="both"/>
        <w:rPr>
          <w:rFonts w:ascii="Times New Roman" w:hAnsi="Times New Roman"/>
          <w:sz w:val="24"/>
          <w:szCs w:val="24"/>
        </w:rPr>
      </w:pPr>
      <w:r>
        <w:rPr>
          <w:rFonts w:ascii="Times New Roman" w:hAnsi="Times New Roman"/>
          <w:sz w:val="24"/>
          <w:szCs w:val="24"/>
        </w:rPr>
        <w:drawing>
          <wp:anchor behindDoc="0" distT="0" distB="0" distL="114935" distR="114935" simplePos="0" locked="0" layoutInCell="1" allowOverlap="1" relativeHeight="2">
            <wp:simplePos x="0" y="0"/>
            <wp:positionH relativeFrom="column">
              <wp:align>center</wp:align>
            </wp:positionH>
            <wp:positionV relativeFrom="paragraph">
              <wp:posOffset>635</wp:posOffset>
            </wp:positionV>
            <wp:extent cx="2339975" cy="9645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339975" cy="964565"/>
                    </a:xfrm>
                    <a:prstGeom prst="rect">
                      <a:avLst/>
                    </a:prstGeom>
                  </pic:spPr>
                </pic:pic>
              </a:graphicData>
            </a:graphic>
          </wp:anchor>
        </w:drawing>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36"/>
          <w:szCs w:val="36"/>
        </w:rPr>
      </w:pPr>
      <w:r>
        <w:rPr>
          <w:rFonts w:ascii="Times New Roman" w:hAnsi="Times New Roman"/>
          <w:b/>
          <w:bCs/>
          <w:sz w:val="36"/>
          <w:szCs w:val="36"/>
        </w:rPr>
        <w:t>SPRAWOZDANIE</w:t>
      </w:r>
    </w:p>
    <w:p>
      <w:pPr>
        <w:pStyle w:val="Normal"/>
        <w:spacing w:lineRule="auto" w:line="276"/>
        <w:jc w:val="center"/>
        <w:rPr>
          <w:sz w:val="28"/>
          <w:szCs w:val="28"/>
        </w:rPr>
      </w:pPr>
      <w:r>
        <w:rPr>
          <w:rFonts w:ascii="Times New Roman" w:hAnsi="Times New Roman"/>
          <w:b/>
          <w:bCs/>
          <w:sz w:val="28"/>
          <w:szCs w:val="28"/>
        </w:rPr>
        <w:t xml:space="preserve">Z DZIAŁALNOŚCI GMINNEGO OŚRODKA POMOCY SPOŁECZNEJ </w:t>
        <w:br/>
        <w:t>W SOKOLNIKACH</w:t>
        <w:br/>
        <w:t>ZA ROK 202</w:t>
      </w:r>
      <w:r>
        <w:rPr>
          <w:rFonts w:ascii="Times New Roman" w:hAnsi="Times New Roman"/>
          <w:b/>
          <w:bCs/>
          <w:sz w:val="28"/>
          <w:szCs w:val="28"/>
        </w:rPr>
        <w:t>2</w:t>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2339975" cy="80264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2339975" cy="802640"/>
                    </a:xfrm>
                    <a:prstGeom prst="rect">
                      <a:avLst/>
                    </a:prstGeom>
                  </pic:spPr>
                </pic:pic>
              </a:graphicData>
            </a:graphic>
          </wp:anchor>
        </w:drawing>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left"/>
        <w:rPr>
          <w:rFonts w:ascii="Times New Roman" w:hAnsi="Times New Roman"/>
          <w:b w:val="false"/>
          <w:b w:val="false"/>
          <w:bCs w:val="false"/>
          <w:sz w:val="24"/>
          <w:szCs w:val="24"/>
        </w:rPr>
      </w:pPr>
      <w:r>
        <w:rPr>
          <w:rFonts w:ascii="Times New Roman" w:hAnsi="Times New Roman"/>
          <w:b w:val="false"/>
          <w:bCs w:val="false"/>
          <w:sz w:val="24"/>
          <w:szCs w:val="24"/>
        </w:rPr>
        <w:t>Opracowała: Ewa Szandała – Kierownik Gminnego Ośrodka Pomocy Społecznej w Sokolnikach</w:t>
      </w:r>
    </w:p>
    <w:sdt>
      <w:sdtPr>
        <w:docPartObj>
          <w:docPartGallery w:val="Table of Contents"/>
          <w:docPartUnique w:val="true"/>
        </w:docPartObj>
      </w:sdtPr>
      <w:sdtContent>
        <w:p>
          <w:pPr>
            <w:pStyle w:val="Tytuspisutreci"/>
            <w:rPr/>
          </w:pPr>
          <w:r>
            <w:br w:type="page"/>
          </w:r>
          <w:r>
            <w:rPr/>
            <w:t>Spis treści</w:t>
          </w:r>
        </w:p>
        <w:p>
          <w:pPr>
            <w:pStyle w:val="Rozdziapoziom1"/>
            <w:tabs>
              <w:tab w:val="clear" w:pos="709"/>
              <w:tab w:val="right" w:pos="9638" w:leader="dot"/>
            </w:tabs>
            <w:rPr/>
          </w:pPr>
          <w:r>
            <w:fldChar w:fldCharType="begin"/>
          </w:r>
          <w:r>
            <w:rPr>
              <w:rStyle w:val="Czeindeksu"/>
            </w:rPr>
            <w:instrText> TOC \f \o "1-9" \h</w:instrText>
          </w:r>
          <w:r>
            <w:rPr>
              <w:rStyle w:val="Czeindeksu"/>
            </w:rPr>
            <w:fldChar w:fldCharType="separate"/>
          </w:r>
          <w:hyperlink w:anchor="__RefHeading___Toc6527_3718554293">
            <w:r>
              <w:rPr>
                <w:rStyle w:val="Czeindeksu"/>
              </w:rPr>
              <w:t>WPROWADZENIE</w:t>
              <w:tab/>
              <w:t>3</w:t>
            </w:r>
          </w:hyperlink>
        </w:p>
        <w:p>
          <w:pPr>
            <w:pStyle w:val="Rozdziapoziom1"/>
            <w:tabs>
              <w:tab w:val="clear" w:pos="709"/>
              <w:tab w:val="right" w:pos="9638" w:leader="dot"/>
            </w:tabs>
            <w:rPr/>
          </w:pPr>
          <w:hyperlink w:anchor="__RefHeading___Toc6527_3718554293 kopia 1">
            <w:r>
              <w:rPr>
                <w:rStyle w:val="Czeindeksu"/>
              </w:rPr>
              <w:t>1. KADRA OŚRODKA</w:t>
              <w:tab/>
              <w:t>4</w:t>
            </w:r>
          </w:hyperlink>
        </w:p>
        <w:p>
          <w:pPr>
            <w:pStyle w:val="Rozdziapoziom1"/>
            <w:tabs>
              <w:tab w:val="clear" w:pos="709"/>
              <w:tab w:val="right" w:pos="9638" w:leader="dot"/>
            </w:tabs>
            <w:rPr/>
          </w:pPr>
          <w:hyperlink w:anchor="__RefHeading___Toc6527_3718554293 kopia 1 kopia 2">
            <w:r>
              <w:rPr>
                <w:rStyle w:val="Czeindeksu"/>
              </w:rPr>
              <w:t>2. WYKONANIE BUDŻETU OŚRODKA</w:t>
              <w:tab/>
              <w:t>5</w:t>
            </w:r>
          </w:hyperlink>
        </w:p>
        <w:p>
          <w:pPr>
            <w:pStyle w:val="Rozdziapoziom1"/>
            <w:tabs>
              <w:tab w:val="clear" w:pos="709"/>
              <w:tab w:val="right" w:pos="9638" w:leader="dot"/>
            </w:tabs>
            <w:rPr/>
          </w:pPr>
          <w:hyperlink w:anchor="__RefHeading___Toc6527_3718554293 kopia 1 kopia 3">
            <w:r>
              <w:rPr>
                <w:rStyle w:val="Czeindeksu"/>
              </w:rPr>
              <w:t>3. POMOC SPOŁECZNA</w:t>
              <w:tab/>
              <w:t>7</w:t>
            </w:r>
          </w:hyperlink>
        </w:p>
        <w:p>
          <w:pPr>
            <w:pStyle w:val="Rozdziapoziom1"/>
            <w:tabs>
              <w:tab w:val="clear" w:pos="709"/>
              <w:tab w:val="right" w:pos="9638" w:leader="dot"/>
            </w:tabs>
            <w:rPr/>
          </w:pPr>
          <w:hyperlink w:anchor="__RefHeading___Toc39775_1622909899 kopia 1">
            <w:r>
              <w:rPr>
                <w:rStyle w:val="Czeindeksu"/>
              </w:rPr>
              <w:t>3.1. Zasiłki stałe</w:t>
              <w:tab/>
              <w:t>9</w:t>
            </w:r>
          </w:hyperlink>
        </w:p>
        <w:p>
          <w:pPr>
            <w:pStyle w:val="Rozdziapoziom1"/>
            <w:tabs>
              <w:tab w:val="clear" w:pos="709"/>
              <w:tab w:val="right" w:pos="9638" w:leader="dot"/>
            </w:tabs>
            <w:rPr/>
          </w:pPr>
          <w:hyperlink w:anchor="__RefHeading___Toc39775_1622909899 kopia 1 kopia 2">
            <w:r>
              <w:rPr>
                <w:rStyle w:val="Czeindeksu"/>
              </w:rPr>
              <w:t>3.2. Zasiłki okresowe</w:t>
              <w:tab/>
              <w:t>9</w:t>
            </w:r>
          </w:hyperlink>
        </w:p>
        <w:p>
          <w:pPr>
            <w:pStyle w:val="Rozdziapoziom1"/>
            <w:tabs>
              <w:tab w:val="clear" w:pos="709"/>
              <w:tab w:val="right" w:pos="9638" w:leader="dot"/>
            </w:tabs>
            <w:rPr/>
          </w:pPr>
          <w:hyperlink w:anchor="__RefHeading___Toc39773_1622909899 kopia 5">
            <w:r>
              <w:rPr>
                <w:rStyle w:val="Czeindeksu"/>
              </w:rPr>
              <w:t>3.3. Zasiłki celowe i pomoc w naturze</w:t>
              <w:tab/>
              <w:t>10</w:t>
            </w:r>
          </w:hyperlink>
        </w:p>
        <w:p>
          <w:pPr>
            <w:pStyle w:val="Rozdziapoziom1"/>
            <w:tabs>
              <w:tab w:val="clear" w:pos="709"/>
              <w:tab w:val="right" w:pos="9638" w:leader="dot"/>
            </w:tabs>
            <w:rPr/>
          </w:pPr>
          <w:hyperlink w:anchor="__RefHeading___Toc39773_1622909899 kopia 6">
            <w:r>
              <w:rPr>
                <w:rStyle w:val="Czeindeksu"/>
              </w:rPr>
              <w:t>3.4. Domy pomocy społecznej</w:t>
              <w:tab/>
              <w:t>11</w:t>
            </w:r>
          </w:hyperlink>
        </w:p>
        <w:p>
          <w:pPr>
            <w:pStyle w:val="Rozdziapoziom1"/>
            <w:tabs>
              <w:tab w:val="clear" w:pos="709"/>
              <w:tab w:val="right" w:pos="9638" w:leader="dot"/>
            </w:tabs>
            <w:rPr/>
          </w:pPr>
          <w:hyperlink w:anchor="__RefHeading___Toc39773_1622909899 kopia 7">
            <w:r>
              <w:rPr>
                <w:rStyle w:val="Czeindeksu"/>
              </w:rPr>
              <w:t>3.5. Program „Posiłek w szkole i w domu”</w:t>
              <w:tab/>
              <w:t>11</w:t>
            </w:r>
          </w:hyperlink>
        </w:p>
        <w:p>
          <w:pPr>
            <w:pStyle w:val="Rozdziapoziom1"/>
            <w:tabs>
              <w:tab w:val="clear" w:pos="709"/>
              <w:tab w:val="right" w:pos="9638" w:leader="dot"/>
            </w:tabs>
            <w:rPr/>
          </w:pPr>
          <w:hyperlink w:anchor="__RefHeading___Toc39773_1622909899 kopia 10">
            <w:r>
              <w:rPr>
                <w:rStyle w:val="Czeindeksu"/>
              </w:rPr>
              <w:t>3.6. Usługi opiekuńcze</w:t>
              <w:tab/>
              <w:t>12</w:t>
            </w:r>
          </w:hyperlink>
        </w:p>
        <w:p>
          <w:pPr>
            <w:pStyle w:val="Rozdziapoziom1"/>
            <w:tabs>
              <w:tab w:val="clear" w:pos="709"/>
              <w:tab w:val="right" w:pos="9638" w:leader="dot"/>
            </w:tabs>
            <w:rPr/>
          </w:pPr>
          <w:hyperlink w:anchor="__RefHeading___Toc39773_1622909899 kopia 11">
            <w:r>
              <w:rPr>
                <w:rStyle w:val="Czeindeksu"/>
              </w:rPr>
              <w:t>3.7. Pomoc w formie pracy socjalnej</w:t>
              <w:tab/>
              <w:t>13</w:t>
            </w:r>
          </w:hyperlink>
        </w:p>
        <w:p>
          <w:pPr>
            <w:pStyle w:val="Rozdziapoziom1"/>
            <w:tabs>
              <w:tab w:val="clear" w:pos="709"/>
              <w:tab w:val="right" w:pos="9638" w:leader="dot"/>
            </w:tabs>
            <w:rPr/>
          </w:pPr>
          <w:hyperlink w:anchor="__RefHeading___Toc39773_1622909899 kopia 9">
            <w:r>
              <w:rPr>
                <w:rStyle w:val="Czeindeksu"/>
              </w:rPr>
              <w:t>3.8. Prawo do świadczeń opieki zdrowotnej</w:t>
              <w:tab/>
              <w:t>14</w:t>
            </w:r>
          </w:hyperlink>
        </w:p>
        <w:p>
          <w:pPr>
            <w:pStyle w:val="Rozdziapoziom1"/>
            <w:tabs>
              <w:tab w:val="clear" w:pos="709"/>
              <w:tab w:val="right" w:pos="9638" w:leader="dot"/>
            </w:tabs>
            <w:rPr/>
          </w:pPr>
          <w:hyperlink w:anchor="__RefHeading___Toc38196_1622909899 kopia 3">
            <w:r>
              <w:rPr>
                <w:rStyle w:val="Czeindeksu"/>
              </w:rPr>
              <w:t>4. PROGRAM OPERACYJNY POMOC ŻYWNOŚCIOWA</w:t>
              <w:tab/>
              <w:t>14</w:t>
            </w:r>
          </w:hyperlink>
        </w:p>
        <w:p>
          <w:pPr>
            <w:pStyle w:val="Rozdziapoziom1"/>
            <w:tabs>
              <w:tab w:val="clear" w:pos="709"/>
              <w:tab w:val="right" w:pos="9638" w:leader="dot"/>
            </w:tabs>
            <w:rPr/>
          </w:pPr>
          <w:hyperlink w:anchor="__RefHeading___Toc4903_1662312729">
            <w:r>
              <w:rPr>
                <w:rStyle w:val="Czeindeksu"/>
              </w:rPr>
              <w:t>5. DZIAŁANIA W ZAKRESIE PRZECIWDZIAŁANIA PRZEMOCY W RODZINIE</w:t>
              <w:tab/>
              <w:t>15</w:t>
            </w:r>
          </w:hyperlink>
        </w:p>
        <w:p>
          <w:pPr>
            <w:pStyle w:val="Rozdziapoziom1"/>
            <w:tabs>
              <w:tab w:val="clear" w:pos="709"/>
              <w:tab w:val="right" w:pos="9638" w:leader="dot"/>
            </w:tabs>
            <w:rPr/>
          </w:pPr>
          <w:hyperlink w:anchor="__RefHeading___Toc38196_1622909899">
            <w:r>
              <w:rPr>
                <w:rStyle w:val="Czeindeksu"/>
              </w:rPr>
              <w:t>6. STYPENDIA SZKOLNE</w:t>
              <w:tab/>
              <w:t>16</w:t>
            </w:r>
          </w:hyperlink>
        </w:p>
        <w:p>
          <w:pPr>
            <w:pStyle w:val="Rozdziapoziom1"/>
            <w:tabs>
              <w:tab w:val="clear" w:pos="709"/>
              <w:tab w:val="right" w:pos="9638" w:leader="dot"/>
            </w:tabs>
            <w:rPr/>
          </w:pPr>
          <w:hyperlink w:anchor="__RefHeading___Toc38198_1622909899">
            <w:r>
              <w:rPr>
                <w:rStyle w:val="Czeindeksu"/>
              </w:rPr>
              <w:t>7. REALIZACJA ZADAŃ WŁASNYCH NA RZECZ POMOCY OBYWATELOM UKRAINY – FUNDUSZ POMOCY</w:t>
              <w:tab/>
              <w:t>17</w:t>
            </w:r>
          </w:hyperlink>
        </w:p>
        <w:p>
          <w:pPr>
            <w:pStyle w:val="Rozdziapoziom1"/>
            <w:tabs>
              <w:tab w:val="clear" w:pos="709"/>
              <w:tab w:val="right" w:pos="9638" w:leader="dot"/>
            </w:tabs>
            <w:rPr/>
          </w:pPr>
          <w:hyperlink w:anchor="__RefHeading___Toc38198_1622909899 kopia 1">
            <w:r>
              <w:rPr>
                <w:rStyle w:val="Czeindeksu"/>
              </w:rPr>
              <w:t>8. DODATEK WĘGLOWY</w:t>
              <w:tab/>
              <w:t>19</w:t>
            </w:r>
          </w:hyperlink>
        </w:p>
        <w:p>
          <w:pPr>
            <w:pStyle w:val="Rozdziapoziom1"/>
            <w:tabs>
              <w:tab w:val="clear" w:pos="709"/>
              <w:tab w:val="right" w:pos="9638" w:leader="dot"/>
            </w:tabs>
            <w:rPr/>
          </w:pPr>
          <w:hyperlink w:anchor="__RefHeading___Toc38206_1622909899">
            <w:r>
              <w:rPr>
                <w:rStyle w:val="Czeindeksu"/>
              </w:rPr>
              <w:t>9. DODATEK DLA GOSPODARSTW DOMOWYCH</w:t>
              <w:tab/>
              <w:t>21</w:t>
            </w:r>
          </w:hyperlink>
        </w:p>
        <w:p>
          <w:pPr>
            <w:pStyle w:val="Rozdziapoziom1"/>
            <w:tabs>
              <w:tab w:val="clear" w:pos="709"/>
              <w:tab w:val="right" w:pos="9638" w:leader="dot"/>
            </w:tabs>
            <w:rPr/>
          </w:pPr>
          <w:hyperlink w:anchor="__RefHeading___Toc38206_1622909899 kopia 2">
            <w:r>
              <w:rPr>
                <w:rStyle w:val="Czeindeksu"/>
              </w:rPr>
              <w:t>10. DODATEK OSŁONOWY</w:t>
              <w:tab/>
              <w:t>22</w:t>
            </w:r>
          </w:hyperlink>
        </w:p>
        <w:p>
          <w:pPr>
            <w:pStyle w:val="Rozdziapoziom1"/>
            <w:tabs>
              <w:tab w:val="clear" w:pos="709"/>
              <w:tab w:val="right" w:pos="9638" w:leader="dot"/>
            </w:tabs>
            <w:rPr/>
          </w:pPr>
          <w:hyperlink w:anchor="__RefHeading___Toc38223_1622909899">
            <w:r>
              <w:rPr>
                <w:rStyle w:val="Czeindeksu"/>
              </w:rPr>
              <w:t>11. ASYSTA RODZINY</w:t>
              <w:tab/>
              <w:t>24</w:t>
            </w:r>
          </w:hyperlink>
        </w:p>
        <w:p>
          <w:pPr>
            <w:pStyle w:val="Rozdziapoziom1"/>
            <w:tabs>
              <w:tab w:val="clear" w:pos="709"/>
              <w:tab w:val="right" w:pos="9638" w:leader="dot"/>
            </w:tabs>
            <w:rPr/>
          </w:pPr>
          <w:hyperlink w:anchor="__RefHeading___Toc38223_1622909899 kopia 1">
            <w:r>
              <w:rPr>
                <w:rStyle w:val="Czeindeksu"/>
              </w:rPr>
              <w:t>12. POBYT DZIECI Z GMINY W PIECZY ZASTĘPCZEJ</w:t>
              <w:tab/>
              <w:t>25</w:t>
            </w:r>
          </w:hyperlink>
        </w:p>
        <w:p>
          <w:pPr>
            <w:pStyle w:val="Rozdziapoziom1"/>
            <w:tabs>
              <w:tab w:val="clear" w:pos="709"/>
              <w:tab w:val="right" w:pos="9638" w:leader="dot"/>
            </w:tabs>
            <w:rPr/>
          </w:pPr>
          <w:hyperlink w:anchor="__RefHeading___Toc38227_1622909899">
            <w:r>
              <w:rPr>
                <w:rStyle w:val="Czeindeksu"/>
              </w:rPr>
              <w:t>13. ŚWIADCZENIA WYCHOWAWCZE</w:t>
              <w:tab/>
              <w:t>26</w:t>
            </w:r>
          </w:hyperlink>
        </w:p>
        <w:p>
          <w:pPr>
            <w:pStyle w:val="Rozdziapoziom1"/>
            <w:tabs>
              <w:tab w:val="clear" w:pos="709"/>
              <w:tab w:val="right" w:pos="9638" w:leader="dot"/>
            </w:tabs>
            <w:rPr/>
          </w:pPr>
          <w:hyperlink w:anchor="__RefHeading___Toc38227_1622909899 kopia 1">
            <w:r>
              <w:rPr>
                <w:rStyle w:val="Czeindeksu"/>
              </w:rPr>
              <w:t>14. ŚWIADCZENIA RODZINNE</w:t>
              <w:tab/>
              <w:t>27</w:t>
            </w:r>
          </w:hyperlink>
        </w:p>
        <w:p>
          <w:pPr>
            <w:pStyle w:val="Rozdziapoziom1"/>
            <w:tabs>
              <w:tab w:val="clear" w:pos="709"/>
              <w:tab w:val="right" w:pos="9638" w:leader="dot"/>
            </w:tabs>
            <w:rPr/>
          </w:pPr>
          <w:hyperlink w:anchor="__RefHeading___Toc38229_1622909899">
            <w:r>
              <w:rPr>
                <w:rStyle w:val="Czeindeksu"/>
              </w:rPr>
              <w:t>14.1. Zasiłki rodzinne</w:t>
              <w:tab/>
              <w:t>27</w:t>
            </w:r>
          </w:hyperlink>
        </w:p>
        <w:p>
          <w:pPr>
            <w:pStyle w:val="Rozdziapoziom1"/>
            <w:tabs>
              <w:tab w:val="clear" w:pos="709"/>
              <w:tab w:val="right" w:pos="9638" w:leader="dot"/>
            </w:tabs>
            <w:rPr/>
          </w:pPr>
          <w:hyperlink w:anchor="__RefHeading___Toc39773_1622909899">
            <w:r>
              <w:rPr>
                <w:rStyle w:val="Czeindeksu"/>
              </w:rPr>
              <w:t>14.2. Świadczenia opiekuńcze</w:t>
              <w:tab/>
              <w:t>29</w:t>
            </w:r>
          </w:hyperlink>
        </w:p>
        <w:p>
          <w:pPr>
            <w:pStyle w:val="Rozdziapoziom1"/>
            <w:tabs>
              <w:tab w:val="clear" w:pos="709"/>
              <w:tab w:val="right" w:pos="9638" w:leader="dot"/>
            </w:tabs>
            <w:rPr/>
          </w:pPr>
          <w:hyperlink w:anchor="__RefHeading___Toc39775_1622909899">
            <w:r>
              <w:rPr>
                <w:rStyle w:val="Czeindeksu"/>
              </w:rPr>
              <w:t>14.3. Świadczenia rodzicielskie</w:t>
              <w:tab/>
              <w:t>30</w:t>
            </w:r>
          </w:hyperlink>
        </w:p>
        <w:p>
          <w:pPr>
            <w:pStyle w:val="Rozdziapoziom1"/>
            <w:tabs>
              <w:tab w:val="clear" w:pos="709"/>
              <w:tab w:val="right" w:pos="9638" w:leader="dot"/>
            </w:tabs>
            <w:rPr/>
          </w:pPr>
          <w:hyperlink w:anchor="__RefHeading___Toc39777_1622909899">
            <w:r>
              <w:rPr>
                <w:rStyle w:val="Czeindeksu"/>
              </w:rPr>
              <w:t>14.4. Składki emerytalno-rentowe</w:t>
              <w:tab/>
              <w:t>31</w:t>
            </w:r>
          </w:hyperlink>
        </w:p>
        <w:p>
          <w:pPr>
            <w:pStyle w:val="Rozdziapoziom1"/>
            <w:tabs>
              <w:tab w:val="clear" w:pos="709"/>
              <w:tab w:val="right" w:pos="9638" w:leader="dot"/>
            </w:tabs>
            <w:rPr/>
          </w:pPr>
          <w:hyperlink w:anchor="__RefHeading___Toc39779_1622909899">
            <w:r>
              <w:rPr>
                <w:rStyle w:val="Czeindeksu"/>
              </w:rPr>
              <w:t>15. FUNDUSZ ALIMENTACYJNY</w:t>
              <w:tab/>
              <w:t>31</w:t>
            </w:r>
          </w:hyperlink>
        </w:p>
        <w:p>
          <w:pPr>
            <w:pStyle w:val="Rozdziapoziom1"/>
            <w:tabs>
              <w:tab w:val="clear" w:pos="709"/>
              <w:tab w:val="right" w:pos="9638" w:leader="dot"/>
            </w:tabs>
            <w:rPr/>
          </w:pPr>
          <w:hyperlink w:anchor="__RefHeading___Toc39781_1622909899">
            <w:r>
              <w:rPr>
                <w:rStyle w:val="Czeindeksu"/>
              </w:rPr>
              <w:t>16. POSTĘPOWANIE WOBEC DŁUŻNIKÓW ALIMENTACYJNYCH</w:t>
              <w:tab/>
              <w:t>32</w:t>
            </w:r>
          </w:hyperlink>
        </w:p>
        <w:p>
          <w:pPr>
            <w:pStyle w:val="Rozdziapoziom1"/>
            <w:tabs>
              <w:tab w:val="clear" w:pos="709"/>
              <w:tab w:val="right" w:pos="9638" w:leader="dot"/>
            </w:tabs>
            <w:rPr/>
          </w:pPr>
          <w:hyperlink w:anchor="__RefHeading___Toc39783_1622909899">
            <w:r>
              <w:rPr>
                <w:rStyle w:val="Czeindeksu"/>
              </w:rPr>
              <w:t>17. KARTA DUŻEJ RODZINY</w:t>
              <w:tab/>
              <w:t>33</w:t>
            </w:r>
          </w:hyperlink>
        </w:p>
        <w:p>
          <w:pPr>
            <w:pStyle w:val="Rozdziapoziom1"/>
            <w:tabs>
              <w:tab w:val="clear" w:pos="709"/>
              <w:tab w:val="right" w:pos="9638" w:leader="dot"/>
            </w:tabs>
            <w:rPr/>
          </w:pPr>
          <w:hyperlink w:anchor="__RefHeading___Toc38225_1622909899">
            <w:r>
              <w:rPr>
                <w:rStyle w:val="Czeindeksu"/>
              </w:rPr>
              <w:t>18. POZOSTAŁE DZIAŁANIA OŚRODKA</w:t>
              <w:tab/>
              <w:t>34</w:t>
            </w:r>
          </w:hyperlink>
        </w:p>
        <w:p>
          <w:pPr>
            <w:pStyle w:val="Rozdziapoziom1"/>
            <w:tabs>
              <w:tab w:val="clear" w:pos="709"/>
              <w:tab w:val="right" w:pos="9638" w:leader="dot"/>
            </w:tabs>
            <w:rPr/>
          </w:pPr>
          <w:hyperlink w:anchor="__RefHeading___Toc39785_1622909899">
            <w:r>
              <w:rPr>
                <w:rStyle w:val="Czeindeksu"/>
              </w:rPr>
              <w:t>19. POTRZEBY W ZAKRESIE POMOCY SPOŁECZNEJ</w:t>
              <w:tab/>
              <w:t>39</w:t>
            </w:r>
          </w:hyperlink>
          <w:r>
            <w:rPr>
              <w:rStyle w:val="Czeindeksu"/>
            </w:rPr>
            <w:fldChar w:fldCharType="end"/>
          </w:r>
        </w:p>
      </w:sdtContent>
    </w:sdt>
    <w:p>
      <w:pPr>
        <w:pStyle w:val="Nagwek1"/>
        <w:widowControl w:val="false"/>
        <w:spacing w:lineRule="auto" w:line="360" w:before="0" w:after="0"/>
        <w:ind w:left="0" w:right="0" w:hanging="0"/>
        <w:jc w:val="left"/>
        <w:rPr>
          <w:rFonts w:ascii="Times New Roman" w:hAnsi="Times New Roman"/>
          <w:b/>
          <w:b/>
          <w:bCs/>
          <w:sz w:val="24"/>
          <w:szCs w:val="24"/>
        </w:rPr>
      </w:pPr>
      <w:bookmarkStart w:id="0" w:name="__RefHeading___Toc6527_3718554293"/>
      <w:bookmarkEnd w:id="0"/>
      <w:r>
        <w:rPr>
          <w:rFonts w:ascii="Times New Roman" w:hAnsi="Times New Roman"/>
          <w:b/>
          <w:bCs/>
          <w:sz w:val="24"/>
          <w:szCs w:val="24"/>
        </w:rPr>
        <w:t>WPROWADZENIE</w:t>
      </w:r>
    </w:p>
    <w:p>
      <w:pPr>
        <w:pStyle w:val="Tretekstu"/>
        <w:widowControl w:val="false"/>
        <w:spacing w:lineRule="auto" w:line="360" w:before="0" w:after="0"/>
        <w:ind w:left="0" w:right="0" w:hanging="0"/>
        <w:jc w:val="left"/>
        <w:rPr>
          <w:rFonts w:ascii="Times New Roman" w:hAnsi="Times New Roman"/>
          <w:sz w:val="24"/>
          <w:szCs w:val="24"/>
        </w:rPr>
      </w:pPr>
      <w:r>
        <w:rPr>
          <w:rFonts w:ascii="Times New Roman" w:hAnsi="Times New Roman"/>
          <w:sz w:val="24"/>
          <w:szCs w:val="24"/>
        </w:rPr>
      </w:r>
    </w:p>
    <w:p>
      <w:pPr>
        <w:pStyle w:val="Western"/>
        <w:widowControl/>
        <w:overflowPunct w:val="false"/>
        <w:bidi w:val="0"/>
        <w:spacing w:lineRule="auto" w:line="360" w:before="0" w:after="0"/>
        <w:ind w:left="0" w:right="0" w:hanging="0"/>
        <w:jc w:val="both"/>
        <w:rPr>
          <w:rFonts w:ascii="Times New Roman" w:hAnsi="Times New Roman" w:cs="Times New Roman"/>
        </w:rPr>
      </w:pPr>
      <w:r>
        <w:rPr>
          <w:rFonts w:cs="Times New Roman" w:ascii="Times New Roman" w:hAnsi="Times New Roman"/>
        </w:rPr>
        <w:t>Obowiązek przedstawienia rocznego sprawozdania z działalności Gminnego Ośrodka Pomocy Społecznej w Sokolnikach oraz potrzeb w zakresie pomocy społecznej wynika z treści art. 110 ust. 9 ustawy z dnia 12 marca 2004 r. o pomocy społecznej.</w:t>
      </w:r>
    </w:p>
    <w:p>
      <w:pPr>
        <w:pStyle w:val="Western"/>
        <w:widowControl/>
        <w:overflowPunct w:val="false"/>
        <w:bidi w:val="0"/>
        <w:spacing w:lineRule="auto" w:line="360" w:before="0" w:after="0"/>
        <w:ind w:left="0" w:right="0" w:hanging="0"/>
        <w:jc w:val="both"/>
        <w:rPr>
          <w:rFonts w:ascii="Times New Roman" w:hAnsi="Times New Roman" w:cs="Times New Roman"/>
        </w:rPr>
      </w:pPr>
      <w:r>
        <w:rPr>
          <w:rFonts w:cs="Times New Roman" w:ascii="Times New Roman" w:hAnsi="Times New Roman"/>
        </w:rPr>
        <w:t xml:space="preserve">Pomoc społeczna polega w szczególności na przyznawaniu i wypłacaniu przewidzianych ustawą świadczeń, pracy socjalnej, prowadzeniu i rozwoju niezbędnej infrastruktury socjalnej, analizie i ocenie zjawisk rodzących zapotrzebowanie na świadczenia z pomocy społecznej, realizacji zadań wynikających z rozeznanych potrzeb społecznych, rozwijaniu nowych form pomocy społecznej i samopomocy w ramach zidentyfikowanych potrzeb. Zadania pomocy społecznej na terenie Gminy Sokolniki realizowane są przez Gminny Ośrodek Pomocy Społecznej w Sokolnikach, który współpracuje na zasadzie partnerstwa z instytucjami i osobami fizycznymi, zaangażowanymi w pomoc </w:t>
      </w:r>
      <w:r>
        <w:rPr>
          <w:rFonts w:cs="Times New Roman" w:ascii="Times New Roman" w:hAnsi="Times New Roman"/>
        </w:rPr>
        <w:t>społeczną.</w:t>
      </w:r>
      <w:bookmarkStart w:id="1" w:name="page20R_mcid4"/>
      <w:bookmarkStart w:id="2" w:name="page20R_mcid3"/>
    </w:p>
    <w:p>
      <w:pPr>
        <w:pStyle w:val="Western"/>
        <w:widowControl/>
        <w:overflowPunct w:val="false"/>
        <w:bidi w:val="0"/>
        <w:spacing w:lineRule="auto" w:line="360" w:before="0" w:after="0"/>
        <w:ind w:left="0" w:right="0" w:hanging="0"/>
        <w:jc w:val="both"/>
        <w:rPr>
          <w:rFonts w:ascii="Times New Roman" w:hAnsi="Times New Roman" w:cs="Times New Roman"/>
        </w:rPr>
      </w:pPr>
      <w:r>
        <w:rPr>
          <w:rFonts w:cs="Times New Roman" w:ascii="Times New Roman" w:hAnsi="Times New Roman"/>
        </w:rPr>
        <w:t>Działalność Ośrodka w 2022 r. wpisała się w ramy lokalnej polityki społecznej i była zgodna z realizacją głównych celów Strategii Rozwiązywania Problemów Społecznych Gminy Sokolniki na lata 2021-2027.</w:t>
      </w:r>
    </w:p>
    <w:p>
      <w:pPr>
        <w:pStyle w:val="Western"/>
        <w:widowControl/>
        <w:overflowPunct w:val="false"/>
        <w:bidi w:val="0"/>
        <w:spacing w:lineRule="auto" w:line="360" w:before="0" w:after="0"/>
        <w:ind w:left="0" w:right="0" w:hanging="0"/>
        <w:jc w:val="both"/>
        <w:rPr>
          <w:rFonts w:ascii="Times New Roman" w:hAnsi="Times New Roman" w:cs="Times New Roman"/>
        </w:rPr>
      </w:pPr>
      <w:r>
        <w:rPr>
          <w:rFonts w:cs="Times New Roman" w:ascii="Times New Roman" w:hAnsi="Times New Roman"/>
        </w:rPr>
        <w:t>Analogicznie jak w latach poprzednich, misją Ośrodka jest efektywne i skuteczne wspieranie mieszkańców gminy Sokolniki. Na bazie wieloletnich doświadczeń w realizacji zadań spoczywających na Ośrodku, kładziono szczególny nacisk na zapewnienie możliwie najwyższej jakości świadczonych usług, podnoszenie kompetencji kadry oraz oferowanie mieszkańcom gminy form wsparcia stanowiących odpowiedź na zidentyfikowane potrzeby.</w:t>
      </w:r>
    </w:p>
    <w:p>
      <w:pPr>
        <w:pStyle w:val="Western"/>
        <w:widowControl/>
        <w:overflowPunct w:val="false"/>
        <w:bidi w:val="0"/>
        <w:spacing w:lineRule="auto" w:line="360" w:before="0" w:after="0"/>
        <w:ind w:left="0" w:right="0" w:hanging="0"/>
        <w:jc w:val="both"/>
        <w:rPr>
          <w:rFonts w:ascii="Times New Roman" w:hAnsi="Times New Roman" w:cs="Times New Roman"/>
        </w:rPr>
      </w:pPr>
      <w:r>
        <w:rPr>
          <w:rFonts w:cs="Times New Roman" w:ascii="Times New Roman" w:hAnsi="Times New Roman"/>
        </w:rPr>
        <w:t>Gminny Ośrodek Pomocy Społecznej w Sokolnikach przedstawia sprawozdanie ukazujące działania realizowane na przestrzeni 2022 r. Podobnie jak w latach poprzednich, w 2022 r. zachodziło wiele zmian w sytuacji społeczno-gospodarczej w kraju, rzutujących na zmianę zadań służb pomocy społecznej.</w:t>
      </w:r>
    </w:p>
    <w:p>
      <w:pPr>
        <w:pStyle w:val="Western"/>
        <w:widowControl/>
        <w:overflowPunct w:val="false"/>
        <w:bidi w:val="0"/>
        <w:spacing w:lineRule="auto" w:line="360" w:before="0" w:after="0"/>
        <w:ind w:left="0" w:right="0" w:hanging="0"/>
        <w:jc w:val="both"/>
        <w:rPr>
          <w:rFonts w:ascii="Times New Roman" w:hAnsi="Times New Roman" w:cs="Times New Roman"/>
        </w:rPr>
      </w:pPr>
      <w:r>
        <w:rPr>
          <w:rFonts w:cs="Times New Roman" w:ascii="Times New Roman" w:hAnsi="Times New Roman"/>
        </w:rPr>
        <w:t xml:space="preserve">Niniejsze sprawozdanie zawiera informację na temat zatrudnienia w Gminnym Ośrodku Pomocy Społecznej w Sokolnikach, wykonania jego budżetu oraz realizacji zadań w zakresie: pomocy społecznej, działalności Zespołu Interdyscyplinarnego ds. przemocy w rodzinie, pomocy materialnej dla uczniów – stypendiów szkolnych, pomocy dla cudzoziemców, świadczeń społecznych (dodatek węglowy, </w:t>
      </w:r>
      <w:r>
        <w:rPr>
          <w:rFonts w:cs="Times New Roman" w:ascii="Times New Roman" w:hAnsi="Times New Roman"/>
        </w:rPr>
        <w:t xml:space="preserve">dodatek </w:t>
      </w:r>
      <w:r>
        <w:rPr>
          <w:rFonts w:cs="Times New Roman" w:ascii="Times New Roman" w:hAnsi="Times New Roman"/>
        </w:rPr>
        <w:t xml:space="preserve">dla gospodarstw domowych), dodatku osłonowego, wspierania rodzin, pomocy żywnościowej w ramach Programu Operacyjnego Pomoc Żywnościowa, pracy Zespołu Integracji Lokalnej, świadczenia wychowawczego, świadczeń rodzinnych, świadczeń </w:t>
      </w:r>
      <w:r>
        <w:rPr>
          <w:rFonts w:cs="Times New Roman" w:ascii="Times New Roman" w:hAnsi="Times New Roman"/>
        </w:rPr>
        <w:t>z</w:t>
      </w:r>
      <w:r>
        <w:rPr>
          <w:rFonts w:cs="Times New Roman" w:ascii="Times New Roman" w:hAnsi="Times New Roman"/>
        </w:rPr>
        <w:t xml:space="preserve"> funduszu alimentacyjnego oraz Karta Dużej Rodziny </w:t>
      </w:r>
      <w:r>
        <w:rPr>
          <w:rFonts w:cs="Times New Roman" w:ascii="Times New Roman" w:hAnsi="Times New Roman"/>
        </w:rPr>
        <w:t>oraz innych zadań realizowanych przez GOPS.</w:t>
      </w:r>
    </w:p>
    <w:p>
      <w:pPr>
        <w:pStyle w:val="Nagwek1"/>
        <w:widowControl w:val="false"/>
        <w:spacing w:lineRule="auto" w:line="360" w:before="0" w:after="0"/>
        <w:ind w:left="0" w:right="0" w:hanging="0"/>
        <w:jc w:val="left"/>
        <w:rPr>
          <w:rFonts w:ascii="Times New Roman" w:hAnsi="Times New Roman"/>
          <w:b/>
          <w:b/>
          <w:bCs/>
          <w:sz w:val="24"/>
          <w:szCs w:val="24"/>
        </w:rPr>
      </w:pPr>
      <w:bookmarkStart w:id="3" w:name="__RefHeading___Toc6527_3718554293_kopia_"/>
      <w:bookmarkEnd w:id="3"/>
      <w:r>
        <w:rPr>
          <w:rFonts w:ascii="Times New Roman" w:hAnsi="Times New Roman"/>
          <w:b/>
          <w:bCs/>
          <w:sz w:val="24"/>
          <w:szCs w:val="24"/>
        </w:rPr>
        <w:t>1. KADRA OŚRODKA</w:t>
      </w:r>
    </w:p>
    <w:p>
      <w:pPr>
        <w:pStyle w:val="Normal"/>
        <w:pageBreakBefore w:val="false"/>
        <w:spacing w:lineRule="auto" w:line="360"/>
        <w:jc w:val="center"/>
        <w:rPr>
          <w:color w:val="000000"/>
        </w:rPr>
      </w:pPr>
      <w:r>
        <w:rPr>
          <w:color w:val="000000"/>
        </w:rPr>
      </w:r>
    </w:p>
    <w:p>
      <w:pPr>
        <w:pStyle w:val="Normal"/>
        <w:widowControl/>
        <w:overflowPunct w:val="false"/>
        <w:bidi w:val="0"/>
        <w:spacing w:lineRule="auto" w:line="360" w:before="0" w:after="0"/>
        <w:ind w:left="0" w:right="0" w:hanging="0"/>
        <w:jc w:val="both"/>
        <w:rPr>
          <w:color w:val="000000"/>
        </w:rPr>
      </w:pPr>
      <w:r>
        <w:rPr>
          <w:rFonts w:ascii="Times New Roman" w:hAnsi="Times New Roman"/>
          <w:color w:val="000000"/>
          <w:sz w:val="24"/>
          <w:szCs w:val="24"/>
        </w:rPr>
        <w:t>W</w:t>
      </w:r>
      <w:r>
        <w:rPr>
          <w:rFonts w:ascii="Times New Roman" w:hAnsi="Times New Roman"/>
          <w:color w:val="000000"/>
          <w:sz w:val="24"/>
          <w:szCs w:val="24"/>
        </w:rPr>
        <w:t xml:space="preserve"> 202</w:t>
      </w:r>
      <w:r>
        <w:rPr>
          <w:rFonts w:ascii="Times New Roman" w:hAnsi="Times New Roman"/>
          <w:color w:val="000000"/>
          <w:sz w:val="24"/>
          <w:szCs w:val="24"/>
        </w:rPr>
        <w:t xml:space="preserve">2 </w:t>
      </w:r>
      <w:r>
        <w:rPr>
          <w:rFonts w:ascii="Times New Roman" w:hAnsi="Times New Roman"/>
          <w:color w:val="000000"/>
          <w:sz w:val="24"/>
          <w:szCs w:val="24"/>
        </w:rPr>
        <w:t xml:space="preserve">r. </w:t>
      </w:r>
      <w:r>
        <w:rPr>
          <w:rFonts w:ascii="Times New Roman" w:hAnsi="Times New Roman"/>
          <w:color w:val="000000"/>
          <w:sz w:val="24"/>
          <w:szCs w:val="24"/>
        </w:rPr>
        <w:t xml:space="preserve">w GOPS </w:t>
      </w:r>
      <w:r>
        <w:rPr>
          <w:rFonts w:ascii="Times New Roman" w:hAnsi="Times New Roman"/>
          <w:color w:val="000000"/>
          <w:sz w:val="24"/>
          <w:szCs w:val="24"/>
        </w:rPr>
        <w:t xml:space="preserve">zatrudnionych było </w:t>
      </w:r>
      <w:r>
        <w:rPr>
          <w:rFonts w:ascii="Times New Roman" w:hAnsi="Times New Roman"/>
          <w:b/>
          <w:color w:val="000000"/>
          <w:sz w:val="24"/>
          <w:szCs w:val="24"/>
        </w:rPr>
        <w:t>8</w:t>
      </w:r>
      <w:r>
        <w:rPr>
          <w:rFonts w:ascii="Times New Roman" w:hAnsi="Times New Roman"/>
          <w:color w:val="000000"/>
          <w:sz w:val="24"/>
          <w:szCs w:val="24"/>
        </w:rPr>
        <w:t xml:space="preserve"> pracowników na podstawie umowy o pracę.</w:t>
      </w:r>
    </w:p>
    <w:p>
      <w:pPr>
        <w:pStyle w:val="Normal"/>
        <w:spacing w:lineRule="auto" w:line="360"/>
        <w:jc w:val="both"/>
        <w:rPr>
          <w:rFonts w:ascii="Times New Roman" w:hAnsi="Times New Roman"/>
          <w:b/>
          <w:b/>
          <w:bCs/>
          <w:color w:val="000000"/>
          <w:sz w:val="22"/>
          <w:szCs w:val="22"/>
        </w:rPr>
      </w:pPr>
      <w:r>
        <w:rPr>
          <w:rFonts w:ascii="Times New Roman" w:hAnsi="Times New Roman"/>
          <w:b/>
          <w:bCs/>
          <w:color w:val="000000"/>
          <w:sz w:val="22"/>
          <w:szCs w:val="22"/>
        </w:rPr>
      </w:r>
    </w:p>
    <w:p>
      <w:pPr>
        <w:pStyle w:val="Normal"/>
        <w:spacing w:lineRule="auto" w:line="360"/>
        <w:jc w:val="both"/>
        <w:rPr>
          <w:rFonts w:ascii="Times New Roman" w:hAnsi="Times New Roman"/>
          <w:b/>
          <w:b/>
          <w:bCs/>
          <w:color w:val="000000"/>
          <w:sz w:val="22"/>
          <w:szCs w:val="22"/>
        </w:rPr>
      </w:pPr>
      <w:r>
        <w:rPr>
          <w:rFonts w:ascii="Times New Roman" w:hAnsi="Times New Roman"/>
          <w:b/>
          <w:bCs/>
          <w:color w:val="000000"/>
          <w:sz w:val="22"/>
          <w:szCs w:val="22"/>
        </w:rPr>
        <w:t xml:space="preserve">Zatrudnienie w Gminnym Ośrodku Pomocy Społecznej w Sokolnikach </w:t>
      </w:r>
      <w:r>
        <w:rPr>
          <w:rFonts w:ascii="Times New Roman" w:hAnsi="Times New Roman"/>
          <w:b/>
          <w:bCs/>
          <w:color w:val="000000"/>
          <w:sz w:val="22"/>
          <w:szCs w:val="22"/>
        </w:rPr>
        <w:t>w 2022 r.</w:t>
      </w:r>
    </w:p>
    <w:tbl>
      <w:tblPr>
        <w:tblW w:w="9638" w:type="dxa"/>
        <w:jc w:val="left"/>
        <w:tblInd w:w="0" w:type="dxa"/>
        <w:tblCellMar>
          <w:top w:w="0" w:type="dxa"/>
          <w:left w:w="108" w:type="dxa"/>
          <w:bottom w:w="0" w:type="dxa"/>
          <w:right w:w="108" w:type="dxa"/>
        </w:tblCellMar>
      </w:tblPr>
      <w:tblGrid>
        <w:gridCol w:w="6022"/>
        <w:gridCol w:w="3616"/>
      </w:tblGrid>
      <w:tr>
        <w:trPr>
          <w:trHeight w:val="516" w:hRule="atLeast"/>
        </w:trPr>
        <w:tc>
          <w:tcPr>
            <w:tcW w:w="6022"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both"/>
              <w:rPr>
                <w:rFonts w:ascii="Times New Roman" w:hAnsi="Times New Roman" w:eastAsia="Calibri"/>
                <w:b/>
                <w:b/>
                <w:i w:val="false"/>
                <w:i w:val="false"/>
                <w:iCs w:val="false"/>
                <w:color w:val="000000"/>
                <w:kern w:val="0"/>
                <w:sz w:val="22"/>
                <w:szCs w:val="22"/>
                <w:lang w:eastAsia="en-US" w:bidi="ar-SA"/>
              </w:rPr>
            </w:pPr>
            <w:r>
              <w:rPr>
                <w:rFonts w:eastAsia="Calibri" w:ascii="Times New Roman" w:hAnsi="Times New Roman"/>
                <w:b/>
                <w:i w:val="false"/>
                <w:iCs w:val="false"/>
                <w:color w:val="000000"/>
                <w:kern w:val="0"/>
                <w:sz w:val="22"/>
                <w:szCs w:val="22"/>
                <w:lang w:eastAsia="en-US" w:bidi="ar-SA"/>
              </w:rPr>
              <w:t>Dział/stanowisko</w:t>
            </w:r>
          </w:p>
        </w:tc>
        <w:tc>
          <w:tcPr>
            <w:tcW w:w="3616"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Calibri"/>
                <w:b/>
                <w:b/>
                <w:i w:val="false"/>
                <w:i w:val="false"/>
                <w:iCs w:val="false"/>
                <w:color w:val="000000"/>
                <w:kern w:val="0"/>
                <w:sz w:val="22"/>
                <w:szCs w:val="22"/>
                <w:lang w:eastAsia="en-US" w:bidi="ar-SA"/>
              </w:rPr>
            </w:pPr>
            <w:r>
              <w:rPr>
                <w:rFonts w:eastAsia="Calibri" w:ascii="Times New Roman" w:hAnsi="Times New Roman"/>
                <w:b/>
                <w:i w:val="false"/>
                <w:iCs w:val="false"/>
                <w:color w:val="000000"/>
                <w:kern w:val="0"/>
                <w:sz w:val="22"/>
                <w:szCs w:val="22"/>
                <w:lang w:eastAsia="en-US" w:bidi="ar-SA"/>
              </w:rPr>
              <w:t>Liczba osób zatrudnionych</w:t>
            </w:r>
          </w:p>
        </w:tc>
      </w:tr>
      <w:tr>
        <w:trPr>
          <w:trHeight w:val="516" w:hRule="atLeast"/>
        </w:trPr>
        <w:tc>
          <w:tcPr>
            <w:tcW w:w="6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Kierownik</w:t>
            </w:r>
          </w:p>
        </w:tc>
        <w:tc>
          <w:tcPr>
            <w:tcW w:w="3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1</w:t>
            </w:r>
          </w:p>
        </w:tc>
      </w:tr>
      <w:tr>
        <w:trPr>
          <w:trHeight w:val="516" w:hRule="atLeast"/>
        </w:trPr>
        <w:tc>
          <w:tcPr>
            <w:tcW w:w="6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P</w:t>
            </w:r>
            <w:r>
              <w:rPr>
                <w:rFonts w:eastAsia="Calibri" w:ascii="Times New Roman" w:hAnsi="Times New Roman"/>
                <w:color w:val="000000"/>
                <w:kern w:val="0"/>
                <w:sz w:val="22"/>
                <w:szCs w:val="22"/>
                <w:lang w:eastAsia="en-US" w:bidi="ar-SA"/>
              </w:rPr>
              <w:t>racownicy socjalni terenowi</w:t>
            </w:r>
          </w:p>
        </w:tc>
        <w:tc>
          <w:tcPr>
            <w:tcW w:w="3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4</w:t>
            </w:r>
          </w:p>
        </w:tc>
      </w:tr>
      <w:tr>
        <w:trPr>
          <w:trHeight w:val="516" w:hRule="atLeast"/>
        </w:trPr>
        <w:tc>
          <w:tcPr>
            <w:tcW w:w="6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P</w:t>
            </w:r>
            <w:r>
              <w:rPr>
                <w:rFonts w:eastAsia="Calibri" w:ascii="Times New Roman" w:hAnsi="Times New Roman"/>
                <w:color w:val="000000"/>
                <w:kern w:val="0"/>
                <w:sz w:val="22"/>
                <w:szCs w:val="22"/>
                <w:lang w:eastAsia="en-US" w:bidi="ar-SA"/>
              </w:rPr>
              <w:t>racownik ds. Świadczeń Rodzinnych i Funduszu Alimentacyjnego oraz 500+</w:t>
            </w:r>
          </w:p>
        </w:tc>
        <w:tc>
          <w:tcPr>
            <w:tcW w:w="3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1</w:t>
            </w:r>
          </w:p>
        </w:tc>
      </w:tr>
      <w:tr>
        <w:trPr>
          <w:trHeight w:val="516" w:hRule="atLeast"/>
        </w:trPr>
        <w:tc>
          <w:tcPr>
            <w:tcW w:w="6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Asystent rodziny</w:t>
            </w:r>
          </w:p>
        </w:tc>
        <w:tc>
          <w:tcPr>
            <w:tcW w:w="3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1</w:t>
            </w:r>
          </w:p>
        </w:tc>
      </w:tr>
      <w:tr>
        <w:trPr>
          <w:trHeight w:val="516" w:hRule="atLeast"/>
        </w:trPr>
        <w:tc>
          <w:tcPr>
            <w:tcW w:w="6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Opiekunki domowe</w:t>
            </w:r>
          </w:p>
        </w:tc>
        <w:tc>
          <w:tcPr>
            <w:tcW w:w="3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1</w:t>
            </w:r>
          </w:p>
        </w:tc>
      </w:tr>
      <w:tr>
        <w:trPr>
          <w:trHeight w:val="516" w:hRule="atLeast"/>
        </w:trPr>
        <w:tc>
          <w:tcPr>
            <w:tcW w:w="6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b/>
                <w:b/>
                <w:i w:val="false"/>
                <w:i w:val="false"/>
                <w:iCs w:val="false"/>
                <w:color w:val="000000"/>
                <w:kern w:val="0"/>
                <w:sz w:val="22"/>
                <w:szCs w:val="22"/>
                <w:lang w:eastAsia="en-US" w:bidi="ar-SA"/>
              </w:rPr>
            </w:pPr>
            <w:r>
              <w:rPr>
                <w:rFonts w:eastAsia="Calibri" w:ascii="Times New Roman" w:hAnsi="Times New Roman"/>
                <w:b/>
                <w:i w:val="false"/>
                <w:iCs w:val="false"/>
                <w:color w:val="000000"/>
                <w:kern w:val="0"/>
                <w:sz w:val="22"/>
                <w:szCs w:val="22"/>
                <w:lang w:eastAsia="en-US" w:bidi="ar-SA"/>
              </w:rPr>
              <w:t>RAZEM:</w:t>
            </w:r>
          </w:p>
        </w:tc>
        <w:tc>
          <w:tcPr>
            <w:tcW w:w="3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b/>
                <w:b/>
                <w:i w:val="false"/>
                <w:i w:val="false"/>
                <w:iCs w:val="false"/>
                <w:color w:val="000000"/>
                <w:kern w:val="0"/>
                <w:sz w:val="22"/>
                <w:szCs w:val="22"/>
                <w:lang w:eastAsia="en-US" w:bidi="ar-SA"/>
              </w:rPr>
            </w:pPr>
            <w:r>
              <w:rPr>
                <w:rFonts w:eastAsia="Calibri" w:ascii="Times New Roman" w:hAnsi="Times New Roman"/>
                <w:b/>
                <w:i w:val="false"/>
                <w:iCs w:val="false"/>
                <w:color w:val="000000"/>
                <w:kern w:val="0"/>
                <w:sz w:val="22"/>
                <w:szCs w:val="22"/>
                <w:lang w:eastAsia="en-US" w:bidi="ar-SA"/>
              </w:rPr>
              <w:t>8</w:t>
            </w:r>
          </w:p>
        </w:tc>
      </w:tr>
    </w:tbl>
    <w:p>
      <w:pPr>
        <w:pStyle w:val="Normal"/>
        <w:widowControl w:val="false"/>
        <w:spacing w:lineRule="auto" w:line="36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W 202</w:t>
      </w:r>
      <w:r>
        <w:rPr>
          <w:rFonts w:ascii="Times New Roman" w:hAnsi="Times New Roman"/>
          <w:color w:val="000000"/>
          <w:sz w:val="24"/>
          <w:szCs w:val="24"/>
        </w:rPr>
        <w:t>2</w:t>
      </w:r>
      <w:r>
        <w:rPr>
          <w:rFonts w:ascii="Times New Roman" w:hAnsi="Times New Roman"/>
          <w:color w:val="000000"/>
          <w:sz w:val="24"/>
          <w:szCs w:val="24"/>
        </w:rPr>
        <w:t xml:space="preserve"> r. GOPS w Sokolnikach zawarł </w:t>
      </w:r>
      <w:r>
        <w:rPr>
          <w:rFonts w:ascii="Times New Roman" w:hAnsi="Times New Roman"/>
          <w:color w:val="000000"/>
          <w:sz w:val="24"/>
          <w:szCs w:val="24"/>
        </w:rPr>
        <w:t>5</w:t>
      </w:r>
      <w:r>
        <w:rPr>
          <w:rFonts w:ascii="Times New Roman" w:hAnsi="Times New Roman"/>
          <w:color w:val="000000"/>
          <w:sz w:val="24"/>
          <w:szCs w:val="24"/>
        </w:rPr>
        <w:t xml:space="preserve"> umów cywilnoprawnych – zlecenie z </w:t>
      </w:r>
      <w:r>
        <w:rPr>
          <w:rFonts w:ascii="Times New Roman" w:hAnsi="Times New Roman"/>
          <w:color w:val="000000"/>
          <w:sz w:val="24"/>
          <w:szCs w:val="24"/>
        </w:rPr>
        <w:t>5</w:t>
      </w:r>
      <w:r>
        <w:rPr>
          <w:rFonts w:ascii="Times New Roman" w:hAnsi="Times New Roman"/>
          <w:color w:val="000000"/>
          <w:sz w:val="24"/>
          <w:szCs w:val="24"/>
        </w:rPr>
        <w:t xml:space="preserve"> opiekunkami środowiskowymi.</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Stawiane pracownikom merytorycznym wymagania ustawowe w zakresie posiadania kwalifikacji są ściśle przestrzegane. Pracownicy posiadają wymagane wykształcenie oraz warunki umożliwiające podnoszenie kwalifikacji.</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p>
    <w:p>
      <w:pPr>
        <w:pStyle w:val="Normal"/>
        <w:spacing w:lineRule="auto" w:line="360"/>
        <w:jc w:val="both"/>
        <w:rPr>
          <w:rFonts w:ascii="Times New Roman" w:hAnsi="Times New Roman"/>
          <w:b/>
          <w:b/>
          <w:color w:val="FF4000"/>
          <w:sz w:val="24"/>
          <w:szCs w:val="24"/>
        </w:rPr>
      </w:pPr>
      <w:r>
        <w:rPr>
          <w:rFonts w:ascii="Times New Roman" w:hAnsi="Times New Roman"/>
          <w:b/>
          <w:color w:val="FF4000"/>
          <w:sz w:val="24"/>
          <w:szCs w:val="24"/>
        </w:rPr>
      </w:r>
      <w:r>
        <w:br w:type="page"/>
      </w:r>
    </w:p>
    <w:p>
      <w:pPr>
        <w:pStyle w:val="Nagwek1"/>
        <w:widowControl w:val="false"/>
        <w:spacing w:lineRule="auto" w:line="360" w:before="0" w:after="0"/>
        <w:ind w:left="0" w:right="0" w:hanging="0"/>
        <w:jc w:val="left"/>
        <w:rPr>
          <w:rFonts w:ascii="Times New Roman" w:hAnsi="Times New Roman"/>
          <w:b/>
          <w:b/>
          <w:bCs/>
          <w:sz w:val="24"/>
          <w:szCs w:val="24"/>
        </w:rPr>
      </w:pPr>
      <w:bookmarkStart w:id="4" w:name="__RefHeading___Toc6527_3718554293_kopia_"/>
      <w:bookmarkEnd w:id="4"/>
      <w:r>
        <w:rPr>
          <w:rFonts w:ascii="Times New Roman" w:hAnsi="Times New Roman"/>
          <w:b/>
          <w:bCs/>
          <w:sz w:val="24"/>
          <w:szCs w:val="24"/>
        </w:rPr>
        <w:t>2</w:t>
      </w:r>
      <w:r>
        <w:rPr>
          <w:rFonts w:ascii="Times New Roman" w:hAnsi="Times New Roman"/>
          <w:b/>
          <w:bCs/>
          <w:sz w:val="24"/>
          <w:szCs w:val="24"/>
        </w:rPr>
        <w:t xml:space="preserve">. </w:t>
      </w:r>
      <w:r>
        <w:rPr>
          <w:rFonts w:ascii="Times New Roman" w:hAnsi="Times New Roman"/>
          <w:b/>
          <w:bCs/>
          <w:sz w:val="24"/>
          <w:szCs w:val="24"/>
        </w:rPr>
        <w:t>WYKONANIE BUDŻETU OŚRODKA</w:t>
      </w:r>
    </w:p>
    <w:p>
      <w:pPr>
        <w:pStyle w:val="Tretekstu"/>
        <w:widowControl w:val="false"/>
        <w:spacing w:lineRule="auto" w:line="360" w:before="0" w:after="0"/>
        <w:ind w:left="0" w:right="0" w:hanging="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jc w:val="left"/>
        <w:rPr>
          <w:color w:val="000000"/>
          <w:sz w:val="22"/>
          <w:szCs w:val="22"/>
        </w:rPr>
      </w:pPr>
      <w:r>
        <mc:AlternateContent>
          <mc:Choice Requires="wps">
            <w:drawing>
              <wp:anchor behindDoc="0" distT="0" distB="0" distL="0" distR="0" simplePos="0" locked="0" layoutInCell="1" allowOverlap="1" relativeHeight="7">
                <wp:simplePos x="0" y="0"/>
                <wp:positionH relativeFrom="column">
                  <wp:posOffset>35560</wp:posOffset>
                </wp:positionH>
                <wp:positionV relativeFrom="paragraph">
                  <wp:posOffset>16258540</wp:posOffset>
                </wp:positionV>
                <wp:extent cx="5877560" cy="8890"/>
                <wp:effectExtent l="0" t="0" r="0" b="0"/>
                <wp:wrapSquare wrapText="bothSides"/>
                <wp:docPr id="3" name="Linia 1"/>
                <a:graphic xmlns:a="http://schemas.openxmlformats.org/drawingml/2006/main">
                  <a:graphicData uri="http://schemas.microsoft.com/office/word/2010/wordprocessingShape">
                    <wps:wsp>
                      <wps:cNvSpPr/>
                      <wps:spPr>
                        <a:xfrm flipV="1">
                          <a:off x="0" y="0"/>
                          <a:ext cx="5877000" cy="8280"/>
                        </a:xfrm>
                        <a:prstGeom prst="line">
                          <a:avLst/>
                        </a:prstGeom>
                        <a:ln w="9360">
                          <a:solidFill>
                            <a:srgbClr val="3465a4"/>
                          </a:solidFill>
                          <a:round/>
                        </a:ln>
                      </wps:spPr>
                      <wps:style>
                        <a:lnRef idx="0"/>
                        <a:fillRef idx="0"/>
                        <a:effectRef idx="0"/>
                        <a:fontRef idx="minor"/>
                      </wps:style>
                      <wps:bodyPr/>
                    </wps:wsp>
                  </a:graphicData>
                </a:graphic>
              </wp:anchor>
            </w:drawing>
          </mc:Choice>
          <mc:Fallback>
            <w:pict>
              <v:line id="shape_0" from="2.8pt,1279.9pt" to="465.5pt,1280.5pt" ID="Linia 1" stroked="t" style="position:absolute;flip:y">
                <v:stroke color="#3465a4" weight="9360" joinstyle="round" endcap="flat"/>
                <v:fill o:detectmouseclick="t" on="false"/>
              </v:line>
            </w:pict>
          </mc:Fallback>
        </mc:AlternateContent>
      </w:r>
      <w:r>
        <w:rPr>
          <w:rFonts w:ascii="Times New Roman" w:hAnsi="Times New Roman"/>
          <w:b/>
          <w:color w:val="000000"/>
          <w:sz w:val="22"/>
          <w:szCs w:val="22"/>
        </w:rPr>
        <w:t>W</w:t>
      </w:r>
      <w:r>
        <w:rPr>
          <w:rFonts w:ascii="Times New Roman" w:hAnsi="Times New Roman"/>
          <w:b/>
          <w:color w:val="000000"/>
          <w:sz w:val="22"/>
          <w:szCs w:val="22"/>
        </w:rPr>
        <w:t>ykonanie z budżetu GOPS w Sokolnikach za 202</w:t>
      </w:r>
      <w:r>
        <w:rPr>
          <w:rFonts w:ascii="Times New Roman" w:hAnsi="Times New Roman"/>
          <w:b/>
          <w:color w:val="000000"/>
          <w:sz w:val="22"/>
          <w:szCs w:val="22"/>
        </w:rPr>
        <w:t>2</w:t>
      </w:r>
      <w:r>
        <w:rPr>
          <w:rFonts w:ascii="Times New Roman" w:hAnsi="Times New Roman"/>
          <w:b/>
          <w:color w:val="000000"/>
          <w:sz w:val="22"/>
          <w:szCs w:val="22"/>
        </w:rPr>
        <w:t xml:space="preserve"> r.</w:t>
      </w:r>
    </w:p>
    <w:tbl>
      <w:tblPr>
        <w:tblW w:w="9638" w:type="dxa"/>
        <w:jc w:val="left"/>
        <w:tblInd w:w="0" w:type="dxa"/>
        <w:tblCellMar>
          <w:top w:w="0" w:type="dxa"/>
          <w:left w:w="108" w:type="dxa"/>
          <w:bottom w:w="0" w:type="dxa"/>
          <w:right w:w="108" w:type="dxa"/>
        </w:tblCellMar>
      </w:tblPr>
      <w:tblGrid>
        <w:gridCol w:w="1299"/>
        <w:gridCol w:w="739"/>
        <w:gridCol w:w="2550"/>
        <w:gridCol w:w="1700"/>
        <w:gridCol w:w="1812"/>
        <w:gridCol w:w="1538"/>
      </w:tblGrid>
      <w:tr>
        <w:trPr/>
        <w:tc>
          <w:tcPr>
            <w:tcW w:w="1299"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left"/>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Rozdzia</w:t>
            </w:r>
            <w:r>
              <w:rPr>
                <w:rFonts w:eastAsia="Calibri" w:ascii="Times New Roman" w:hAnsi="Times New Roman"/>
                <w:b/>
                <w:color w:val="000000"/>
                <w:kern w:val="0"/>
                <w:sz w:val="20"/>
                <w:szCs w:val="20"/>
                <w:lang w:eastAsia="en-US" w:bidi="ar-SA"/>
              </w:rPr>
              <w:t>ł</w:t>
            </w:r>
          </w:p>
        </w:tc>
        <w:tc>
          <w:tcPr>
            <w:tcW w:w="739"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left"/>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Dział</w:t>
            </w:r>
          </w:p>
        </w:tc>
        <w:tc>
          <w:tcPr>
            <w:tcW w:w="2550"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left"/>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Wyszczególnienie</w:t>
            </w:r>
          </w:p>
        </w:tc>
        <w:tc>
          <w:tcPr>
            <w:tcW w:w="1700"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Środki</w:t>
            </w:r>
          </w:p>
          <w:p>
            <w:pPr>
              <w:pStyle w:val="Normal"/>
              <w:widowControl w:val="false"/>
              <w:tabs>
                <w:tab w:val="clear" w:pos="709"/>
              </w:tabs>
              <w:spacing w:lineRule="auto" w:line="240" w:before="0" w:after="0"/>
              <w:jc w:val="center"/>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własne</w:t>
            </w:r>
          </w:p>
        </w:tc>
        <w:tc>
          <w:tcPr>
            <w:tcW w:w="1812"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Środki</w:t>
            </w:r>
          </w:p>
          <w:p>
            <w:pPr>
              <w:pStyle w:val="Normal"/>
              <w:widowControl w:val="false"/>
              <w:tabs>
                <w:tab w:val="clear" w:pos="709"/>
              </w:tabs>
              <w:spacing w:lineRule="auto" w:line="240" w:before="0" w:after="0"/>
              <w:jc w:val="center"/>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z państwa</w:t>
            </w:r>
          </w:p>
        </w:tc>
        <w:tc>
          <w:tcPr>
            <w:tcW w:w="153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Środki</w:t>
            </w:r>
          </w:p>
          <w:p>
            <w:pPr>
              <w:pStyle w:val="Normal"/>
              <w:widowControl w:val="false"/>
              <w:tabs>
                <w:tab w:val="clear" w:pos="709"/>
              </w:tabs>
              <w:spacing w:lineRule="auto" w:line="240" w:before="0" w:after="0"/>
              <w:jc w:val="center"/>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ogółem</w:t>
            </w:r>
          </w:p>
        </w:tc>
      </w:tr>
      <w:tr>
        <w:trPr/>
        <w:tc>
          <w:tcPr>
            <w:tcW w:w="129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852</w:t>
            </w:r>
          </w:p>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P</w:t>
            </w:r>
            <w:r>
              <w:rPr>
                <w:rFonts w:eastAsia="Calibri" w:ascii="Times New Roman" w:hAnsi="Times New Roman"/>
                <w:color w:val="000000"/>
                <w:kern w:val="0"/>
                <w:sz w:val="20"/>
                <w:szCs w:val="20"/>
                <w:lang w:eastAsia="en-US" w:bidi="ar-SA"/>
              </w:rPr>
              <w:t>omoc społeczna</w:t>
            </w:r>
          </w:p>
        </w:tc>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85205</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 xml:space="preserve">Przeciwdziałanie przemocy </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r>
      <w:tr>
        <w:trPr/>
        <w:tc>
          <w:tcPr>
            <w:tcW w:w="12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85213</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jc w:val="left"/>
              <w:rPr/>
            </w:pPr>
            <w:r>
              <w:rPr>
                <w:rStyle w:val="Domylnaczcionkaakapitu"/>
                <w:rFonts w:eastAsia="Calibri" w:cs="Arial"/>
                <w:b w:val="false"/>
                <w:bCs w:val="false"/>
                <w:color w:val="000000"/>
                <w:kern w:val="0"/>
                <w:sz w:val="20"/>
                <w:szCs w:val="20"/>
                <w:lang w:eastAsia="en-US" w:bidi="ar-SA"/>
              </w:rPr>
              <w:t>składka na ubezp</w:t>
            </w:r>
            <w:r>
              <w:rPr>
                <w:rStyle w:val="Domylnaczcionkaakapitu"/>
                <w:rFonts w:eastAsia="Calibri" w:cs="Arial"/>
                <w:b w:val="false"/>
                <w:bCs w:val="false"/>
                <w:color w:val="000000"/>
                <w:kern w:val="0"/>
                <w:sz w:val="20"/>
                <w:szCs w:val="20"/>
                <w:lang w:eastAsia="en-US" w:bidi="ar-SA"/>
              </w:rPr>
              <w:t>ieczenie</w:t>
            </w:r>
            <w:r>
              <w:rPr>
                <w:rStyle w:val="Domylnaczcionkaakapitu"/>
                <w:rFonts w:eastAsia="Calibri" w:cs="Arial"/>
                <w:b w:val="false"/>
                <w:bCs w:val="false"/>
                <w:color w:val="000000"/>
                <w:kern w:val="0"/>
                <w:sz w:val="20"/>
                <w:szCs w:val="20"/>
                <w:lang w:eastAsia="en-US" w:bidi="ar-SA"/>
              </w:rPr>
              <w:t xml:space="preserve"> zdrowotne od 1</w:t>
            </w:r>
            <w:r>
              <w:rPr>
                <w:rStyle w:val="Domylnaczcionkaakapitu"/>
                <w:rFonts w:cs="Arial"/>
                <w:b w:val="false"/>
                <w:bCs w:val="false"/>
                <w:color w:val="000000"/>
                <w:sz w:val="20"/>
                <w:szCs w:val="20"/>
                <w:lang w:bidi="ar-SA"/>
              </w:rPr>
              <w:t>5</w:t>
            </w:r>
            <w:r>
              <w:rPr>
                <w:rStyle w:val="Domylnaczcionkaakapitu"/>
                <w:rFonts w:eastAsia="Calibri" w:cs="Arial"/>
                <w:b w:val="false"/>
                <w:bCs w:val="false"/>
                <w:color w:val="000000"/>
                <w:kern w:val="0"/>
                <w:sz w:val="20"/>
                <w:szCs w:val="20"/>
                <w:lang w:eastAsia="en-US" w:bidi="ar-SA"/>
              </w:rPr>
              <w:t xml:space="preserve"> osób pobierających zasiłek stały</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10.796,13</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10.796,13</w:t>
            </w:r>
          </w:p>
        </w:tc>
      </w:tr>
      <w:tr>
        <w:trPr/>
        <w:tc>
          <w:tcPr>
            <w:tcW w:w="12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85214</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jc w:val="left"/>
              <w:rPr/>
            </w:pPr>
            <w:r>
              <w:rPr>
                <w:rStyle w:val="Domylnaczcionkaakapitu"/>
                <w:rFonts w:eastAsia="Calibri" w:cs="Arial"/>
                <w:b w:val="false"/>
                <w:bCs w:val="false"/>
                <w:color w:val="000000"/>
                <w:kern w:val="0"/>
                <w:sz w:val="20"/>
                <w:szCs w:val="20"/>
                <w:lang w:eastAsia="en-US" w:bidi="ar-SA"/>
              </w:rPr>
              <w:t>Zasiłki okresowe, celowe i pomoc w naturze oraz składki na ubezpieczenia emerytalne i rentowe</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28.385,00</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zas</w:t>
            </w:r>
            <w:r>
              <w:rPr>
                <w:rFonts w:eastAsia="Calibri" w:ascii="Times New Roman" w:hAnsi="Times New Roman"/>
                <w:color w:val="000000"/>
                <w:kern w:val="0"/>
                <w:sz w:val="20"/>
                <w:szCs w:val="20"/>
                <w:lang w:eastAsia="en-US" w:bidi="ar-SA"/>
              </w:rPr>
              <w:t>iłek</w:t>
            </w:r>
            <w:r>
              <w:rPr>
                <w:rFonts w:eastAsia="Calibri" w:ascii="Times New Roman" w:hAnsi="Times New Roman"/>
                <w:color w:val="000000"/>
                <w:kern w:val="0"/>
                <w:sz w:val="20"/>
                <w:szCs w:val="20"/>
                <w:lang w:eastAsia="en-US" w:bidi="ar-SA"/>
              </w:rPr>
              <w:t xml:space="preserve"> cel</w:t>
            </w:r>
            <w:r>
              <w:rPr>
                <w:rFonts w:eastAsia="Calibri" w:ascii="Times New Roman" w:hAnsi="Times New Roman"/>
                <w:color w:val="000000"/>
                <w:kern w:val="0"/>
                <w:sz w:val="20"/>
                <w:szCs w:val="20"/>
                <w:lang w:eastAsia="en-US" w:bidi="ar-SA"/>
              </w:rPr>
              <w:t>owy</w:t>
            </w:r>
            <w:r>
              <w:rPr>
                <w:rFonts w:eastAsia="Calibri" w:ascii="Times New Roman" w:hAnsi="Times New Roman"/>
                <w:color w:val="000000"/>
                <w:kern w:val="0"/>
                <w:sz w:val="20"/>
                <w:szCs w:val="20"/>
                <w:lang w:eastAsia="en-US" w:bidi="ar-SA"/>
              </w:rPr>
              <w:t xml:space="preserve"> 25.200,00</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transport POPŻ)</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3.185,00</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20.963,20</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z</w:t>
            </w:r>
            <w:r>
              <w:rPr>
                <w:rFonts w:eastAsia="Calibri" w:ascii="Times New Roman" w:hAnsi="Times New Roman"/>
                <w:color w:val="000000"/>
                <w:kern w:val="0"/>
                <w:sz w:val="20"/>
                <w:szCs w:val="20"/>
                <w:lang w:eastAsia="en-US" w:bidi="ar-SA"/>
              </w:rPr>
              <w:t>as</w:t>
            </w:r>
            <w:r>
              <w:rPr>
                <w:rFonts w:eastAsia="Calibri" w:ascii="Times New Roman" w:hAnsi="Times New Roman"/>
                <w:color w:val="000000"/>
                <w:kern w:val="0"/>
                <w:sz w:val="20"/>
                <w:szCs w:val="20"/>
                <w:lang w:eastAsia="en-US" w:bidi="ar-SA"/>
              </w:rPr>
              <w:t>iłek</w:t>
            </w:r>
            <w:r>
              <w:rPr>
                <w:rFonts w:eastAsia="Calibri" w:ascii="Times New Roman" w:hAnsi="Times New Roman"/>
                <w:color w:val="000000"/>
                <w:kern w:val="0"/>
                <w:sz w:val="20"/>
                <w:szCs w:val="20"/>
                <w:lang w:eastAsia="en-US" w:bidi="ar-SA"/>
              </w:rPr>
              <w:t xml:space="preserve"> okres</w:t>
            </w:r>
            <w:r>
              <w:rPr>
                <w:rFonts w:eastAsia="Calibri" w:ascii="Times New Roman" w:hAnsi="Times New Roman"/>
                <w:color w:val="000000"/>
                <w:kern w:val="0"/>
                <w:sz w:val="20"/>
                <w:szCs w:val="20"/>
                <w:lang w:eastAsia="en-US" w:bidi="ar-SA"/>
              </w:rPr>
              <w:t>owy</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49.348,20</w:t>
            </w:r>
          </w:p>
        </w:tc>
      </w:tr>
      <w:tr>
        <w:trPr/>
        <w:tc>
          <w:tcPr>
            <w:tcW w:w="12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85216</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Tekstpodstawowy"/>
              <w:widowControl w:val="false"/>
              <w:tabs>
                <w:tab w:val="clear" w:pos="709"/>
              </w:tabs>
              <w:spacing w:lineRule="auto" w:line="240" w:before="0" w:after="0"/>
              <w:jc w:val="left"/>
              <w:rPr/>
            </w:pPr>
            <w:r>
              <w:rPr>
                <w:rStyle w:val="Domylnaczcionkaakapitu"/>
                <w:rFonts w:eastAsia="Calibri" w:cs="Arial"/>
                <w:b w:val="false"/>
                <w:bCs w:val="false"/>
                <w:color w:val="000000"/>
                <w:kern w:val="0"/>
                <w:sz w:val="20"/>
                <w:szCs w:val="20"/>
                <w:lang w:eastAsia="en-US" w:bidi="ar-SA"/>
              </w:rPr>
              <w:t xml:space="preserve">Zasiłki stałe </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117.728,24</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117.728,24</w:t>
            </w:r>
          </w:p>
        </w:tc>
      </w:tr>
      <w:tr>
        <w:trPr/>
        <w:tc>
          <w:tcPr>
            <w:tcW w:w="12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85219</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 w:val="left" w:pos="6480" w:leader="none"/>
              </w:tabs>
              <w:spacing w:lineRule="auto" w:line="240" w:before="0" w:after="0"/>
              <w:jc w:val="left"/>
              <w:rPr/>
            </w:pPr>
            <w:r>
              <w:rPr>
                <w:rStyle w:val="Domylnaczcionkaakapitu"/>
                <w:rFonts w:eastAsia="Calibri" w:cs="Arial"/>
                <w:b w:val="false"/>
                <w:bCs w:val="false"/>
                <w:color w:val="000000"/>
                <w:kern w:val="0"/>
                <w:sz w:val="20"/>
                <w:szCs w:val="20"/>
                <w:lang w:eastAsia="en-US" w:bidi="ar-SA"/>
              </w:rPr>
              <w:t>Ośrodki pomocy społecznej</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301.761,87</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117.325,00</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419.086,87</w:t>
            </w:r>
          </w:p>
        </w:tc>
      </w:tr>
      <w:tr>
        <w:trPr/>
        <w:tc>
          <w:tcPr>
            <w:tcW w:w="12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85228</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jc w:val="left"/>
              <w:rPr/>
            </w:pPr>
            <w:r>
              <w:rPr>
                <w:rStyle w:val="Domylnaczcionkaakapitu"/>
                <w:rFonts w:eastAsia="Times New Roman" w:cs="Arial"/>
                <w:b w:val="false"/>
                <w:bCs w:val="false"/>
                <w:color w:val="000000"/>
                <w:kern w:val="0"/>
                <w:sz w:val="20"/>
                <w:szCs w:val="20"/>
                <w:lang w:eastAsia="en-US" w:bidi="ar-SA"/>
              </w:rPr>
              <w:t>Usługi opiekuńcze i </w:t>
            </w:r>
            <w:r>
              <w:rPr>
                <w:rStyle w:val="Domylnaczcionkaakapitu"/>
                <w:rFonts w:eastAsia="Calibri" w:cs="Arial"/>
                <w:b w:val="false"/>
                <w:bCs w:val="false"/>
                <w:color w:val="000000"/>
                <w:kern w:val="0"/>
                <w:sz w:val="20"/>
                <w:szCs w:val="20"/>
                <w:lang w:eastAsia="en-US" w:bidi="ar-SA"/>
              </w:rPr>
              <w:t>specjalistyczne usługi opiekuńcze</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151.199,77</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151.199,77</w:t>
            </w:r>
          </w:p>
        </w:tc>
      </w:tr>
      <w:tr>
        <w:trPr/>
        <w:tc>
          <w:tcPr>
            <w:tcW w:w="12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85230</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jc w:val="left"/>
              <w:rPr/>
            </w:pPr>
            <w:r>
              <w:rPr>
                <w:rStyle w:val="Domylnaczcionkaakapitu"/>
                <w:rFonts w:eastAsia="Times New Roman" w:cs="Arial"/>
                <w:b w:val="false"/>
                <w:bCs w:val="false"/>
                <w:color w:val="000000"/>
                <w:kern w:val="0"/>
                <w:sz w:val="20"/>
                <w:szCs w:val="20"/>
                <w:lang w:eastAsia="en-US" w:bidi="ar-SA"/>
              </w:rPr>
              <w:t xml:space="preserve">Pomoc w zakresie dożywiania </w:t>
            </w:r>
            <w:r>
              <w:rPr>
                <w:rStyle w:val="Domylnaczcionkaakapitu"/>
                <w:rFonts w:eastAsia="Calibri" w:cs="Arial"/>
                <w:b w:val="false"/>
                <w:bCs w:val="false"/>
                <w:color w:val="000000"/>
                <w:kern w:val="0"/>
                <w:sz w:val="20"/>
                <w:szCs w:val="20"/>
                <w:lang w:eastAsia="en-US" w:bidi="ar-SA"/>
              </w:rPr>
              <w:t>–</w:t>
            </w:r>
            <w:r>
              <w:rPr>
                <w:rStyle w:val="Domylnaczcionkaakapitu"/>
                <w:rFonts w:eastAsia="Times New Roman" w:cs="Arial"/>
                <w:b w:val="false"/>
                <w:bCs w:val="false"/>
                <w:color w:val="000000"/>
                <w:kern w:val="0"/>
                <w:sz w:val="20"/>
                <w:szCs w:val="20"/>
                <w:lang w:eastAsia="en-US" w:bidi="ar-SA"/>
              </w:rPr>
              <w:t xml:space="preserve"> posiłek w szkole i w domu </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10.809,37</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16.214,06</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27.023,43</w:t>
            </w:r>
          </w:p>
        </w:tc>
      </w:tr>
      <w:tr>
        <w:trPr/>
        <w:tc>
          <w:tcPr>
            <w:tcW w:w="12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9"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color w:val="000000"/>
                <w:sz w:val="20"/>
                <w:szCs w:val="20"/>
              </w:rPr>
            </w:pPr>
            <w:r>
              <w:rPr>
                <w:rFonts w:ascii="Times New Roman" w:hAnsi="Times New Roman"/>
                <w:color w:val="000000"/>
                <w:sz w:val="20"/>
                <w:szCs w:val="20"/>
              </w:rPr>
              <w:t>85</w:t>
            </w:r>
            <w:r>
              <w:rPr>
                <w:rFonts w:ascii="Times New Roman" w:hAnsi="Times New Roman"/>
                <w:color w:val="000000"/>
                <w:sz w:val="20"/>
                <w:szCs w:val="20"/>
              </w:rPr>
              <w:t>231</w:t>
            </w:r>
          </w:p>
        </w:tc>
        <w:tc>
          <w:tcPr>
            <w:tcW w:w="2550" w:type="dxa"/>
            <w:tcBorders>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jc w:val="left"/>
              <w:rPr/>
            </w:pPr>
            <w:r>
              <w:rPr>
                <w:rStyle w:val="Domylnaczcionkaakapitu"/>
                <w:rFonts w:eastAsia="Times New Roman" w:cs="Arial"/>
                <w:b w:val="false"/>
                <w:bCs w:val="false"/>
                <w:color w:val="000000"/>
                <w:kern w:val="0"/>
                <w:sz w:val="20"/>
                <w:szCs w:val="20"/>
                <w:lang w:eastAsia="en-US" w:bidi="ar-SA"/>
              </w:rPr>
              <w:t>Pomoc dla cudzoziemców</w:t>
            </w:r>
          </w:p>
        </w:tc>
        <w:tc>
          <w:tcPr>
            <w:tcW w:w="1700"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44.225,00</w:t>
            </w:r>
          </w:p>
        </w:tc>
        <w:tc>
          <w:tcPr>
            <w:tcW w:w="1538"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44.225,00</w:t>
            </w:r>
          </w:p>
        </w:tc>
      </w:tr>
      <w:tr>
        <w:trPr/>
        <w:tc>
          <w:tcPr>
            <w:tcW w:w="12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9"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color w:val="000000"/>
                <w:sz w:val="20"/>
                <w:szCs w:val="20"/>
              </w:rPr>
            </w:pPr>
            <w:r>
              <w:rPr>
                <w:rFonts w:ascii="Times New Roman" w:hAnsi="Times New Roman"/>
                <w:color w:val="000000"/>
                <w:sz w:val="20"/>
                <w:szCs w:val="20"/>
              </w:rPr>
              <w:t>85295</w:t>
            </w:r>
          </w:p>
        </w:tc>
        <w:tc>
          <w:tcPr>
            <w:tcW w:w="2550" w:type="dxa"/>
            <w:tcBorders>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jc w:val="left"/>
              <w:rPr/>
            </w:pPr>
            <w:r>
              <w:rPr>
                <w:rStyle w:val="Domylnaczcionkaakapitu"/>
                <w:rFonts w:eastAsia="Times New Roman" w:cs="Arial"/>
                <w:b w:val="false"/>
                <w:bCs w:val="false"/>
                <w:color w:val="000000"/>
                <w:kern w:val="0"/>
                <w:sz w:val="20"/>
                <w:szCs w:val="20"/>
                <w:lang w:eastAsia="en-US" w:bidi="ar-SA"/>
              </w:rPr>
              <w:t xml:space="preserve">Pozostała działalność (DPS, </w:t>
            </w:r>
            <w:r>
              <w:rPr>
                <w:rStyle w:val="Domylnaczcionkaakapitu"/>
                <w:rFonts w:eastAsia="Times New Roman" w:cs="Arial"/>
                <w:b w:val="false"/>
                <w:bCs w:val="false"/>
                <w:color w:val="000000"/>
                <w:kern w:val="0"/>
                <w:sz w:val="20"/>
                <w:szCs w:val="20"/>
                <w:lang w:eastAsia="en-US" w:bidi="ar-SA"/>
              </w:rPr>
              <w:t>D</w:t>
            </w:r>
            <w:r>
              <w:rPr>
                <w:rStyle w:val="Domylnaczcionkaakapitu"/>
                <w:rFonts w:eastAsia="Times New Roman" w:cs="Arial"/>
                <w:b w:val="false"/>
                <w:bCs w:val="false"/>
                <w:color w:val="000000"/>
                <w:kern w:val="0"/>
                <w:sz w:val="20"/>
                <w:szCs w:val="20"/>
                <w:lang w:eastAsia="en-US" w:bidi="ar-SA"/>
              </w:rPr>
              <w:t>odatek osłonowy</w:t>
            </w:r>
            <w:r>
              <w:rPr>
                <w:rStyle w:val="Domylnaczcionkaakapitu"/>
                <w:rFonts w:eastAsia="Times New Roman" w:cs="Arial"/>
                <w:b w:val="false"/>
                <w:bCs w:val="false"/>
                <w:color w:val="000000"/>
                <w:kern w:val="0"/>
                <w:sz w:val="20"/>
                <w:szCs w:val="20"/>
                <w:lang w:eastAsia="en-US" w:bidi="ar-SA"/>
              </w:rPr>
              <w:t>)</w:t>
            </w:r>
          </w:p>
        </w:tc>
        <w:tc>
          <w:tcPr>
            <w:tcW w:w="1700"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DPS 121.448,01</w:t>
            </w:r>
          </w:p>
        </w:tc>
        <w:tc>
          <w:tcPr>
            <w:tcW w:w="1812"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 xml:space="preserve">DO: </w:t>
            </w:r>
            <w:r>
              <w:rPr>
                <w:rFonts w:eastAsia="Calibri" w:ascii="Times New Roman" w:hAnsi="Times New Roman"/>
                <w:b w:val="false"/>
                <w:bCs w:val="false"/>
                <w:color w:val="000000"/>
                <w:kern w:val="0"/>
                <w:sz w:val="20"/>
                <w:szCs w:val="20"/>
                <w:lang w:eastAsia="en-US" w:bidi="ar-SA"/>
              </w:rPr>
              <w:t>572.671,97</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św. 561.443,11</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koszty 11.228,86</w:t>
            </w:r>
            <w:r>
              <w:rPr>
                <w:rFonts w:eastAsia="Calibri" w:ascii="Times New Roman" w:hAnsi="Times New Roman"/>
                <w:color w:val="000000"/>
                <w:kern w:val="0"/>
                <w:sz w:val="20"/>
                <w:szCs w:val="20"/>
                <w:lang w:eastAsia="en-US" w:bidi="ar-SA"/>
              </w:rPr>
              <w:t xml:space="preserve"> </w:t>
            </w:r>
          </w:p>
        </w:tc>
        <w:tc>
          <w:tcPr>
            <w:tcW w:w="1538"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694.119,98</w:t>
            </w:r>
          </w:p>
        </w:tc>
      </w:tr>
      <w:tr>
        <w:trPr/>
        <w:tc>
          <w:tcPr>
            <w:tcW w:w="1299"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left"/>
              <w:rPr>
                <w:rFonts w:ascii="Times New Roman" w:hAnsi="Times New Roman" w:eastAsia="Calibri"/>
                <w:b/>
                <w:b/>
                <w:bCs/>
                <w:color w:val="000000"/>
                <w:kern w:val="0"/>
                <w:sz w:val="20"/>
                <w:szCs w:val="20"/>
                <w:lang w:eastAsia="en-US" w:bidi="ar-SA"/>
              </w:rPr>
            </w:pPr>
            <w:r>
              <w:rPr>
                <w:rFonts w:eastAsia="Calibri" w:ascii="Times New Roman" w:hAnsi="Times New Roman"/>
                <w:b/>
                <w:bCs/>
                <w:color w:val="000000"/>
                <w:kern w:val="0"/>
                <w:sz w:val="20"/>
                <w:szCs w:val="20"/>
                <w:lang w:eastAsia="en-US" w:bidi="ar-SA"/>
              </w:rPr>
              <w:t>Razem 852</w:t>
            </w:r>
          </w:p>
        </w:tc>
        <w:tc>
          <w:tcPr>
            <w:tcW w:w="6801" w:type="dxa"/>
            <w:gridSpan w:val="4"/>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left"/>
              <w:rPr>
                <w:rFonts w:ascii="Times New Roman" w:hAnsi="Times New Roman" w:eastAsia="Calibri"/>
                <w:b/>
                <w:b/>
                <w:bCs/>
                <w:color w:val="000000"/>
                <w:kern w:val="0"/>
                <w:sz w:val="20"/>
                <w:szCs w:val="20"/>
                <w:lang w:eastAsia="en-US" w:bidi="ar-SA"/>
              </w:rPr>
            </w:pPr>
            <w:r>
              <w:rPr>
                <w:rFonts w:eastAsia="Calibri" w:ascii="Times New Roman" w:hAnsi="Times New Roman"/>
                <w:b/>
                <w:bCs/>
                <w:color w:val="000000"/>
                <w:kern w:val="0"/>
                <w:sz w:val="20"/>
                <w:szCs w:val="20"/>
                <w:lang w:eastAsia="en-US" w:bidi="ar-SA"/>
              </w:rPr>
            </w:r>
          </w:p>
        </w:tc>
        <w:tc>
          <w:tcPr>
            <w:tcW w:w="153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left"/>
              <w:rPr>
                <w:rFonts w:ascii="Times New Roman" w:hAnsi="Times New Roman" w:eastAsia="Calibri"/>
                <w:b/>
                <w:b/>
                <w:bCs/>
                <w:color w:val="000000"/>
                <w:kern w:val="0"/>
                <w:sz w:val="20"/>
                <w:szCs w:val="20"/>
                <w:lang w:eastAsia="en-US" w:bidi="ar-SA"/>
              </w:rPr>
            </w:pPr>
            <w:r>
              <w:rPr>
                <w:rFonts w:eastAsia="Calibri" w:ascii="Times New Roman" w:hAnsi="Times New Roman"/>
                <w:b/>
                <w:bCs/>
                <w:color w:val="000000"/>
                <w:kern w:val="0"/>
                <w:sz w:val="20"/>
                <w:szCs w:val="20"/>
                <w:lang w:eastAsia="en-US" w:bidi="ar-SA"/>
              </w:rPr>
              <w:t>1.513.527,62</w:t>
            </w:r>
          </w:p>
        </w:tc>
      </w:tr>
      <w:tr>
        <w:trPr/>
        <w:tc>
          <w:tcPr>
            <w:tcW w:w="12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853</w:t>
            </w:r>
          </w:p>
          <w:p>
            <w:pPr>
              <w:pStyle w:val="Normalny"/>
              <w:widowControl w:val="false"/>
              <w:tabs>
                <w:tab w:val="clear" w:pos="709"/>
              </w:tabs>
              <w:spacing w:lineRule="auto" w:line="240" w:before="0" w:after="0"/>
              <w:ind w:left="0" w:right="0" w:hanging="0"/>
              <w:jc w:val="left"/>
              <w:rPr>
                <w:rFonts w:ascii="Times New Roman" w:hAnsi="Times New Roman" w:eastAsia="Calibri"/>
                <w:color w:val="000000"/>
                <w:kern w:val="0"/>
                <w:lang w:eastAsia="en-US" w:bidi="ar-SA"/>
              </w:rPr>
            </w:pPr>
            <w:r>
              <w:rPr>
                <w:rStyle w:val="Domylnaczcionkaakapitu"/>
                <w:rFonts w:eastAsia="Times New Roman" w:cs="Arial"/>
                <w:b w:val="false"/>
                <w:bCs w:val="false"/>
                <w:color w:val="000000"/>
                <w:kern w:val="0"/>
                <w:sz w:val="20"/>
                <w:szCs w:val="20"/>
                <w:u w:val="none"/>
                <w:lang w:eastAsia="en-US" w:bidi="ar-SA"/>
              </w:rPr>
              <w:t>Pozostałe zadania w zakresie polityki społ</w:t>
            </w:r>
            <w:r>
              <w:rPr>
                <w:rStyle w:val="Domylnaczcionkaakapitu"/>
                <w:rFonts w:eastAsia="Times New Roman" w:cs="Arial"/>
                <w:b w:val="false"/>
                <w:bCs w:val="false"/>
                <w:color w:val="000000"/>
                <w:kern w:val="0"/>
                <w:sz w:val="20"/>
                <w:szCs w:val="20"/>
                <w:u w:val="none"/>
                <w:lang w:eastAsia="en-US" w:bidi="ar-SA"/>
              </w:rPr>
              <w:t>ecznej</w:t>
            </w:r>
          </w:p>
        </w:tc>
        <w:tc>
          <w:tcPr>
            <w:tcW w:w="7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color w:val="000000"/>
                <w:sz w:val="20"/>
                <w:szCs w:val="20"/>
              </w:rPr>
            </w:pPr>
            <w:r>
              <w:rPr>
                <w:rFonts w:eastAsia="Calibri" w:ascii="Times New Roman" w:hAnsi="Times New Roman"/>
                <w:color w:val="000000"/>
                <w:kern w:val="0"/>
                <w:sz w:val="20"/>
                <w:szCs w:val="20"/>
                <w:lang w:eastAsia="en-US" w:bidi="ar-SA"/>
              </w:rPr>
              <w:t>85</w:t>
            </w:r>
            <w:r>
              <w:rPr>
                <w:rFonts w:eastAsia="Calibri" w:ascii="Times New Roman" w:hAnsi="Times New Roman"/>
                <w:color w:val="000000"/>
                <w:kern w:val="0"/>
                <w:sz w:val="20"/>
                <w:szCs w:val="20"/>
                <w:lang w:eastAsia="en-US" w:bidi="ar-SA"/>
              </w:rPr>
              <w:t>395</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jc w:val="left"/>
              <w:rPr/>
            </w:pPr>
            <w:r>
              <w:rPr>
                <w:rStyle w:val="Domylnaczcionkaakapitu"/>
                <w:rFonts w:eastAsia="Calibri" w:cs="Arial"/>
                <w:b w:val="false"/>
                <w:bCs w:val="false"/>
                <w:color w:val="000000"/>
                <w:kern w:val="0"/>
                <w:sz w:val="20"/>
                <w:szCs w:val="20"/>
                <w:lang w:eastAsia="en-US" w:bidi="ar-SA"/>
              </w:rPr>
              <w:t xml:space="preserve">Pozostała działalność </w:t>
              <w:br/>
            </w:r>
            <w:r>
              <w:rPr>
                <w:rStyle w:val="Domylnaczcionkaakapitu"/>
                <w:rFonts w:eastAsia="Calibri" w:cs="Arial"/>
                <w:b w:val="false"/>
                <w:bCs w:val="false"/>
                <w:color w:val="000000"/>
                <w:kern w:val="0"/>
                <w:sz w:val="20"/>
                <w:szCs w:val="20"/>
                <w:lang w:eastAsia="en-US" w:bidi="ar-SA"/>
              </w:rPr>
              <w:t xml:space="preserve">– </w:t>
            </w:r>
            <w:r>
              <w:rPr>
                <w:rStyle w:val="Domylnaczcionkaakapitu"/>
                <w:rFonts w:eastAsia="Calibri" w:cs="Arial"/>
                <w:b w:val="false"/>
                <w:bCs w:val="false"/>
                <w:color w:val="000000"/>
                <w:kern w:val="0"/>
                <w:sz w:val="20"/>
                <w:szCs w:val="20"/>
                <w:lang w:eastAsia="en-US" w:bidi="ar-SA"/>
              </w:rPr>
              <w:t>Dodatek węglowy</w:t>
            </w:r>
          </w:p>
          <w:p>
            <w:pPr>
              <w:pStyle w:val="Normalny"/>
              <w:widowControl w:val="false"/>
              <w:tabs>
                <w:tab w:val="clear" w:pos="709"/>
              </w:tabs>
              <w:spacing w:lineRule="auto" w:line="240" w:before="0" w:after="0"/>
              <w:jc w:val="left"/>
              <w:rPr>
                <w:rFonts w:ascii="Times New Roman" w:hAnsi="Times New Roman"/>
                <w:sz w:val="20"/>
                <w:szCs w:val="20"/>
              </w:rPr>
            </w:pPr>
            <w:r>
              <w:rPr>
                <w:sz w:val="20"/>
                <w:szCs w:val="20"/>
              </w:rPr>
            </w:r>
          </w:p>
          <w:p>
            <w:pPr>
              <w:pStyle w:val="Normalny"/>
              <w:widowControl w:val="false"/>
              <w:tabs>
                <w:tab w:val="clear" w:pos="709"/>
              </w:tabs>
              <w:spacing w:lineRule="auto" w:line="240" w:before="0" w:after="0"/>
              <w:jc w:val="left"/>
              <w:rPr>
                <w:rFonts w:ascii="Times New Roman" w:hAnsi="Times New Roman"/>
                <w:sz w:val="20"/>
                <w:szCs w:val="20"/>
              </w:rPr>
            </w:pPr>
            <w:r>
              <w:rPr>
                <w:sz w:val="20"/>
                <w:szCs w:val="20"/>
              </w:rPr>
            </w:r>
          </w:p>
          <w:p>
            <w:pPr>
              <w:pStyle w:val="Normalny"/>
              <w:widowControl w:val="false"/>
              <w:tabs>
                <w:tab w:val="clear" w:pos="709"/>
              </w:tabs>
              <w:spacing w:lineRule="auto" w:line="240" w:before="0" w:after="0"/>
              <w:jc w:val="left"/>
              <w:rPr/>
            </w:pPr>
            <w:r>
              <w:rPr>
                <w:rStyle w:val="Domylnaczcionkaakapitu"/>
                <w:rFonts w:eastAsia="Calibri" w:cs="Arial"/>
                <w:b w:val="false"/>
                <w:bCs w:val="false"/>
                <w:color w:val="000000"/>
                <w:kern w:val="0"/>
                <w:sz w:val="20"/>
                <w:szCs w:val="20"/>
                <w:lang w:eastAsia="en-US" w:bidi="ar-SA"/>
              </w:rPr>
              <w:t xml:space="preserve">Pozostała działalność </w:t>
              <w:br/>
            </w:r>
            <w:r>
              <w:rPr>
                <w:rStyle w:val="Domylnaczcionkaakapitu"/>
                <w:rFonts w:eastAsia="Calibri" w:cs="Arial"/>
                <w:b w:val="false"/>
                <w:bCs w:val="false"/>
                <w:color w:val="000000"/>
                <w:kern w:val="0"/>
                <w:sz w:val="20"/>
                <w:szCs w:val="20"/>
                <w:lang w:eastAsia="en-US" w:bidi="ar-SA"/>
              </w:rPr>
              <w:t xml:space="preserve">– </w:t>
            </w:r>
            <w:r>
              <w:rPr>
                <w:rStyle w:val="Domylnaczcionkaakapitu"/>
                <w:rFonts w:eastAsia="Calibri" w:cs="Arial"/>
                <w:b w:val="false"/>
                <w:bCs w:val="false"/>
                <w:color w:val="000000"/>
                <w:kern w:val="0"/>
                <w:sz w:val="20"/>
                <w:szCs w:val="20"/>
                <w:lang w:eastAsia="en-US" w:bidi="ar-SA"/>
              </w:rPr>
              <w:t>Inne źródła ciepła</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 xml:space="preserve">DW: </w:t>
            </w:r>
            <w:r>
              <w:rPr>
                <w:rFonts w:eastAsia="Calibri" w:ascii="Times New Roman" w:hAnsi="Times New Roman"/>
                <w:b w:val="false"/>
                <w:bCs w:val="false"/>
                <w:color w:val="000000"/>
                <w:kern w:val="0"/>
                <w:sz w:val="20"/>
                <w:szCs w:val="20"/>
                <w:lang w:eastAsia="en-US" w:bidi="ar-SA"/>
              </w:rPr>
              <w:t>4.167.720,00</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 xml:space="preserve">św. </w:t>
            </w:r>
            <w:r>
              <w:rPr>
                <w:rFonts w:eastAsia="Calibri" w:ascii="Times New Roman" w:hAnsi="Times New Roman"/>
                <w:color w:val="000000"/>
                <w:kern w:val="0"/>
                <w:sz w:val="20"/>
                <w:szCs w:val="20"/>
                <w:lang w:eastAsia="en-US" w:bidi="ar-SA"/>
              </w:rPr>
              <w:t>4.086.000,00</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koszty 81.720,00</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 xml:space="preserve">ZC: </w:t>
            </w:r>
            <w:r>
              <w:rPr>
                <w:rFonts w:eastAsia="Calibri" w:ascii="Times New Roman" w:hAnsi="Times New Roman"/>
                <w:b w:val="false"/>
                <w:bCs w:val="false"/>
                <w:color w:val="000000"/>
                <w:kern w:val="0"/>
                <w:sz w:val="20"/>
                <w:szCs w:val="20"/>
                <w:lang w:eastAsia="en-US" w:bidi="ar-SA"/>
              </w:rPr>
              <w:t>364.650,00</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 xml:space="preserve">św. </w:t>
            </w:r>
            <w:r>
              <w:rPr>
                <w:rFonts w:eastAsia="Calibri" w:ascii="Times New Roman" w:hAnsi="Times New Roman"/>
                <w:color w:val="000000"/>
                <w:kern w:val="0"/>
                <w:sz w:val="20"/>
                <w:szCs w:val="20"/>
                <w:lang w:eastAsia="en-US" w:bidi="ar-SA"/>
              </w:rPr>
              <w:t>357.500,00</w:t>
            </w:r>
          </w:p>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koszty 7.150,00</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4.532.370,00</w:t>
            </w:r>
          </w:p>
        </w:tc>
      </w:tr>
      <w:tr>
        <w:trPr/>
        <w:tc>
          <w:tcPr>
            <w:tcW w:w="1299"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center"/>
              <w:rPr>
                <w:color w:val="000000"/>
                <w:sz w:val="20"/>
                <w:szCs w:val="20"/>
              </w:rPr>
            </w:pPr>
            <w:r>
              <w:rPr>
                <w:rFonts w:eastAsia="Calibri" w:ascii="Times New Roman" w:hAnsi="Times New Roman"/>
                <w:b/>
                <w:color w:val="000000"/>
                <w:kern w:val="0"/>
                <w:sz w:val="20"/>
                <w:szCs w:val="20"/>
                <w:lang w:eastAsia="en-US" w:bidi="ar-SA"/>
              </w:rPr>
              <w:t>R</w:t>
            </w:r>
            <w:r>
              <w:rPr>
                <w:rFonts w:eastAsia="Calibri" w:ascii="Times New Roman" w:hAnsi="Times New Roman"/>
                <w:b/>
                <w:color w:val="000000"/>
                <w:kern w:val="0"/>
                <w:sz w:val="20"/>
                <w:szCs w:val="20"/>
                <w:lang w:eastAsia="en-US" w:bidi="ar-SA"/>
              </w:rPr>
              <w:t>azem</w:t>
            </w:r>
            <w:r>
              <w:rPr>
                <w:rFonts w:eastAsia="Calibri" w:ascii="Times New Roman" w:hAnsi="Times New Roman"/>
                <w:b/>
                <w:color w:val="000000"/>
                <w:kern w:val="0"/>
                <w:sz w:val="20"/>
                <w:szCs w:val="20"/>
                <w:lang w:eastAsia="en-US" w:bidi="ar-SA"/>
              </w:rPr>
              <w:t xml:space="preserve"> 85</w:t>
            </w:r>
            <w:r>
              <w:rPr>
                <w:rFonts w:eastAsia="Calibri" w:ascii="Times New Roman" w:hAnsi="Times New Roman"/>
                <w:b/>
                <w:color w:val="000000"/>
                <w:kern w:val="0"/>
                <w:sz w:val="20"/>
                <w:szCs w:val="20"/>
                <w:lang w:eastAsia="en-US" w:bidi="ar-SA"/>
              </w:rPr>
              <w:t>3</w:t>
            </w:r>
          </w:p>
        </w:tc>
        <w:tc>
          <w:tcPr>
            <w:tcW w:w="6801" w:type="dxa"/>
            <w:gridSpan w:val="4"/>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r>
          </w:p>
        </w:tc>
        <w:tc>
          <w:tcPr>
            <w:tcW w:w="153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Calibri"/>
                <w:b/>
                <w:b/>
                <w:bCs/>
                <w:color w:val="000000"/>
                <w:kern w:val="0"/>
                <w:sz w:val="20"/>
                <w:szCs w:val="20"/>
                <w:lang w:eastAsia="en-US" w:bidi="ar-SA"/>
              </w:rPr>
            </w:pPr>
            <w:r>
              <w:rPr>
                <w:rFonts w:eastAsia="Calibri" w:ascii="Times New Roman" w:hAnsi="Times New Roman"/>
                <w:b/>
                <w:bCs/>
                <w:color w:val="000000"/>
                <w:kern w:val="0"/>
                <w:sz w:val="20"/>
                <w:szCs w:val="20"/>
                <w:lang w:eastAsia="en-US" w:bidi="ar-SA"/>
              </w:rPr>
              <w:t>4.532.370,00</w:t>
            </w:r>
          </w:p>
        </w:tc>
      </w:tr>
    </w:tbl>
    <w:tbl>
      <w:tblPr>
        <w:tblW w:w="9638" w:type="dxa"/>
        <w:jc w:val="left"/>
        <w:tblInd w:w="0" w:type="dxa"/>
        <w:tblCellMar>
          <w:top w:w="0" w:type="dxa"/>
          <w:left w:w="108" w:type="dxa"/>
          <w:bottom w:w="0" w:type="dxa"/>
          <w:right w:w="108" w:type="dxa"/>
        </w:tblCellMar>
      </w:tblPr>
      <w:tblGrid>
        <w:gridCol w:w="1300"/>
        <w:gridCol w:w="738"/>
        <w:gridCol w:w="2550"/>
        <w:gridCol w:w="1700"/>
        <w:gridCol w:w="1812"/>
        <w:gridCol w:w="1538"/>
      </w:tblGrid>
      <w:tr>
        <w:trPr/>
        <w:tc>
          <w:tcPr>
            <w:tcW w:w="1300" w:type="dxa"/>
            <w:tcBorders>
              <w:left w:val="single" w:sz="4" w:space="0" w:color="000000"/>
              <w:bottom w:val="single" w:sz="4" w:space="0" w:color="000000"/>
            </w:tcBorders>
            <w:shd w:fill="auto" w:val="clear"/>
            <w:vAlign w:val="center"/>
          </w:tcPr>
          <w:p>
            <w:pPr>
              <w:pStyle w:val="Normal"/>
              <w:widowControl w:val="false"/>
              <w:tabs>
                <w:tab w:val="clear" w:pos="709"/>
              </w:tabs>
              <w:spacing w:lineRule="auto" w:line="276"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854</w:t>
            </w:r>
          </w:p>
          <w:p>
            <w:pPr>
              <w:pStyle w:val="Normal"/>
              <w:widowControl w:val="false"/>
              <w:tabs>
                <w:tab w:val="clear" w:pos="709"/>
              </w:tabs>
              <w:spacing w:lineRule="auto" w:line="276"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E</w:t>
            </w:r>
            <w:r>
              <w:rPr>
                <w:rFonts w:eastAsia="Calibri" w:ascii="Times New Roman" w:hAnsi="Times New Roman"/>
                <w:color w:val="000000"/>
                <w:kern w:val="0"/>
                <w:sz w:val="20"/>
                <w:szCs w:val="20"/>
                <w:lang w:eastAsia="en-US" w:bidi="ar-SA"/>
              </w:rPr>
              <w:t xml:space="preserve">dukacyjna opieka </w:t>
            </w:r>
            <w:r>
              <w:rPr>
                <w:rFonts w:eastAsia="Calibri" w:ascii="Times New Roman" w:hAnsi="Times New Roman"/>
                <w:color w:val="000000"/>
                <w:kern w:val="0"/>
                <w:sz w:val="18"/>
                <w:szCs w:val="18"/>
                <w:lang w:eastAsia="en-US" w:bidi="ar-SA"/>
              </w:rPr>
              <w:t>wychowawcza</w:t>
            </w:r>
          </w:p>
        </w:tc>
        <w:tc>
          <w:tcPr>
            <w:tcW w:w="738" w:type="dxa"/>
            <w:tcBorders>
              <w:left w:val="single" w:sz="4" w:space="0" w:color="000000"/>
              <w:bottom w:val="single" w:sz="4" w:space="0" w:color="000000"/>
            </w:tcBorders>
            <w:shd w:fill="auto" w:val="clear"/>
            <w:vAlign w:val="center"/>
          </w:tcPr>
          <w:p>
            <w:pPr>
              <w:pStyle w:val="Normal"/>
              <w:widowControl w:val="false"/>
              <w:tabs>
                <w:tab w:val="clear" w:pos="709"/>
              </w:tabs>
              <w:spacing w:lineRule="auto" w:line="276"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85415</w:t>
            </w:r>
          </w:p>
        </w:tc>
        <w:tc>
          <w:tcPr>
            <w:tcW w:w="2550" w:type="dxa"/>
            <w:tcBorders>
              <w:left w:val="single" w:sz="4" w:space="0" w:color="000000"/>
              <w:bottom w:val="single" w:sz="4" w:space="0" w:color="000000"/>
            </w:tcBorders>
            <w:shd w:fill="auto" w:val="clear"/>
            <w:vAlign w:val="center"/>
          </w:tcPr>
          <w:p>
            <w:pPr>
              <w:pStyle w:val="Normalny"/>
              <w:widowControl w:val="false"/>
              <w:tabs>
                <w:tab w:val="clear" w:pos="709"/>
              </w:tabs>
              <w:spacing w:lineRule="auto" w:line="276" w:before="113" w:after="160"/>
              <w:jc w:val="left"/>
              <w:rPr/>
            </w:pPr>
            <w:r>
              <w:rPr>
                <w:rStyle w:val="Domylnaczcionkaakapitu"/>
                <w:rFonts w:eastAsia="Calibri" w:cs="Arial"/>
                <w:b w:val="false"/>
                <w:bCs w:val="false"/>
                <w:color w:val="000000"/>
                <w:kern w:val="0"/>
                <w:sz w:val="20"/>
                <w:szCs w:val="20"/>
                <w:lang w:eastAsia="en-US" w:bidi="ar-SA"/>
              </w:rPr>
              <w:t>Pomoc</w:t>
            </w:r>
            <w:r>
              <w:rPr>
                <w:rStyle w:val="Domylnaczcionkaakapitu"/>
                <w:rFonts w:eastAsia="Times New Roman" w:cs="Arial"/>
                <w:b w:val="false"/>
                <w:bCs w:val="false"/>
                <w:color w:val="000000"/>
                <w:kern w:val="0"/>
                <w:sz w:val="20"/>
                <w:szCs w:val="20"/>
                <w:lang w:eastAsia="en-US" w:bidi="ar-SA"/>
              </w:rPr>
              <w:t xml:space="preserve"> </w:t>
            </w:r>
            <w:r>
              <w:rPr>
                <w:rStyle w:val="Domylnaczcionkaakapitu"/>
                <w:rFonts w:eastAsia="Calibri" w:cs="Arial"/>
                <w:b w:val="false"/>
                <w:bCs w:val="false"/>
                <w:color w:val="000000"/>
                <w:kern w:val="0"/>
                <w:sz w:val="20"/>
                <w:szCs w:val="20"/>
                <w:lang w:eastAsia="en-US" w:bidi="ar-SA"/>
              </w:rPr>
              <w:t>materialna</w:t>
            </w:r>
            <w:r>
              <w:rPr>
                <w:rStyle w:val="Domylnaczcionkaakapitu"/>
                <w:rFonts w:eastAsia="Times New Roman" w:cs="Arial"/>
                <w:b w:val="false"/>
                <w:bCs w:val="false"/>
                <w:color w:val="000000"/>
                <w:kern w:val="0"/>
                <w:sz w:val="20"/>
                <w:szCs w:val="20"/>
                <w:lang w:eastAsia="en-US" w:bidi="ar-SA"/>
              </w:rPr>
              <w:t xml:space="preserve"> </w:t>
            </w:r>
            <w:r>
              <w:rPr>
                <w:rStyle w:val="Domylnaczcionkaakapitu"/>
                <w:rFonts w:eastAsia="Calibri" w:cs="Arial"/>
                <w:b w:val="false"/>
                <w:bCs w:val="false"/>
                <w:color w:val="000000"/>
                <w:kern w:val="0"/>
                <w:sz w:val="20"/>
                <w:szCs w:val="20"/>
                <w:lang w:eastAsia="en-US" w:bidi="ar-SA"/>
              </w:rPr>
              <w:t>dla</w:t>
            </w:r>
            <w:r>
              <w:rPr>
                <w:rStyle w:val="Domylnaczcionkaakapitu"/>
                <w:rFonts w:eastAsia="Times New Roman" w:cs="Arial"/>
                <w:b w:val="false"/>
                <w:bCs w:val="false"/>
                <w:color w:val="000000"/>
                <w:kern w:val="0"/>
                <w:sz w:val="20"/>
                <w:szCs w:val="20"/>
                <w:lang w:eastAsia="en-US" w:bidi="ar-SA"/>
              </w:rPr>
              <w:t xml:space="preserve"> </w:t>
            </w:r>
            <w:r>
              <w:rPr>
                <w:rStyle w:val="Domylnaczcionkaakapitu"/>
                <w:rFonts w:eastAsia="Calibri" w:cs="Arial"/>
                <w:b w:val="false"/>
                <w:bCs w:val="false"/>
                <w:color w:val="000000"/>
                <w:kern w:val="0"/>
                <w:sz w:val="20"/>
                <w:szCs w:val="20"/>
                <w:lang w:eastAsia="en-US" w:bidi="ar-SA"/>
              </w:rPr>
              <w:t>uczniów</w:t>
            </w:r>
          </w:p>
        </w:tc>
        <w:tc>
          <w:tcPr>
            <w:tcW w:w="1700" w:type="dxa"/>
            <w:tcBorders>
              <w:left w:val="single" w:sz="4" w:space="0" w:color="000000"/>
              <w:bottom w:val="single" w:sz="4" w:space="0" w:color="000000"/>
            </w:tcBorders>
            <w:shd w:fill="auto" w:val="clear"/>
            <w:vAlign w:val="center"/>
          </w:tcPr>
          <w:p>
            <w:pPr>
              <w:pStyle w:val="Normal"/>
              <w:widowControl w:val="false"/>
              <w:tabs>
                <w:tab w:val="clear" w:pos="709"/>
              </w:tabs>
              <w:spacing w:lineRule="auto" w:line="276"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3.352,00</w:t>
            </w:r>
          </w:p>
        </w:tc>
        <w:tc>
          <w:tcPr>
            <w:tcW w:w="1812" w:type="dxa"/>
            <w:tcBorders>
              <w:left w:val="single" w:sz="4" w:space="0" w:color="000000"/>
              <w:bottom w:val="single" w:sz="4" w:space="0" w:color="000000"/>
            </w:tcBorders>
            <w:shd w:fill="auto" w:val="clear"/>
            <w:vAlign w:val="center"/>
          </w:tcPr>
          <w:p>
            <w:pPr>
              <w:pStyle w:val="Normal"/>
              <w:widowControl w:val="false"/>
              <w:tabs>
                <w:tab w:val="clear" w:pos="709"/>
              </w:tabs>
              <w:spacing w:lineRule="auto" w:line="276"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4.000,00</w:t>
            </w:r>
          </w:p>
        </w:tc>
        <w:tc>
          <w:tcPr>
            <w:tcW w:w="1538"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7.352,00</w:t>
            </w:r>
          </w:p>
        </w:tc>
      </w:tr>
      <w:tr>
        <w:trPr/>
        <w:tc>
          <w:tcPr>
            <w:tcW w:w="1300"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before="0" w:after="0"/>
              <w:jc w:val="left"/>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Razem 854</w:t>
            </w:r>
          </w:p>
        </w:tc>
        <w:tc>
          <w:tcPr>
            <w:tcW w:w="6800" w:type="dxa"/>
            <w:gridSpan w:val="4"/>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r>
          </w:p>
        </w:tc>
        <w:tc>
          <w:tcPr>
            <w:tcW w:w="153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before="0" w:after="0"/>
              <w:jc w:val="center"/>
              <w:rPr>
                <w:rFonts w:ascii="Times New Roman" w:hAnsi="Times New Roman" w:eastAsia="Calibri"/>
                <w:b/>
                <w:b/>
                <w:bCs/>
                <w:color w:val="000000"/>
                <w:kern w:val="0"/>
                <w:sz w:val="20"/>
                <w:szCs w:val="20"/>
                <w:lang w:eastAsia="en-US" w:bidi="ar-SA"/>
              </w:rPr>
            </w:pPr>
            <w:r>
              <w:rPr>
                <w:rFonts w:eastAsia="Calibri" w:ascii="Times New Roman" w:hAnsi="Times New Roman"/>
                <w:b/>
                <w:bCs/>
                <w:color w:val="000000"/>
                <w:kern w:val="0"/>
                <w:sz w:val="20"/>
                <w:szCs w:val="20"/>
                <w:lang w:eastAsia="en-US" w:bidi="ar-SA"/>
              </w:rPr>
              <w:t>7.352,00</w:t>
            </w:r>
          </w:p>
        </w:tc>
      </w:tr>
      <w:tr>
        <w:trPr/>
        <w:tc>
          <w:tcPr>
            <w:tcW w:w="13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855</w:t>
            </w:r>
          </w:p>
          <w:p>
            <w:pPr>
              <w:pStyle w:val="Normal"/>
              <w:widowControl w:val="false"/>
              <w:tabs>
                <w:tab w:val="clear" w:pos="709"/>
              </w:tabs>
              <w:spacing w:lineRule="auto" w:line="240" w:before="0" w:after="0"/>
              <w:jc w:val="left"/>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R</w:t>
            </w:r>
            <w:r>
              <w:rPr>
                <w:rFonts w:eastAsia="Calibri" w:ascii="Times New Roman" w:hAnsi="Times New Roman"/>
                <w:b w:val="false"/>
                <w:bCs w:val="false"/>
                <w:color w:val="000000"/>
                <w:kern w:val="0"/>
                <w:sz w:val="20"/>
                <w:szCs w:val="20"/>
                <w:lang w:eastAsia="en-US" w:bidi="ar-SA"/>
              </w:rPr>
              <w:t>odzina</w:t>
            </w:r>
          </w:p>
        </w:tc>
        <w:tc>
          <w:tcPr>
            <w:tcW w:w="7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85501</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ind w:left="0" w:right="-113" w:hanging="0"/>
              <w:jc w:val="left"/>
              <w:rPr/>
            </w:pPr>
            <w:r>
              <w:rPr>
                <w:rStyle w:val="Domylnaczcionkaakapitu"/>
                <w:rFonts w:eastAsia="Calibri" w:cs="Arial"/>
                <w:b w:val="false"/>
                <w:bCs w:val="false"/>
                <w:color w:val="000000"/>
                <w:kern w:val="0"/>
                <w:sz w:val="20"/>
                <w:szCs w:val="20"/>
                <w:lang w:eastAsia="en-US" w:bidi="ar-SA"/>
              </w:rPr>
              <w:t xml:space="preserve">Świadczenia wychowawcze </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2.369.020,09</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2.369.020,09</w:t>
            </w:r>
          </w:p>
        </w:tc>
      </w:tr>
      <w:tr>
        <w:trPr>
          <w:trHeight w:val="865" w:hRule="atLeast"/>
        </w:trPr>
        <w:tc>
          <w:tcPr>
            <w:tcW w:w="13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85502</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ny"/>
              <w:widowControl w:val="false"/>
              <w:tabs>
                <w:tab w:val="clear" w:pos="709"/>
              </w:tabs>
              <w:spacing w:lineRule="auto" w:line="240" w:before="0" w:after="0"/>
              <w:jc w:val="left"/>
              <w:rPr/>
            </w:pPr>
            <w:r>
              <w:rPr>
                <w:rStyle w:val="Domylnaczcionkaakapitu"/>
                <w:rFonts w:eastAsia="Calibri" w:cs="Arial"/>
                <w:b w:val="false"/>
                <w:bCs w:val="false"/>
                <w:color w:val="000000"/>
                <w:kern w:val="0"/>
                <w:sz w:val="20"/>
                <w:szCs w:val="20"/>
                <w:lang w:eastAsia="en-US" w:bidi="ar-SA"/>
              </w:rPr>
              <w:t xml:space="preserve">Zasiłki rodzinne, świadczenia z funduszu alimentacyjnego i rodzicielskie oraz składki społeczne od świadczeń </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1.661.134,34</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1.661.134,34</w:t>
            </w:r>
          </w:p>
        </w:tc>
      </w:tr>
      <w:tr>
        <w:trPr/>
        <w:tc>
          <w:tcPr>
            <w:tcW w:w="13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85503</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Karta Dużej Rodziny</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900,00</w:t>
            </w:r>
          </w:p>
        </w:tc>
        <w:tc>
          <w:tcPr>
            <w:tcW w:w="1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b w:val="false"/>
                <w:b w:val="false"/>
                <w:bCs w:val="false"/>
                <w:color w:val="000000"/>
                <w:kern w:val="0"/>
                <w:sz w:val="20"/>
                <w:szCs w:val="20"/>
                <w:lang w:eastAsia="en-US" w:bidi="ar-SA"/>
              </w:rPr>
            </w:pPr>
            <w:r>
              <w:rPr>
                <w:rFonts w:eastAsia="Calibri" w:ascii="Times New Roman" w:hAnsi="Times New Roman"/>
                <w:b w:val="false"/>
                <w:bCs w:val="false"/>
                <w:color w:val="000000"/>
                <w:kern w:val="0"/>
                <w:sz w:val="20"/>
                <w:szCs w:val="20"/>
                <w:lang w:eastAsia="en-US" w:bidi="ar-SA"/>
              </w:rPr>
              <w:t>900,00</w:t>
            </w:r>
          </w:p>
        </w:tc>
      </w:tr>
      <w:tr>
        <w:trPr/>
        <w:tc>
          <w:tcPr>
            <w:tcW w:w="13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8" w:type="dxa"/>
            <w:tcBorders>
              <w:top w:val="single" w:sz="6" w:space="0" w:color="000000"/>
              <w:left w:val="single" w:sz="6" w:space="0" w:color="000000"/>
              <w:bottom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left"/>
              <w:rPr>
                <w:rFonts w:ascii="Times New Roman" w:hAnsi="Times New Roman"/>
                <w:color w:val="000000"/>
                <w:sz w:val="20"/>
                <w:szCs w:val="20"/>
              </w:rPr>
            </w:pPr>
            <w:r>
              <w:rPr>
                <w:rFonts w:ascii="Times New Roman" w:hAnsi="Times New Roman"/>
                <w:color w:val="000000"/>
                <w:sz w:val="20"/>
                <w:szCs w:val="20"/>
              </w:rPr>
              <w:t>85504</w:t>
            </w:r>
          </w:p>
        </w:tc>
        <w:tc>
          <w:tcPr>
            <w:tcW w:w="2550" w:type="dxa"/>
            <w:tcBorders>
              <w:top w:val="single" w:sz="6" w:space="0" w:color="000000"/>
              <w:left w:val="single" w:sz="6" w:space="0" w:color="000000"/>
              <w:bottom w:val="single" w:sz="6" w:space="0" w:color="000000"/>
            </w:tcBorders>
            <w:shd w:fill="auto" w:val="clear"/>
            <w:tcMar>
              <w:top w:w="28" w:type="dxa"/>
              <w:left w:w="28" w:type="dxa"/>
              <w:bottom w:w="28" w:type="dxa"/>
              <w:right w:w="28" w:type="dxa"/>
            </w:tcMar>
            <w:vAlign w:val="center"/>
          </w:tcPr>
          <w:p>
            <w:pPr>
              <w:pStyle w:val="Normalny"/>
              <w:widowControl w:val="false"/>
              <w:tabs>
                <w:tab w:val="clear" w:pos="709"/>
              </w:tabs>
              <w:spacing w:lineRule="auto" w:line="240" w:before="0" w:after="0"/>
              <w:jc w:val="left"/>
              <w:rPr/>
            </w:pPr>
            <w:r>
              <w:rPr>
                <w:rStyle w:val="Domylnaczcionkaakapitu"/>
                <w:rFonts w:eastAsia="Times New Roman" w:cs="Arial"/>
                <w:b w:val="false"/>
                <w:bCs w:val="false"/>
                <w:color w:val="000000"/>
                <w:sz w:val="20"/>
                <w:szCs w:val="20"/>
              </w:rPr>
              <w:t>Asystent Rodziny</w:t>
            </w:r>
          </w:p>
        </w:tc>
        <w:tc>
          <w:tcPr>
            <w:tcW w:w="1700" w:type="dxa"/>
            <w:tcBorders>
              <w:top w:val="single" w:sz="6" w:space="0" w:color="000000"/>
              <w:left w:val="single" w:sz="6" w:space="0" w:color="000000"/>
              <w:bottom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41.918,75</w:t>
            </w:r>
          </w:p>
        </w:tc>
        <w:tc>
          <w:tcPr>
            <w:tcW w:w="1812" w:type="dxa"/>
            <w:tcBorders>
              <w:top w:val="single" w:sz="6" w:space="0" w:color="000000"/>
              <w:left w:val="single" w:sz="6" w:space="0" w:color="000000"/>
              <w:bottom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1.500,00</w:t>
            </w:r>
          </w:p>
        </w:tc>
        <w:tc>
          <w:tcPr>
            <w:tcW w:w="1538" w:type="dxa"/>
            <w:tcBorders>
              <w:top w:val="single" w:sz="6" w:space="0" w:color="000000"/>
              <w:left w:val="single" w:sz="6" w:space="0" w:color="000000"/>
              <w:bottom w:val="single" w:sz="6" w:space="0" w:color="000000"/>
              <w:right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43.418,75</w:t>
            </w:r>
          </w:p>
        </w:tc>
      </w:tr>
      <w:tr>
        <w:trPr/>
        <w:tc>
          <w:tcPr>
            <w:tcW w:w="13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8" w:type="dxa"/>
            <w:tcBorders>
              <w:left w:val="single" w:sz="6" w:space="0" w:color="000000"/>
              <w:bottom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left"/>
              <w:rPr>
                <w:rFonts w:ascii="Times New Roman" w:hAnsi="Times New Roman"/>
                <w:color w:val="000000"/>
                <w:sz w:val="20"/>
                <w:szCs w:val="20"/>
              </w:rPr>
            </w:pPr>
            <w:r>
              <w:rPr>
                <w:rFonts w:ascii="Times New Roman" w:hAnsi="Times New Roman"/>
                <w:color w:val="000000"/>
                <w:sz w:val="20"/>
                <w:szCs w:val="20"/>
              </w:rPr>
              <w:t>85508</w:t>
            </w:r>
          </w:p>
        </w:tc>
        <w:tc>
          <w:tcPr>
            <w:tcW w:w="2550" w:type="dxa"/>
            <w:tcBorders>
              <w:left w:val="single" w:sz="6" w:space="0" w:color="000000"/>
              <w:bottom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left"/>
              <w:rPr>
                <w:rFonts w:ascii="Times New Roman" w:hAnsi="Times New Roman"/>
                <w:color w:val="000000"/>
                <w:sz w:val="20"/>
                <w:szCs w:val="20"/>
              </w:rPr>
            </w:pPr>
            <w:r>
              <w:rPr>
                <w:rFonts w:ascii="Times New Roman" w:hAnsi="Times New Roman"/>
                <w:color w:val="000000"/>
                <w:sz w:val="20"/>
                <w:szCs w:val="20"/>
              </w:rPr>
              <w:t xml:space="preserve">Rodziny zastępcze </w:t>
            </w:r>
          </w:p>
        </w:tc>
        <w:tc>
          <w:tcPr>
            <w:tcW w:w="1700" w:type="dxa"/>
            <w:tcBorders>
              <w:left w:val="single" w:sz="6" w:space="0" w:color="000000"/>
              <w:bottom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34.535,95</w:t>
            </w:r>
          </w:p>
        </w:tc>
        <w:tc>
          <w:tcPr>
            <w:tcW w:w="1812" w:type="dxa"/>
            <w:tcBorders>
              <w:left w:val="single" w:sz="6" w:space="0" w:color="000000"/>
              <w:bottom w:val="single" w:sz="6" w:space="0" w:color="000000"/>
            </w:tcBorders>
            <w:shd w:fill="auto" w:val="clear"/>
            <w:tcMar>
              <w:top w:w="28" w:type="dxa"/>
              <w:left w:w="28" w:type="dxa"/>
              <w:bottom w:w="28" w:type="dxa"/>
              <w:right w:w="28" w:type="dxa"/>
            </w:tcM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538" w:type="dxa"/>
            <w:tcBorders>
              <w:left w:val="single" w:sz="6" w:space="0" w:color="000000"/>
              <w:bottom w:val="single" w:sz="6" w:space="0" w:color="000000"/>
              <w:right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34.535,95</w:t>
            </w:r>
          </w:p>
        </w:tc>
      </w:tr>
      <w:tr>
        <w:trPr>
          <w:trHeight w:val="780" w:hRule="atLeast"/>
        </w:trPr>
        <w:tc>
          <w:tcPr>
            <w:tcW w:w="13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38" w:type="dxa"/>
            <w:tcBorders>
              <w:top w:val="single" w:sz="6" w:space="0" w:color="000000"/>
              <w:left w:val="single" w:sz="6" w:space="0" w:color="000000"/>
              <w:bottom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left"/>
              <w:rPr>
                <w:rFonts w:ascii="Times New Roman" w:hAnsi="Times New Roman"/>
                <w:color w:val="000000"/>
                <w:sz w:val="20"/>
                <w:szCs w:val="20"/>
              </w:rPr>
            </w:pPr>
            <w:r>
              <w:rPr>
                <w:rFonts w:ascii="Times New Roman" w:hAnsi="Times New Roman"/>
                <w:color w:val="000000"/>
                <w:sz w:val="20"/>
                <w:szCs w:val="20"/>
              </w:rPr>
              <w:t>85513</w:t>
            </w:r>
          </w:p>
        </w:tc>
        <w:tc>
          <w:tcPr>
            <w:tcW w:w="2550" w:type="dxa"/>
            <w:tcBorders>
              <w:top w:val="single" w:sz="6" w:space="0" w:color="000000"/>
              <w:left w:val="single" w:sz="6" w:space="0" w:color="000000"/>
              <w:bottom w:val="single" w:sz="6" w:space="0" w:color="000000"/>
            </w:tcBorders>
            <w:shd w:fill="auto" w:val="clear"/>
            <w:tcMar>
              <w:top w:w="28" w:type="dxa"/>
              <w:left w:w="28" w:type="dxa"/>
              <w:bottom w:w="28" w:type="dxa"/>
              <w:right w:w="28" w:type="dxa"/>
            </w:tcMar>
            <w:vAlign w:val="center"/>
          </w:tcPr>
          <w:p>
            <w:pPr>
              <w:pStyle w:val="Normalny"/>
              <w:widowControl w:val="false"/>
              <w:tabs>
                <w:tab w:val="clear" w:pos="709"/>
              </w:tabs>
              <w:spacing w:lineRule="auto" w:line="240" w:before="0" w:after="0"/>
              <w:jc w:val="left"/>
              <w:rPr/>
            </w:pPr>
            <w:r>
              <w:rPr>
                <w:rStyle w:val="Domylnaczcionkaakapitu"/>
                <w:rFonts w:cs="Arial"/>
                <w:b w:val="false"/>
                <w:bCs w:val="false"/>
                <w:color w:val="000000"/>
                <w:sz w:val="20"/>
                <w:szCs w:val="20"/>
              </w:rPr>
              <w:t>Składki na ubezpieczenie zdrowotne opłacane za osoby pobierające niektóre świadczenia rodzinne</w:t>
            </w:r>
          </w:p>
        </w:tc>
        <w:tc>
          <w:tcPr>
            <w:tcW w:w="1700" w:type="dxa"/>
            <w:tcBorders>
              <w:top w:val="single" w:sz="6" w:space="0" w:color="000000"/>
              <w:left w:val="single" w:sz="6" w:space="0" w:color="000000"/>
              <w:bottom w:val="single" w:sz="6" w:space="0" w:color="000000"/>
            </w:tcBorders>
            <w:shd w:fill="auto" w:val="clear"/>
            <w:tcMar>
              <w:top w:w="28" w:type="dxa"/>
              <w:left w:w="28" w:type="dxa"/>
              <w:bottom w:w="28" w:type="dxa"/>
              <w:right w:w="28" w:type="dxa"/>
            </w:tcM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1812" w:type="dxa"/>
            <w:tcBorders>
              <w:top w:val="single" w:sz="6" w:space="0" w:color="000000"/>
              <w:left w:val="single" w:sz="6" w:space="0" w:color="000000"/>
              <w:bottom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23.533,61</w:t>
            </w:r>
          </w:p>
        </w:tc>
        <w:tc>
          <w:tcPr>
            <w:tcW w:w="1538" w:type="dxa"/>
            <w:tcBorders>
              <w:top w:val="single" w:sz="6" w:space="0" w:color="000000"/>
              <w:left w:val="single" w:sz="6" w:space="0" w:color="000000"/>
              <w:bottom w:val="single" w:sz="6" w:space="0" w:color="000000"/>
              <w:right w:val="single" w:sz="6" w:space="0" w:color="000000"/>
            </w:tcBorders>
            <w:shd w:fill="auto"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23.533,61</w:t>
            </w:r>
          </w:p>
        </w:tc>
      </w:tr>
      <w:tr>
        <w:trPr/>
        <w:tc>
          <w:tcPr>
            <w:tcW w:w="1300" w:type="dxa"/>
            <w:tcBorders>
              <w:left w:val="single" w:sz="6" w:space="0" w:color="000000"/>
              <w:bottom w:val="single" w:sz="6" w:space="0" w:color="000000"/>
            </w:tcBorders>
            <w:shd w:fill="DEE6EF" w:val="clear"/>
            <w:tcMar>
              <w:top w:w="28" w:type="dxa"/>
              <w:left w:w="28" w:type="dxa"/>
              <w:bottom w:w="28" w:type="dxa"/>
              <w:right w:w="28" w:type="dxa"/>
            </w:tcMar>
            <w:vAlign w:val="center"/>
          </w:tcPr>
          <w:p>
            <w:pPr>
              <w:pStyle w:val="Normal"/>
              <w:widowControl w:val="false"/>
              <w:tabs>
                <w:tab w:val="clear" w:pos="709"/>
              </w:tabs>
              <w:spacing w:lineRule="auto" w:line="240" w:before="0" w:after="0"/>
              <w:jc w:val="left"/>
              <w:rPr>
                <w:rFonts w:ascii="Times New Roman" w:hAnsi="Times New Roman" w:eastAsia="Calibri"/>
                <w:b/>
                <w:b/>
                <w:color w:val="000000"/>
                <w:kern w:val="0"/>
                <w:sz w:val="20"/>
                <w:szCs w:val="20"/>
                <w:lang w:eastAsia="en-US" w:bidi="ar-SA"/>
              </w:rPr>
            </w:pPr>
            <w:r>
              <w:rPr>
                <w:rFonts w:eastAsia="Calibri" w:ascii="Times New Roman" w:hAnsi="Times New Roman"/>
                <w:b/>
                <w:color w:val="000000"/>
                <w:kern w:val="0"/>
                <w:sz w:val="20"/>
                <w:szCs w:val="20"/>
                <w:lang w:eastAsia="en-US" w:bidi="ar-SA"/>
              </w:rPr>
              <w:t>Razem 855</w:t>
            </w:r>
          </w:p>
        </w:tc>
        <w:tc>
          <w:tcPr>
            <w:tcW w:w="6800" w:type="dxa"/>
            <w:gridSpan w:val="4"/>
            <w:tcBorders>
              <w:left w:val="single" w:sz="6" w:space="0" w:color="000000"/>
              <w:bottom w:val="single" w:sz="6" w:space="0" w:color="000000"/>
            </w:tcBorders>
            <w:shd w:fill="DEE6EF"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left"/>
              <w:rPr>
                <w:rFonts w:ascii="Times New Roman" w:hAnsi="Times New Roman"/>
                <w:color w:val="000000"/>
                <w:sz w:val="20"/>
                <w:szCs w:val="20"/>
              </w:rPr>
            </w:pPr>
            <w:r>
              <w:rPr>
                <w:rFonts w:ascii="Times New Roman" w:hAnsi="Times New Roman"/>
                <w:color w:val="000000"/>
                <w:sz w:val="20"/>
                <w:szCs w:val="20"/>
              </w:rPr>
            </w:r>
          </w:p>
        </w:tc>
        <w:tc>
          <w:tcPr>
            <w:tcW w:w="1538" w:type="dxa"/>
            <w:tcBorders>
              <w:left w:val="single" w:sz="6" w:space="0" w:color="000000"/>
              <w:bottom w:val="single" w:sz="6" w:space="0" w:color="000000"/>
              <w:right w:val="single" w:sz="6" w:space="0" w:color="000000"/>
            </w:tcBorders>
            <w:shd w:fill="DEE6EF" w:val="clear"/>
            <w:tcMar>
              <w:top w:w="28" w:type="dxa"/>
              <w:left w:w="28" w:type="dxa"/>
              <w:bottom w:w="28" w:type="dxa"/>
              <w:right w:w="28" w:type="dxa"/>
            </w:tcMar>
            <w:vAlign w:val="center"/>
          </w:tcPr>
          <w:p>
            <w:pPr>
              <w:pStyle w:val="Zawartotabeli"/>
              <w:widowControl w:val="false"/>
              <w:tabs>
                <w:tab w:val="clear" w:pos="709"/>
              </w:tabs>
              <w:spacing w:lineRule="auto" w:line="240" w:before="0" w:after="0"/>
              <w:jc w:val="left"/>
              <w:rPr>
                <w:rFonts w:ascii="Times New Roman" w:hAnsi="Times New Roman"/>
                <w:b/>
                <w:b/>
                <w:bCs/>
                <w:color w:val="000000"/>
                <w:sz w:val="20"/>
                <w:szCs w:val="20"/>
              </w:rPr>
            </w:pPr>
            <w:r>
              <w:rPr>
                <w:rFonts w:ascii="Times New Roman" w:hAnsi="Times New Roman"/>
                <w:b/>
                <w:bCs/>
                <w:color w:val="000000"/>
                <w:sz w:val="20"/>
                <w:szCs w:val="20"/>
              </w:rPr>
              <w:t>4.132.542,74</w:t>
            </w:r>
          </w:p>
        </w:tc>
      </w:tr>
    </w:tbl>
    <w:tbl>
      <w:tblPr>
        <w:tblW w:w="9638" w:type="dxa"/>
        <w:jc w:val="left"/>
        <w:tblInd w:w="0" w:type="dxa"/>
        <w:tblCellMar>
          <w:top w:w="28" w:type="dxa"/>
          <w:left w:w="28" w:type="dxa"/>
          <w:bottom w:w="28" w:type="dxa"/>
          <w:right w:w="28" w:type="dxa"/>
        </w:tblCellMar>
      </w:tblPr>
      <w:tblGrid>
        <w:gridCol w:w="9638"/>
      </w:tblGrid>
      <w:tr>
        <w:trPr>
          <w:trHeight w:val="4845" w:hRule="atLeast"/>
        </w:trPr>
        <w:tc>
          <w:tcPr>
            <w:tcW w:w="9638" w:type="dxa"/>
            <w:tcBorders>
              <w:top w:val="single" w:sz="6" w:space="0" w:color="000000"/>
              <w:left w:val="single" w:sz="6" w:space="0" w:color="000000"/>
              <w:bottom w:val="single" w:sz="6" w:space="0" w:color="000000"/>
              <w:right w:val="single" w:sz="6" w:space="0" w:color="000000"/>
            </w:tcBorders>
            <w:shd w:fill="FFFFD7" w:val="clear"/>
          </w:tcPr>
          <w:p>
            <w:pPr>
              <w:pStyle w:val="Zawartotabeli"/>
              <w:pageBreakBefore/>
              <w:widowControl w:val="false"/>
              <w:tabs>
                <w:tab w:val="clear" w:pos="709"/>
              </w:tabs>
              <w:spacing w:lineRule="auto" w:line="276"/>
              <w:jc w:val="center"/>
              <w:rPr>
                <w:rFonts w:ascii="Times New Roman" w:hAnsi="Times New Roman"/>
                <w:color w:val="000000"/>
                <w:sz w:val="22"/>
                <w:szCs w:val="22"/>
              </w:rPr>
            </w:pPr>
            <w:r>
              <w:rPr>
                <w:rFonts w:ascii="Times New Roman" w:hAnsi="Times New Roman"/>
                <w:b/>
                <w:bCs/>
                <w:color w:val="000000"/>
                <w:sz w:val="22"/>
                <w:szCs w:val="22"/>
                <w:u w:val="single"/>
              </w:rPr>
              <w:t>OGÓŁEM WYDATKI za 202</w:t>
            </w:r>
            <w:r>
              <w:rPr>
                <w:rFonts w:ascii="Times New Roman" w:hAnsi="Times New Roman"/>
                <w:b/>
                <w:bCs/>
                <w:color w:val="000000"/>
                <w:sz w:val="22"/>
                <w:szCs w:val="22"/>
                <w:u w:val="single"/>
              </w:rPr>
              <w:t>2</w:t>
            </w:r>
            <w:r>
              <w:rPr>
                <w:rFonts w:ascii="Times New Roman" w:hAnsi="Times New Roman"/>
                <w:b/>
                <w:bCs/>
                <w:color w:val="000000"/>
                <w:sz w:val="22"/>
                <w:szCs w:val="22"/>
                <w:u w:val="single"/>
              </w:rPr>
              <w:t xml:space="preserve"> r: </w:t>
            </w:r>
            <w:r>
              <w:rPr>
                <w:rFonts w:ascii="Times New Roman" w:hAnsi="Times New Roman"/>
                <w:b/>
                <w:bCs/>
                <w:color w:val="000000"/>
                <w:sz w:val="22"/>
                <w:szCs w:val="22"/>
                <w:u w:val="single"/>
              </w:rPr>
              <w:t xml:space="preserve">10.185.792,36 </w:t>
            </w:r>
            <w:r>
              <w:rPr>
                <w:rFonts w:ascii="Times New Roman" w:hAnsi="Times New Roman"/>
                <w:b/>
                <w:bCs/>
                <w:color w:val="000000"/>
                <w:sz w:val="22"/>
                <w:szCs w:val="22"/>
                <w:u w:val="single"/>
              </w:rPr>
              <w:t>zł</w:t>
            </w:r>
            <w:r>
              <w:br w:type="page"/>
            </w:r>
          </w:p>
          <w:p>
            <w:pPr>
              <w:pStyle w:val="Normal"/>
              <w:spacing w:lineRule="auto" w:line="276"/>
              <w:jc w:val="center"/>
              <w:rPr>
                <w:rFonts w:ascii="Times New Roman" w:hAnsi="Times New Roman"/>
                <w:color w:val="000000"/>
                <w:sz w:val="22"/>
                <w:szCs w:val="22"/>
              </w:rPr>
            </w:pPr>
            <w:r>
              <w:rPr>
                <w:rFonts w:ascii="Times New Roman" w:hAnsi="Times New Roman"/>
                <w:color w:val="000000"/>
                <w:sz w:val="22"/>
                <w:szCs w:val="22"/>
              </w:rPr>
            </w:r>
          </w:p>
          <w:p>
            <w:pPr>
              <w:pStyle w:val="Normal"/>
              <w:spacing w:lineRule="auto" w:line="276"/>
              <w:jc w:val="center"/>
              <w:rPr>
                <w:rFonts w:ascii="Times New Roman" w:hAnsi="Times New Roman"/>
                <w:color w:val="000000"/>
                <w:sz w:val="22"/>
                <w:szCs w:val="22"/>
              </w:rPr>
            </w:pPr>
            <w:r>
              <w:rPr>
                <w:rFonts w:ascii="Times New Roman" w:hAnsi="Times New Roman"/>
                <w:b/>
                <w:color w:val="000000"/>
                <w:sz w:val="22"/>
                <w:szCs w:val="22"/>
              </w:rPr>
              <w:t xml:space="preserve">PODZIAŁ WYDATKÓW BUDŻETOWYCH </w:t>
            </w:r>
            <w:r>
              <w:rPr>
                <w:rFonts w:ascii="Times New Roman" w:hAnsi="Times New Roman"/>
                <w:b/>
                <w:color w:val="000000"/>
                <w:sz w:val="22"/>
                <w:szCs w:val="22"/>
              </w:rPr>
              <w:t>W</w:t>
            </w:r>
            <w:r>
              <w:rPr>
                <w:rFonts w:ascii="Times New Roman" w:hAnsi="Times New Roman"/>
                <w:b/>
                <w:color w:val="000000"/>
                <w:sz w:val="22"/>
                <w:szCs w:val="22"/>
              </w:rPr>
              <w:t xml:space="preserve"> 202</w:t>
            </w:r>
            <w:r>
              <w:rPr>
                <w:rFonts w:ascii="Times New Roman" w:hAnsi="Times New Roman"/>
                <w:b/>
                <w:color w:val="000000"/>
                <w:sz w:val="22"/>
                <w:szCs w:val="22"/>
              </w:rPr>
              <w:t>2</w:t>
            </w:r>
            <w:r>
              <w:rPr>
                <w:rFonts w:ascii="Times New Roman" w:hAnsi="Times New Roman"/>
                <w:b/>
                <w:color w:val="000000"/>
                <w:sz w:val="22"/>
                <w:szCs w:val="22"/>
              </w:rPr>
              <w:t xml:space="preserve"> r.</w:t>
            </w:r>
          </w:p>
          <w:tbl>
            <w:tblPr>
              <w:tblW w:w="9750" w:type="dxa"/>
              <w:jc w:val="left"/>
              <w:tblInd w:w="-118" w:type="dxa"/>
              <w:tblCellMar>
                <w:top w:w="0" w:type="dxa"/>
                <w:left w:w="108" w:type="dxa"/>
                <w:bottom w:w="0" w:type="dxa"/>
                <w:right w:w="108" w:type="dxa"/>
              </w:tblCellMar>
            </w:tblPr>
            <w:tblGrid>
              <w:gridCol w:w="4819"/>
              <w:gridCol w:w="4931"/>
            </w:tblGrid>
            <w:tr>
              <w:trPr/>
              <w:tc>
                <w:tcPr>
                  <w:tcW w:w="4819"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left"/>
                    <w:rPr>
                      <w:rFonts w:ascii="Times New Roman" w:hAnsi="Times New Roman"/>
                      <w:color w:val="000000"/>
                      <w:sz w:val="22"/>
                      <w:szCs w:val="22"/>
                    </w:rPr>
                  </w:pPr>
                  <w:r>
                    <w:rPr>
                      <w:rFonts w:eastAsia="Calibri" w:ascii="Times New Roman" w:hAnsi="Times New Roman"/>
                      <w:b/>
                      <w:color w:val="000000"/>
                      <w:kern w:val="0"/>
                      <w:sz w:val="22"/>
                      <w:szCs w:val="22"/>
                      <w:lang w:eastAsia="en-US" w:bidi="ar-SA"/>
                    </w:rPr>
                    <w:t>Ogólne wykonanie budżetu w 202</w:t>
                  </w:r>
                  <w:r>
                    <w:rPr>
                      <w:rFonts w:eastAsia="Calibri" w:ascii="Times New Roman" w:hAnsi="Times New Roman"/>
                      <w:b/>
                      <w:color w:val="000000"/>
                      <w:kern w:val="0"/>
                      <w:sz w:val="22"/>
                      <w:szCs w:val="22"/>
                      <w:lang w:eastAsia="en-US" w:bidi="ar-SA"/>
                    </w:rPr>
                    <w:t>2</w:t>
                  </w:r>
                  <w:r>
                    <w:rPr>
                      <w:rFonts w:eastAsia="Calibri" w:ascii="Times New Roman" w:hAnsi="Times New Roman"/>
                      <w:b/>
                      <w:color w:val="000000"/>
                      <w:kern w:val="0"/>
                      <w:sz w:val="22"/>
                      <w:szCs w:val="22"/>
                      <w:lang w:eastAsia="en-US" w:bidi="ar-SA"/>
                    </w:rPr>
                    <w:t xml:space="preserve"> r.</w:t>
                  </w:r>
                </w:p>
              </w:tc>
              <w:tc>
                <w:tcPr>
                  <w:tcW w:w="4931"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color w:val="000000"/>
                      <w:kern w:val="0"/>
                      <w:sz w:val="22"/>
                      <w:szCs w:val="22"/>
                      <w:lang w:eastAsia="en-US" w:bidi="ar-SA"/>
                    </w:rPr>
                  </w:pPr>
                  <w:r>
                    <w:rPr>
                      <w:rFonts w:eastAsia="Calibri" w:ascii="Times New Roman" w:hAnsi="Times New Roman"/>
                      <w:b/>
                      <w:color w:val="000000"/>
                      <w:kern w:val="0"/>
                      <w:sz w:val="22"/>
                      <w:szCs w:val="22"/>
                      <w:lang w:eastAsia="en-US" w:bidi="ar-SA"/>
                    </w:rPr>
                    <w:t>Kwota</w:t>
                  </w:r>
                </w:p>
              </w:tc>
            </w:tr>
            <w:tr>
              <w:trPr/>
              <w:tc>
                <w:tcPr>
                  <w:tcW w:w="48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both"/>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wydatki na świadczenia</w:t>
                  </w:r>
                </w:p>
              </w:tc>
              <w:tc>
                <w:tcPr>
                  <w:tcW w:w="4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89,49%</w:t>
                  </w:r>
                </w:p>
              </w:tc>
            </w:tr>
            <w:tr>
              <w:trPr/>
              <w:tc>
                <w:tcPr>
                  <w:tcW w:w="48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both"/>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wydatki na utrzymanie GOPS</w:t>
                  </w:r>
                </w:p>
              </w:tc>
              <w:tc>
                <w:tcPr>
                  <w:tcW w:w="4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10,51%</w:t>
                  </w:r>
                </w:p>
              </w:tc>
            </w:tr>
            <w:tr>
              <w:trPr/>
              <w:tc>
                <w:tcPr>
                  <w:tcW w:w="4819"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pacing w:lineRule="auto" w:line="276"/>
                    <w:jc w:val="left"/>
                    <w:rPr>
                      <w:rFonts w:ascii="Times New Roman" w:hAnsi="Times New Roman" w:eastAsia="Calibri"/>
                      <w:b/>
                      <w:b/>
                      <w:color w:val="000000"/>
                      <w:kern w:val="0"/>
                      <w:sz w:val="22"/>
                      <w:szCs w:val="22"/>
                      <w:lang w:eastAsia="en-US" w:bidi="ar-SA"/>
                    </w:rPr>
                  </w:pPr>
                  <w:r>
                    <w:rPr>
                      <w:rFonts w:eastAsia="Calibri" w:ascii="Times New Roman" w:hAnsi="Times New Roman"/>
                      <w:b/>
                      <w:color w:val="000000"/>
                      <w:kern w:val="0"/>
                      <w:sz w:val="22"/>
                      <w:szCs w:val="22"/>
                      <w:lang w:eastAsia="en-US" w:bidi="ar-SA"/>
                    </w:rPr>
                    <w:t>Ogółem:</w:t>
                  </w:r>
                </w:p>
              </w:tc>
              <w:tc>
                <w:tcPr>
                  <w:tcW w:w="4931" w:type="dxa"/>
                  <w:tcBorders>
                    <w:top w:val="single" w:sz="4" w:space="0" w:color="000000"/>
                    <w:left w:val="single" w:sz="4" w:space="0" w:color="000000"/>
                    <w:bottom w:val="single" w:sz="4" w:space="0" w:color="000000"/>
                    <w:right w:val="single" w:sz="4" w:space="0" w:color="000000"/>
                  </w:tcBorders>
                  <w:shd w:fill="FFFFD7" w:val="clear"/>
                  <w:vAlign w:val="center"/>
                </w:tcPr>
                <w:p>
                  <w:pPr>
                    <w:pStyle w:val="Zawartotabeli"/>
                    <w:widowControl w:val="false"/>
                    <w:tabs>
                      <w:tab w:val="clear" w:pos="709"/>
                    </w:tabs>
                    <w:spacing w:lineRule="auto" w:line="276"/>
                    <w:jc w:val="center"/>
                    <w:rPr>
                      <w:rFonts w:ascii="Times New Roman" w:hAnsi="Times New Roman" w:eastAsia="Calibri"/>
                      <w:b/>
                      <w:b/>
                      <w:bCs/>
                      <w:color w:val="000000"/>
                      <w:kern w:val="0"/>
                      <w:sz w:val="22"/>
                      <w:szCs w:val="22"/>
                      <w:u w:val="none"/>
                      <w:lang w:eastAsia="en-US" w:bidi="ar-SA"/>
                    </w:rPr>
                  </w:pPr>
                  <w:r>
                    <w:rPr>
                      <w:rFonts w:eastAsia="Calibri" w:ascii="Times New Roman" w:hAnsi="Times New Roman"/>
                      <w:b/>
                      <w:bCs/>
                      <w:color w:val="000000"/>
                      <w:kern w:val="0"/>
                      <w:sz w:val="22"/>
                      <w:szCs w:val="22"/>
                      <w:u w:val="none"/>
                      <w:lang w:eastAsia="en-US" w:bidi="ar-SA"/>
                    </w:rPr>
                    <w:t xml:space="preserve">10.185.792,36 </w:t>
                  </w:r>
                  <w:r>
                    <w:rPr>
                      <w:rFonts w:eastAsia="Calibri" w:ascii="Times New Roman" w:hAnsi="Times New Roman"/>
                      <w:b/>
                      <w:bCs/>
                      <w:color w:val="000000"/>
                      <w:kern w:val="0"/>
                      <w:sz w:val="22"/>
                      <w:szCs w:val="22"/>
                      <w:u w:val="none"/>
                      <w:lang w:eastAsia="en-US" w:bidi="ar-SA"/>
                    </w:rPr>
                    <w:t>zł</w:t>
                  </w:r>
                </w:p>
              </w:tc>
            </w:tr>
          </w:tbl>
          <w:p>
            <w:pPr>
              <w:pStyle w:val="Normal"/>
              <w:widowControl w:val="false"/>
              <w:spacing w:lineRule="auto" w:line="276"/>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uto" w:line="276"/>
              <w:jc w:val="center"/>
              <w:rPr>
                <w:rFonts w:ascii="Times New Roman" w:hAnsi="Times New Roman"/>
                <w:color w:val="000000"/>
                <w:sz w:val="22"/>
                <w:szCs w:val="22"/>
              </w:rPr>
            </w:pPr>
            <w:r>
              <w:rPr>
                <w:rFonts w:ascii="Times New Roman" w:hAnsi="Times New Roman"/>
                <w:b/>
                <w:color w:val="000000"/>
                <w:sz w:val="22"/>
                <w:szCs w:val="22"/>
              </w:rPr>
              <w:t>PODZIAŁ WYDATKÓW BUDŻETOWYCH W 202</w:t>
            </w:r>
            <w:r>
              <w:rPr>
                <w:rFonts w:ascii="Times New Roman" w:hAnsi="Times New Roman"/>
                <w:b/>
                <w:color w:val="000000"/>
                <w:sz w:val="22"/>
                <w:szCs w:val="22"/>
              </w:rPr>
              <w:t>2</w:t>
            </w:r>
            <w:r>
              <w:rPr>
                <w:rFonts w:ascii="Times New Roman" w:hAnsi="Times New Roman"/>
                <w:b/>
                <w:color w:val="000000"/>
                <w:sz w:val="22"/>
                <w:szCs w:val="22"/>
              </w:rPr>
              <w:t xml:space="preserve"> r. </w:t>
              <w:br/>
              <w:t>ZE WZGLĘDU NA ŹRÓDŁO FINANSOWANIA</w:t>
            </w:r>
          </w:p>
          <w:p>
            <w:pPr>
              <w:pStyle w:val="Normal"/>
              <w:spacing w:lineRule="auto" w:line="276"/>
              <w:jc w:val="both"/>
              <w:rPr>
                <w:rFonts w:ascii="Times New Roman" w:hAnsi="Times New Roman"/>
                <w:b/>
                <w:b/>
                <w:color w:val="000000"/>
                <w:sz w:val="20"/>
                <w:szCs w:val="20"/>
              </w:rPr>
            </w:pPr>
            <w:r>
              <w:rPr>
                <w:rFonts w:ascii="Times New Roman" w:hAnsi="Times New Roman"/>
                <w:b/>
                <w:color w:val="000000"/>
                <w:sz w:val="20"/>
                <w:szCs w:val="20"/>
              </w:rPr>
            </w:r>
          </w:p>
          <w:tbl>
            <w:tblPr>
              <w:tblW w:w="9720" w:type="dxa"/>
              <w:jc w:val="left"/>
              <w:tblInd w:w="-118" w:type="dxa"/>
              <w:tblCellMar>
                <w:top w:w="0" w:type="dxa"/>
                <w:left w:w="108" w:type="dxa"/>
                <w:bottom w:w="0" w:type="dxa"/>
                <w:right w:w="108" w:type="dxa"/>
              </w:tblCellMar>
            </w:tblPr>
            <w:tblGrid>
              <w:gridCol w:w="4819"/>
              <w:gridCol w:w="4901"/>
            </w:tblGrid>
            <w:tr>
              <w:trPr/>
              <w:tc>
                <w:tcPr>
                  <w:tcW w:w="4819" w:type="dxa"/>
                  <w:tcBorders>
                    <w:top w:val="single" w:sz="4" w:space="0" w:color="000000"/>
                    <w:left w:val="single" w:sz="4" w:space="0" w:color="000000"/>
                    <w:bottom w:val="single" w:sz="4" w:space="0" w:color="000000"/>
                    <w:right w:val="single" w:sz="4" w:space="0" w:color="000000"/>
                  </w:tcBorders>
                  <w:shd w:fill="DEE6EF" w:val="clear"/>
                </w:tcPr>
                <w:p>
                  <w:pPr>
                    <w:pStyle w:val="Normal"/>
                    <w:widowControl w:val="false"/>
                    <w:tabs>
                      <w:tab w:val="clear" w:pos="709"/>
                    </w:tabs>
                    <w:spacing w:lineRule="auto" w:line="276"/>
                    <w:jc w:val="left"/>
                    <w:rPr>
                      <w:rFonts w:ascii="Times New Roman" w:hAnsi="Times New Roman"/>
                      <w:color w:val="000000"/>
                      <w:sz w:val="22"/>
                      <w:szCs w:val="22"/>
                    </w:rPr>
                  </w:pPr>
                  <w:r>
                    <w:rPr>
                      <w:rFonts w:eastAsia="Calibri" w:ascii="Times New Roman" w:hAnsi="Times New Roman"/>
                      <w:b/>
                      <w:color w:val="000000"/>
                      <w:kern w:val="0"/>
                      <w:sz w:val="22"/>
                      <w:szCs w:val="22"/>
                      <w:lang w:eastAsia="en-US" w:bidi="ar-SA"/>
                    </w:rPr>
                    <w:t>Podział wydatków budżetowych w 202</w:t>
                  </w:r>
                  <w:r>
                    <w:rPr>
                      <w:rFonts w:eastAsia="Calibri" w:ascii="Times New Roman" w:hAnsi="Times New Roman"/>
                      <w:b/>
                      <w:color w:val="000000"/>
                      <w:kern w:val="0"/>
                      <w:sz w:val="22"/>
                      <w:szCs w:val="22"/>
                      <w:lang w:eastAsia="en-US" w:bidi="ar-SA"/>
                    </w:rPr>
                    <w:t>2</w:t>
                  </w:r>
                  <w:r>
                    <w:rPr>
                      <w:rFonts w:eastAsia="Calibri" w:ascii="Times New Roman" w:hAnsi="Times New Roman"/>
                      <w:b/>
                      <w:color w:val="000000"/>
                      <w:kern w:val="0"/>
                      <w:sz w:val="22"/>
                      <w:szCs w:val="22"/>
                      <w:lang w:eastAsia="en-US" w:bidi="ar-SA"/>
                    </w:rPr>
                    <w:t xml:space="preserve"> r.</w:t>
                  </w:r>
                </w:p>
              </w:tc>
              <w:tc>
                <w:tcPr>
                  <w:tcW w:w="4901" w:type="dxa"/>
                  <w:tcBorders>
                    <w:top w:val="single" w:sz="4" w:space="0" w:color="000000"/>
                    <w:left w:val="single" w:sz="4" w:space="0" w:color="000000"/>
                    <w:bottom w:val="single" w:sz="4" w:space="0" w:color="000000"/>
                    <w:right w:val="single" w:sz="4" w:space="0" w:color="000000"/>
                  </w:tcBorders>
                  <w:shd w:fill="DEE6EF" w:val="clear"/>
                </w:tcPr>
                <w:p>
                  <w:pPr>
                    <w:pStyle w:val="Normal"/>
                    <w:widowControl w:val="false"/>
                    <w:tabs>
                      <w:tab w:val="clear" w:pos="709"/>
                    </w:tabs>
                    <w:spacing w:lineRule="auto" w:line="276"/>
                    <w:jc w:val="center"/>
                    <w:rPr>
                      <w:rFonts w:ascii="Times New Roman" w:hAnsi="Times New Roman" w:eastAsia="Calibri"/>
                      <w:b/>
                      <w:b/>
                      <w:color w:val="000000"/>
                      <w:kern w:val="0"/>
                      <w:sz w:val="22"/>
                      <w:szCs w:val="22"/>
                      <w:lang w:eastAsia="en-US" w:bidi="ar-SA"/>
                    </w:rPr>
                  </w:pPr>
                  <w:r>
                    <w:rPr>
                      <w:rFonts w:eastAsia="Calibri" w:ascii="Times New Roman" w:hAnsi="Times New Roman"/>
                      <w:b/>
                      <w:color w:val="000000"/>
                      <w:kern w:val="0"/>
                      <w:sz w:val="22"/>
                      <w:szCs w:val="22"/>
                      <w:lang w:eastAsia="en-US" w:bidi="ar-SA"/>
                    </w:rPr>
                    <w:t>Kwota</w:t>
                  </w:r>
                </w:p>
              </w:tc>
            </w:tr>
            <w:tr>
              <w:trPr/>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jc w:val="both"/>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wydatki z budżetu państwa</w:t>
                  </w:r>
                </w:p>
              </w:tc>
              <w:tc>
                <w:tcPr>
                  <w:tcW w:w="49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93,19%</w:t>
                  </w:r>
                </w:p>
              </w:tc>
            </w:tr>
            <w:tr>
              <w:trPr/>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jc w:val="both"/>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wydatki z budżetu gminy</w:t>
                  </w:r>
                </w:p>
              </w:tc>
              <w:tc>
                <w:tcPr>
                  <w:tcW w:w="49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6,81%</w:t>
                  </w:r>
                </w:p>
              </w:tc>
            </w:tr>
            <w:tr>
              <w:trPr>
                <w:trHeight w:val="210" w:hRule="atLeast"/>
              </w:trPr>
              <w:tc>
                <w:tcPr>
                  <w:tcW w:w="4819" w:type="dxa"/>
                  <w:tcBorders>
                    <w:top w:val="single" w:sz="4" w:space="0" w:color="000000"/>
                    <w:left w:val="single" w:sz="4" w:space="0" w:color="000000"/>
                    <w:bottom w:val="single" w:sz="4" w:space="0" w:color="000000"/>
                    <w:right w:val="single" w:sz="4" w:space="0" w:color="000000"/>
                  </w:tcBorders>
                  <w:shd w:fill="FFFFD7" w:val="clear"/>
                </w:tcPr>
                <w:p>
                  <w:pPr>
                    <w:pStyle w:val="Normal"/>
                    <w:widowControl w:val="false"/>
                    <w:tabs>
                      <w:tab w:val="clear" w:pos="709"/>
                    </w:tabs>
                    <w:spacing w:lineRule="auto" w:line="276"/>
                    <w:jc w:val="left"/>
                    <w:rPr>
                      <w:rFonts w:ascii="Times New Roman" w:hAnsi="Times New Roman" w:eastAsia="Calibri"/>
                      <w:b/>
                      <w:b/>
                      <w:color w:val="000000"/>
                      <w:kern w:val="0"/>
                      <w:sz w:val="22"/>
                      <w:szCs w:val="22"/>
                      <w:lang w:eastAsia="en-US" w:bidi="ar-SA"/>
                    </w:rPr>
                  </w:pPr>
                  <w:r>
                    <w:rPr>
                      <w:rFonts w:eastAsia="Calibri" w:ascii="Times New Roman" w:hAnsi="Times New Roman"/>
                      <w:b/>
                      <w:color w:val="000000"/>
                      <w:kern w:val="0"/>
                      <w:sz w:val="22"/>
                      <w:szCs w:val="22"/>
                      <w:lang w:eastAsia="en-US" w:bidi="ar-SA"/>
                    </w:rPr>
                    <w:t>Ogółem:</w:t>
                  </w:r>
                </w:p>
              </w:tc>
              <w:tc>
                <w:tcPr>
                  <w:tcW w:w="4901" w:type="dxa"/>
                  <w:tcBorders>
                    <w:top w:val="single" w:sz="4" w:space="0" w:color="000000"/>
                    <w:left w:val="single" w:sz="4" w:space="0" w:color="000000"/>
                    <w:bottom w:val="single" w:sz="4" w:space="0" w:color="000000"/>
                    <w:right w:val="single" w:sz="4" w:space="0" w:color="000000"/>
                  </w:tcBorders>
                  <w:shd w:fill="FFFFD7" w:val="clear"/>
                </w:tcPr>
                <w:p>
                  <w:pPr>
                    <w:pStyle w:val="Normal"/>
                    <w:widowControl w:val="false"/>
                    <w:tabs>
                      <w:tab w:val="clear" w:pos="709"/>
                    </w:tabs>
                    <w:spacing w:lineRule="auto" w:line="276"/>
                    <w:jc w:val="center"/>
                    <w:rPr>
                      <w:rFonts w:ascii="Times New Roman" w:hAnsi="Times New Roman" w:eastAsia="Calibri"/>
                      <w:b/>
                      <w:b/>
                      <w:color w:val="000000"/>
                      <w:kern w:val="0"/>
                      <w:sz w:val="22"/>
                      <w:szCs w:val="22"/>
                      <w:lang w:eastAsia="en-US" w:bidi="ar-SA"/>
                    </w:rPr>
                  </w:pPr>
                  <w:r>
                    <w:rPr>
                      <w:rFonts w:eastAsia="Calibri" w:ascii="Times New Roman" w:hAnsi="Times New Roman"/>
                      <w:b/>
                      <w:color w:val="000000"/>
                      <w:kern w:val="0"/>
                      <w:sz w:val="22"/>
                      <w:szCs w:val="22"/>
                      <w:lang w:eastAsia="en-US" w:bidi="ar-SA"/>
                    </w:rPr>
                    <w:t>100%</w:t>
                  </w:r>
                </w:p>
              </w:tc>
            </w:tr>
          </w:tbl>
          <w:p>
            <w:pPr>
              <w:pStyle w:val="Normal"/>
              <w:widowControl w:val="false"/>
              <w:tabs>
                <w:tab w:val="clear" w:pos="709"/>
              </w:tabs>
              <w:spacing w:lineRule="auto" w:line="276" w:before="0" w:after="0"/>
              <w:jc w:val="center"/>
              <w:rPr>
                <w:rFonts w:ascii="Times New Roman" w:hAnsi="Times New Roman"/>
                <w:b/>
                <w:b/>
                <w:color w:val="000000"/>
                <w:sz w:val="20"/>
                <w:szCs w:val="20"/>
              </w:rPr>
            </w:pPr>
            <w:r>
              <w:rPr>
                <w:rFonts w:ascii="Times New Roman" w:hAnsi="Times New Roman"/>
                <w:b/>
                <w:color w:val="000000"/>
                <w:sz w:val="20"/>
                <w:szCs w:val="20"/>
              </w:rPr>
            </w:r>
          </w:p>
        </w:tc>
      </w:tr>
    </w:tbl>
    <w:p>
      <w:pPr>
        <w:pStyle w:val="Normal"/>
        <w:spacing w:lineRule="auto" w:line="276"/>
        <w:jc w:val="center"/>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360"/>
        <w:jc w:val="left"/>
        <w:rPr>
          <w:rFonts w:ascii="Times New Roman" w:hAnsi="Times New Roman"/>
          <w:b/>
          <w:b/>
          <w:color w:val="000000"/>
          <w:sz w:val="22"/>
          <w:szCs w:val="22"/>
        </w:rPr>
      </w:pPr>
      <w:r>
        <w:rPr>
          <w:rFonts w:ascii="Times New Roman" w:hAnsi="Times New Roman"/>
          <w:b/>
          <w:bCs/>
          <w:color w:val="000000"/>
          <w:sz w:val="22"/>
          <w:szCs w:val="22"/>
        </w:rPr>
        <w:t>L</w:t>
      </w:r>
      <w:r>
        <w:rPr>
          <w:rFonts w:ascii="Times New Roman" w:hAnsi="Times New Roman"/>
          <w:b/>
          <w:bCs/>
          <w:color w:val="000000"/>
          <w:sz w:val="22"/>
          <w:szCs w:val="22"/>
        </w:rPr>
        <w:t>iczba</w:t>
      </w:r>
      <w:bookmarkStart w:id="5" w:name="__RefHeading___Toc509741875"/>
      <w:r>
        <w:rPr>
          <w:rFonts w:ascii="Times New Roman" w:hAnsi="Times New Roman"/>
          <w:b/>
          <w:bCs/>
          <w:color w:val="000000"/>
          <w:sz w:val="22"/>
          <w:szCs w:val="22"/>
        </w:rPr>
        <w:t xml:space="preserve"> decyzji administracyjnych wydanych przez </w:t>
      </w:r>
      <w:r>
        <w:rPr>
          <w:rFonts w:ascii="Times New Roman" w:hAnsi="Times New Roman"/>
          <w:b/>
          <w:bCs/>
          <w:color w:val="000000"/>
          <w:sz w:val="22"/>
          <w:szCs w:val="22"/>
        </w:rPr>
        <w:t xml:space="preserve">GOPS </w:t>
      </w:r>
      <w:r>
        <w:rPr>
          <w:rFonts w:ascii="Times New Roman" w:hAnsi="Times New Roman"/>
          <w:b/>
          <w:bCs/>
          <w:color w:val="000000"/>
          <w:sz w:val="22"/>
          <w:szCs w:val="22"/>
        </w:rPr>
        <w:t>w</w:t>
      </w:r>
      <w:r>
        <w:rPr>
          <w:rFonts w:ascii="Times New Roman" w:hAnsi="Times New Roman"/>
          <w:b/>
          <w:bCs/>
          <w:color w:val="000000"/>
          <w:sz w:val="22"/>
          <w:szCs w:val="22"/>
        </w:rPr>
        <w:t xml:space="preserve"> 202</w:t>
      </w:r>
      <w:r>
        <w:rPr>
          <w:rFonts w:ascii="Times New Roman" w:hAnsi="Times New Roman"/>
          <w:b/>
          <w:bCs/>
          <w:color w:val="000000"/>
          <w:sz w:val="22"/>
          <w:szCs w:val="22"/>
        </w:rPr>
        <w:t>2</w:t>
      </w:r>
      <w:r>
        <w:rPr>
          <w:rFonts w:ascii="Times New Roman" w:hAnsi="Times New Roman"/>
          <w:b/>
          <w:bCs/>
          <w:color w:val="000000"/>
          <w:sz w:val="22"/>
          <w:szCs w:val="22"/>
        </w:rPr>
        <w:t xml:space="preserve"> r.</w:t>
      </w:r>
    </w:p>
    <w:tbl>
      <w:tblPr>
        <w:tblW w:w="9638" w:type="dxa"/>
        <w:jc w:val="left"/>
        <w:tblInd w:w="0" w:type="dxa"/>
        <w:tblCellMar>
          <w:top w:w="0" w:type="dxa"/>
          <w:left w:w="108" w:type="dxa"/>
          <w:bottom w:w="0" w:type="dxa"/>
          <w:right w:w="108" w:type="dxa"/>
        </w:tblCellMar>
      </w:tblPr>
      <w:tblGrid>
        <w:gridCol w:w="4818"/>
        <w:gridCol w:w="4820"/>
      </w:tblGrid>
      <w:tr>
        <w:trPr/>
        <w:tc>
          <w:tcPr>
            <w:tcW w:w="481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before="0" w:after="0"/>
              <w:jc w:val="left"/>
              <w:rPr>
                <w:rFonts w:ascii="Times New Roman" w:hAnsi="Times New Roman" w:eastAsia="Calibri"/>
                <w:b/>
                <w:b/>
                <w:bCs/>
                <w:color w:val="000000"/>
                <w:kern w:val="0"/>
                <w:sz w:val="22"/>
                <w:szCs w:val="22"/>
                <w:lang w:eastAsia="en-US" w:bidi="ar-SA"/>
              </w:rPr>
            </w:pPr>
            <w:r>
              <w:rPr>
                <w:rFonts w:eastAsia="Calibri" w:ascii="Times New Roman" w:hAnsi="Times New Roman"/>
                <w:b/>
                <w:bCs/>
                <w:color w:val="000000"/>
                <w:kern w:val="0"/>
                <w:sz w:val="22"/>
                <w:szCs w:val="22"/>
                <w:lang w:eastAsia="en-US" w:bidi="ar-SA"/>
              </w:rPr>
              <w:t>Decyzje administracyjne według zadań</w:t>
            </w:r>
          </w:p>
        </w:tc>
        <w:tc>
          <w:tcPr>
            <w:tcW w:w="4820"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before="0" w:after="0"/>
              <w:jc w:val="center"/>
              <w:rPr>
                <w:rFonts w:ascii="Times New Roman" w:hAnsi="Times New Roman" w:eastAsia="Calibri"/>
                <w:b/>
                <w:b/>
                <w:bCs/>
                <w:color w:val="000000"/>
                <w:kern w:val="0"/>
                <w:sz w:val="22"/>
                <w:szCs w:val="22"/>
                <w:lang w:eastAsia="en-US" w:bidi="ar-SA"/>
              </w:rPr>
            </w:pPr>
            <w:r>
              <w:rPr>
                <w:rFonts w:eastAsia="Calibri" w:ascii="Times New Roman" w:hAnsi="Times New Roman"/>
                <w:b/>
                <w:bCs/>
                <w:color w:val="000000"/>
                <w:kern w:val="0"/>
                <w:sz w:val="22"/>
                <w:szCs w:val="22"/>
                <w:lang w:eastAsia="en-US" w:bidi="ar-SA"/>
              </w:rPr>
              <w:t>Liczba wydanych decyzji administracyjnych/</w:t>
            </w:r>
            <w:r>
              <w:rPr>
                <w:rFonts w:eastAsia="Calibri" w:ascii="Times New Roman" w:hAnsi="Times New Roman"/>
                <w:b/>
                <w:bCs/>
                <w:color w:val="000000"/>
                <w:kern w:val="0"/>
                <w:sz w:val="22"/>
                <w:szCs w:val="22"/>
                <w:lang w:eastAsia="en-US" w:bidi="ar-SA"/>
              </w:rPr>
              <w:t>informacji</w:t>
            </w:r>
          </w:p>
        </w:tc>
      </w:tr>
      <w:tr>
        <w:trPr/>
        <w:tc>
          <w:tcPr>
            <w:tcW w:w="4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before="0" w:after="0"/>
              <w:jc w:val="both"/>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pomoc społeczna</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before="0" w:after="0"/>
              <w:jc w:val="center"/>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245</w:t>
            </w:r>
          </w:p>
        </w:tc>
      </w:tr>
      <w:tr>
        <w:trPr/>
        <w:tc>
          <w:tcPr>
            <w:tcW w:w="4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before="0" w:after="0"/>
              <w:jc w:val="both"/>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świadczenia rodzinne</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before="0" w:after="0"/>
              <w:jc w:val="center"/>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323</w:t>
            </w:r>
          </w:p>
        </w:tc>
      </w:tr>
      <w:tr>
        <w:trPr/>
        <w:tc>
          <w:tcPr>
            <w:tcW w:w="4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before="0" w:after="0"/>
              <w:jc w:val="both"/>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fundusz alimentacyjny</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before="0" w:after="0"/>
              <w:jc w:val="center"/>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12</w:t>
            </w:r>
          </w:p>
        </w:tc>
      </w:tr>
      <w:tr>
        <w:trPr/>
        <w:tc>
          <w:tcPr>
            <w:tcW w:w="4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before="0" w:after="0"/>
              <w:jc w:val="both"/>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świadczenie wychowawcze (500+)</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s>
              <w:spacing w:lineRule="auto" w:line="276" w:before="0" w:after="0"/>
              <w:jc w:val="center"/>
              <w:rPr>
                <w:rFonts w:ascii="Times New Roman" w:hAnsi="Times New Roman" w:eastAsia="Calibri"/>
                <w:b w:val="false"/>
                <w:b w:val="false"/>
                <w:bCs w:val="false"/>
                <w:color w:val="000000"/>
                <w:kern w:val="0"/>
                <w:sz w:val="22"/>
                <w:szCs w:val="22"/>
                <w:lang w:val="pl-PL" w:eastAsia="en-US" w:bidi="ar-SA"/>
              </w:rPr>
            </w:pPr>
            <w:r>
              <w:rPr>
                <w:rFonts w:eastAsia="Calibri" w:ascii="Times New Roman" w:hAnsi="Times New Roman"/>
                <w:b w:val="false"/>
                <w:bCs w:val="false"/>
                <w:color w:val="000000"/>
                <w:kern w:val="0"/>
                <w:sz w:val="22"/>
                <w:szCs w:val="22"/>
                <w:lang w:val="pl-PL" w:eastAsia="en-US" w:bidi="ar-SA"/>
              </w:rPr>
              <w:t>16</w:t>
            </w:r>
          </w:p>
        </w:tc>
      </w:tr>
      <w:tr>
        <w:trPr/>
        <w:tc>
          <w:tcPr>
            <w:tcW w:w="4818" w:type="dxa"/>
            <w:tcBorders>
              <w:left w:val="single" w:sz="4" w:space="0" w:color="000000"/>
              <w:bottom w:val="single" w:sz="4" w:space="0" w:color="000000"/>
              <w:right w:val="single" w:sz="4" w:space="0" w:color="000000"/>
            </w:tcBorders>
            <w:shd w:fill="auto" w:val="clear"/>
          </w:tcPr>
          <w:p>
            <w:pPr>
              <w:pStyle w:val="Zawartotabeli"/>
              <w:rPr>
                <w:rFonts w:ascii="Times New Roman" w:hAnsi="Times New Roman"/>
                <w:sz w:val="22"/>
                <w:szCs w:val="22"/>
              </w:rPr>
            </w:pPr>
            <w:r>
              <w:rPr>
                <w:rFonts w:ascii="Times New Roman" w:hAnsi="Times New Roman"/>
                <w:sz w:val="22"/>
                <w:szCs w:val="22"/>
              </w:rPr>
              <w:t>dodatek osłonowy</w:t>
            </w:r>
          </w:p>
        </w:tc>
        <w:tc>
          <w:tcPr>
            <w:tcW w:w="4820" w:type="dxa"/>
            <w:tcBorders>
              <w:left w:val="single" w:sz="4" w:space="0" w:color="000000"/>
              <w:bottom w:val="single" w:sz="4" w:space="0" w:color="000000"/>
              <w:right w:val="single" w:sz="4" w:space="0" w:color="000000"/>
            </w:tcBorders>
            <w:shd w:fill="auto" w:val="clear"/>
          </w:tcPr>
          <w:p>
            <w:pPr>
              <w:pStyle w:val="Zawartotabeli"/>
              <w:jc w:val="center"/>
              <w:rPr>
                <w:rFonts w:ascii="Times New Roman" w:hAnsi="Times New Roman"/>
                <w:sz w:val="22"/>
                <w:szCs w:val="22"/>
              </w:rPr>
            </w:pPr>
            <w:r>
              <w:rPr>
                <w:rFonts w:ascii="Times New Roman" w:hAnsi="Times New Roman"/>
                <w:sz w:val="22"/>
                <w:szCs w:val="22"/>
              </w:rPr>
              <w:t>823</w:t>
            </w:r>
          </w:p>
        </w:tc>
      </w:tr>
      <w:tr>
        <w:trPr/>
        <w:tc>
          <w:tcPr>
            <w:tcW w:w="4818" w:type="dxa"/>
            <w:tcBorders>
              <w:left w:val="single" w:sz="4" w:space="0" w:color="000000"/>
              <w:bottom w:val="single" w:sz="4" w:space="0" w:color="000000"/>
              <w:right w:val="single" w:sz="4" w:space="0" w:color="000000"/>
            </w:tcBorders>
            <w:shd w:fill="auto" w:val="clear"/>
          </w:tcPr>
          <w:p>
            <w:pPr>
              <w:pStyle w:val="Zawartotabeli"/>
              <w:rPr>
                <w:rFonts w:ascii="Times New Roman" w:hAnsi="Times New Roman"/>
                <w:sz w:val="22"/>
                <w:szCs w:val="22"/>
              </w:rPr>
            </w:pPr>
            <w:r>
              <w:rPr>
                <w:rFonts w:ascii="Times New Roman" w:hAnsi="Times New Roman"/>
                <w:sz w:val="22"/>
                <w:szCs w:val="22"/>
              </w:rPr>
              <w:t xml:space="preserve">dodatek węglowy </w:t>
            </w:r>
          </w:p>
        </w:tc>
        <w:tc>
          <w:tcPr>
            <w:tcW w:w="4820" w:type="dxa"/>
            <w:tcBorders>
              <w:left w:val="single" w:sz="4" w:space="0" w:color="000000"/>
              <w:bottom w:val="single" w:sz="4" w:space="0" w:color="000000"/>
              <w:right w:val="single" w:sz="4" w:space="0" w:color="000000"/>
            </w:tcBorders>
            <w:shd w:fill="auto" w:val="clear"/>
          </w:tcPr>
          <w:p>
            <w:pPr>
              <w:pStyle w:val="Zawartotabeli"/>
              <w:jc w:val="center"/>
              <w:rPr>
                <w:rFonts w:ascii="Times New Roman" w:hAnsi="Times New Roman"/>
                <w:sz w:val="22"/>
                <w:szCs w:val="22"/>
              </w:rPr>
            </w:pPr>
            <w:r>
              <w:rPr>
                <w:rFonts w:ascii="Times New Roman" w:hAnsi="Times New Roman"/>
                <w:sz w:val="22"/>
                <w:szCs w:val="22"/>
              </w:rPr>
              <w:t>1402</w:t>
            </w:r>
          </w:p>
        </w:tc>
      </w:tr>
      <w:tr>
        <w:trPr/>
        <w:tc>
          <w:tcPr>
            <w:tcW w:w="4818" w:type="dxa"/>
            <w:tcBorders>
              <w:left w:val="single" w:sz="4" w:space="0" w:color="000000"/>
              <w:bottom w:val="single" w:sz="4" w:space="0" w:color="000000"/>
              <w:right w:val="single" w:sz="4" w:space="0" w:color="000000"/>
            </w:tcBorders>
            <w:shd w:fill="auto" w:val="clear"/>
          </w:tcPr>
          <w:p>
            <w:pPr>
              <w:pStyle w:val="Zawartotabeli"/>
              <w:rPr>
                <w:rFonts w:ascii="Times New Roman" w:hAnsi="Times New Roman"/>
                <w:sz w:val="22"/>
                <w:szCs w:val="22"/>
              </w:rPr>
            </w:pPr>
            <w:r>
              <w:rPr>
                <w:rFonts w:ascii="Times New Roman" w:hAnsi="Times New Roman"/>
                <w:sz w:val="22"/>
                <w:szCs w:val="22"/>
              </w:rPr>
              <w:t>inne źródła ciepła</w:t>
            </w:r>
          </w:p>
        </w:tc>
        <w:tc>
          <w:tcPr>
            <w:tcW w:w="4820" w:type="dxa"/>
            <w:tcBorders>
              <w:left w:val="single" w:sz="4" w:space="0" w:color="000000"/>
              <w:bottom w:val="single" w:sz="4" w:space="0" w:color="000000"/>
              <w:right w:val="single" w:sz="4" w:space="0" w:color="000000"/>
            </w:tcBorders>
            <w:shd w:fill="auto" w:val="clear"/>
          </w:tcPr>
          <w:p>
            <w:pPr>
              <w:pStyle w:val="Zawartotabeli"/>
              <w:jc w:val="center"/>
              <w:rPr>
                <w:rFonts w:ascii="Times New Roman" w:hAnsi="Times New Roman"/>
                <w:sz w:val="22"/>
                <w:szCs w:val="22"/>
              </w:rPr>
            </w:pPr>
            <w:r>
              <w:rPr>
                <w:rFonts w:ascii="Times New Roman" w:hAnsi="Times New Roman"/>
                <w:sz w:val="22"/>
                <w:szCs w:val="22"/>
              </w:rPr>
              <w:t>157</w:t>
            </w:r>
          </w:p>
        </w:tc>
      </w:tr>
      <w:tr>
        <w:trPr/>
        <w:tc>
          <w:tcPr>
            <w:tcW w:w="4818" w:type="dxa"/>
            <w:tcBorders>
              <w:left w:val="single" w:sz="4" w:space="0" w:color="000000"/>
              <w:bottom w:val="single" w:sz="4" w:space="0" w:color="000000"/>
              <w:right w:val="single" w:sz="4" w:space="0" w:color="000000"/>
            </w:tcBorders>
            <w:shd w:fill="FFFFD7" w:val="clear"/>
          </w:tcPr>
          <w:p>
            <w:pPr>
              <w:pStyle w:val="Zawartotabeli"/>
              <w:rPr>
                <w:rFonts w:ascii="Times New Roman" w:hAnsi="Times New Roman"/>
                <w:b/>
                <w:b/>
                <w:bCs/>
                <w:color w:val="000000"/>
                <w:sz w:val="22"/>
                <w:szCs w:val="22"/>
              </w:rPr>
            </w:pPr>
            <w:r>
              <w:rPr>
                <w:rFonts w:ascii="Times New Roman" w:hAnsi="Times New Roman"/>
                <w:b/>
                <w:bCs/>
                <w:color w:val="000000"/>
                <w:sz w:val="22"/>
                <w:szCs w:val="22"/>
              </w:rPr>
              <w:t>Ogółem:</w:t>
            </w:r>
          </w:p>
        </w:tc>
        <w:tc>
          <w:tcPr>
            <w:tcW w:w="4820" w:type="dxa"/>
            <w:tcBorders>
              <w:left w:val="single" w:sz="4" w:space="0" w:color="000000"/>
              <w:bottom w:val="single" w:sz="4" w:space="0" w:color="000000"/>
              <w:right w:val="single" w:sz="4" w:space="0" w:color="000000"/>
            </w:tcBorders>
            <w:shd w:fill="FFFFD7" w:val="clear"/>
          </w:tcPr>
          <w:p>
            <w:pPr>
              <w:pStyle w:val="Zawartotabeli"/>
              <w:jc w:val="center"/>
              <w:rPr>
                <w:rFonts w:ascii="Times New Roman" w:hAnsi="Times New Roman"/>
                <w:b/>
                <w:b/>
                <w:bCs/>
                <w:color w:val="000000"/>
                <w:sz w:val="22"/>
                <w:szCs w:val="22"/>
              </w:rPr>
            </w:pPr>
            <w:r>
              <w:rPr>
                <w:rFonts w:ascii="Times New Roman" w:hAnsi="Times New Roman"/>
                <w:b/>
                <w:bCs/>
                <w:color w:val="000000"/>
                <w:sz w:val="22"/>
                <w:szCs w:val="22"/>
              </w:rPr>
              <w:t>2978</w:t>
            </w:r>
          </w:p>
        </w:tc>
      </w:tr>
    </w:tbl>
    <w:p>
      <w:pPr>
        <w:pStyle w:val="Normal"/>
        <w:widowControl w:val="false"/>
        <w:spacing w:lineRule="auto" w:line="276"/>
        <w:ind w:left="0" w:right="0" w:hanging="0"/>
        <w:jc w:val="both"/>
        <w:rPr>
          <w:rFonts w:ascii="Times New Roman" w:hAnsi="Times New Roman" w:eastAsia="Arial"/>
          <w:b w:val="false"/>
          <w:b w:val="false"/>
          <w:bCs w:val="false"/>
          <w:color w:val="000000"/>
          <w:sz w:val="24"/>
          <w:szCs w:val="24"/>
        </w:rPr>
      </w:pPr>
      <w:r>
        <w:rPr>
          <w:rFonts w:eastAsia="Arial" w:ascii="Times New Roman" w:hAnsi="Times New Roman"/>
          <w:b w:val="false"/>
          <w:bCs w:val="false"/>
          <w:color w:val="000000"/>
          <w:sz w:val="24"/>
          <w:szCs w:val="24"/>
        </w:rPr>
      </w:r>
      <w:r>
        <w:br w:type="page"/>
      </w:r>
    </w:p>
    <w:p>
      <w:pPr>
        <w:pStyle w:val="Nagwek1"/>
        <w:widowControl w:val="false"/>
        <w:spacing w:lineRule="auto" w:line="360" w:before="0" w:after="0"/>
        <w:ind w:left="0" w:right="0" w:hanging="0"/>
        <w:jc w:val="left"/>
        <w:rPr>
          <w:rFonts w:ascii="Times New Roman" w:hAnsi="Times New Roman"/>
          <w:b/>
          <w:b/>
          <w:bCs/>
          <w:sz w:val="24"/>
          <w:szCs w:val="24"/>
        </w:rPr>
      </w:pPr>
      <w:bookmarkStart w:id="6" w:name="__RefHeading___Toc6527_3718554293_kopia_"/>
      <w:bookmarkEnd w:id="6"/>
      <w:r>
        <w:rPr>
          <w:rFonts w:ascii="Times New Roman" w:hAnsi="Times New Roman"/>
          <w:b/>
          <w:bCs/>
          <w:sz w:val="24"/>
          <w:szCs w:val="24"/>
        </w:rPr>
        <w:t>3</w:t>
      </w:r>
      <w:r>
        <w:rPr>
          <w:rFonts w:ascii="Times New Roman" w:hAnsi="Times New Roman"/>
          <w:b/>
          <w:bCs/>
          <w:sz w:val="24"/>
          <w:szCs w:val="24"/>
        </w:rPr>
        <w:t xml:space="preserve">. </w:t>
      </w:r>
      <w:r>
        <w:rPr>
          <w:rFonts w:ascii="Times New Roman" w:hAnsi="Times New Roman"/>
          <w:b/>
          <w:bCs/>
          <w:sz w:val="24"/>
          <w:szCs w:val="24"/>
        </w:rPr>
        <w:t>POMOC SPOŁECZNA</w:t>
      </w:r>
    </w:p>
    <w:p>
      <w:pPr>
        <w:pStyle w:val="Normal"/>
        <w:spacing w:lineRule="auto" w:line="276"/>
        <w:ind w:left="0" w:right="0" w:hanging="0"/>
        <w:jc w:val="center"/>
        <w:rPr>
          <w:rFonts w:ascii="Times New Roman" w:hAnsi="Times New Roman" w:eastAsia="Arial"/>
          <w:b/>
          <w:b/>
          <w:sz w:val="24"/>
          <w:szCs w:val="24"/>
        </w:rPr>
      </w:pPr>
      <w:r>
        <w:rPr>
          <w:rFonts w:eastAsia="Arial" w:ascii="Times New Roman" w:hAnsi="Times New Roman"/>
          <w:b/>
          <w:sz w:val="24"/>
          <w:szCs w:val="24"/>
        </w:rPr>
      </w:r>
    </w:p>
    <w:p>
      <w:pPr>
        <w:pStyle w:val="ListParagraph"/>
        <w:spacing w:lineRule="auto" w:line="360" w:before="0" w:after="0"/>
        <w:ind w:left="0" w:right="0" w:hanging="0"/>
        <w:jc w:val="both"/>
        <w:rPr/>
      </w:pPr>
      <w:r>
        <w:rPr>
          <w:rFonts w:ascii="Times New Roman" w:hAnsi="Times New Roman"/>
          <w:sz w:val="24"/>
          <w:szCs w:val="24"/>
        </w:rPr>
        <w:t xml:space="preserve">Na dzień </w:t>
      </w:r>
      <w:r>
        <w:rPr>
          <w:rFonts w:ascii="Times New Roman" w:hAnsi="Times New Roman"/>
          <w:b/>
          <w:sz w:val="24"/>
          <w:szCs w:val="24"/>
        </w:rPr>
        <w:t>31.12.202</w:t>
      </w:r>
      <w:r>
        <w:rPr>
          <w:rFonts w:ascii="Times New Roman" w:hAnsi="Times New Roman"/>
          <w:b/>
          <w:sz w:val="24"/>
          <w:szCs w:val="24"/>
        </w:rPr>
        <w:t>2</w:t>
      </w:r>
      <w:r>
        <w:rPr>
          <w:rFonts w:ascii="Times New Roman" w:hAnsi="Times New Roman"/>
          <w:b/>
          <w:sz w:val="24"/>
          <w:szCs w:val="24"/>
        </w:rPr>
        <w:t xml:space="preserve"> r.</w:t>
      </w:r>
      <w:r>
        <w:rPr>
          <w:rFonts w:ascii="Times New Roman" w:hAnsi="Times New Roman"/>
          <w:sz w:val="24"/>
          <w:szCs w:val="24"/>
        </w:rPr>
        <w:t xml:space="preserve"> w gminie Sokolniki zamieszkiwało </w:t>
      </w:r>
      <w:r>
        <w:rPr>
          <w:rFonts w:ascii="Times New Roman" w:hAnsi="Times New Roman"/>
          <w:b/>
          <w:sz w:val="24"/>
          <w:szCs w:val="24"/>
        </w:rPr>
        <w:t>5</w:t>
      </w:r>
      <w:r>
        <w:rPr>
          <w:rFonts w:ascii="Times New Roman" w:hAnsi="Times New Roman"/>
          <w:b/>
          <w:sz w:val="24"/>
          <w:szCs w:val="24"/>
        </w:rPr>
        <w:t>149</w:t>
      </w:r>
      <w:r>
        <w:rPr>
          <w:rFonts w:ascii="Times New Roman" w:hAnsi="Times New Roman"/>
          <w:sz w:val="24"/>
          <w:szCs w:val="24"/>
        </w:rPr>
        <w:t xml:space="preserve"> osób (dane USC). W </w:t>
      </w:r>
      <w:r>
        <w:rPr>
          <w:rFonts w:ascii="Times New Roman" w:hAnsi="Times New Roman"/>
          <w:b/>
          <w:sz w:val="24"/>
          <w:szCs w:val="24"/>
        </w:rPr>
        <w:t>202</w:t>
      </w:r>
      <w:r>
        <w:rPr>
          <w:rFonts w:ascii="Times New Roman" w:hAnsi="Times New Roman"/>
          <w:b/>
          <w:sz w:val="24"/>
          <w:szCs w:val="24"/>
        </w:rPr>
        <w:t xml:space="preserve">2 </w:t>
      </w:r>
      <w:r>
        <w:rPr>
          <w:rFonts w:ascii="Times New Roman" w:hAnsi="Times New Roman"/>
          <w:b/>
          <w:sz w:val="24"/>
          <w:szCs w:val="24"/>
        </w:rPr>
        <w:t>r.</w:t>
      </w:r>
      <w:r>
        <w:rPr>
          <w:rFonts w:ascii="Times New Roman" w:hAnsi="Times New Roman"/>
          <w:sz w:val="24"/>
          <w:szCs w:val="24"/>
        </w:rPr>
        <w:t xml:space="preserve"> pomocą społeczną objętych zostało </w:t>
      </w:r>
      <w:r>
        <w:rPr>
          <w:rFonts w:ascii="Times New Roman" w:hAnsi="Times New Roman"/>
          <w:b/>
          <w:sz w:val="24"/>
          <w:szCs w:val="24"/>
        </w:rPr>
        <w:t>96</w:t>
      </w:r>
      <w:r>
        <w:rPr>
          <w:rFonts w:ascii="Times New Roman" w:hAnsi="Times New Roman"/>
          <w:sz w:val="24"/>
          <w:szCs w:val="24"/>
        </w:rPr>
        <w:t xml:space="preserve"> rodzin. W rodzinach tych było </w:t>
      </w:r>
      <w:r>
        <w:rPr>
          <w:rFonts w:ascii="Times New Roman" w:hAnsi="Times New Roman"/>
          <w:b/>
          <w:sz w:val="24"/>
          <w:szCs w:val="24"/>
        </w:rPr>
        <w:t>21</w:t>
      </w:r>
      <w:r>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os</w:t>
      </w:r>
      <w:r>
        <w:rPr>
          <w:rFonts w:ascii="Times New Roman" w:hAnsi="Times New Roman"/>
          <w:sz w:val="24"/>
          <w:szCs w:val="24"/>
        </w:rPr>
        <w:t>ób</w:t>
      </w:r>
      <w:r>
        <w:rPr>
          <w:rFonts w:ascii="Times New Roman" w:hAnsi="Times New Roman"/>
          <w:sz w:val="24"/>
          <w:szCs w:val="24"/>
        </w:rPr>
        <w:t>, co stanowi</w:t>
      </w:r>
      <w:r>
        <w:rPr>
          <w:rFonts w:ascii="Times New Roman" w:hAnsi="Times New Roman"/>
          <w:sz w:val="24"/>
          <w:szCs w:val="24"/>
        </w:rPr>
        <w:t>ło</w:t>
      </w:r>
      <w:r>
        <w:rPr>
          <w:rFonts w:ascii="Times New Roman" w:hAnsi="Times New Roman"/>
          <w:sz w:val="24"/>
          <w:szCs w:val="24"/>
        </w:rPr>
        <w:t xml:space="preserve"> </w:t>
      </w:r>
      <w:r>
        <w:rPr>
          <w:rFonts w:ascii="Times New Roman" w:hAnsi="Times New Roman"/>
          <w:b/>
          <w:sz w:val="24"/>
          <w:szCs w:val="24"/>
        </w:rPr>
        <w:t>4,</w:t>
      </w:r>
      <w:r>
        <w:rPr>
          <w:rFonts w:ascii="Times New Roman" w:hAnsi="Times New Roman"/>
          <w:b/>
          <w:sz w:val="24"/>
          <w:szCs w:val="24"/>
        </w:rPr>
        <w:t>1</w:t>
      </w:r>
      <w:r>
        <w:rPr>
          <w:rFonts w:ascii="Times New Roman" w:hAnsi="Times New Roman"/>
          <w:b/>
          <w:sz w:val="24"/>
          <w:szCs w:val="24"/>
        </w:rPr>
        <w:t xml:space="preserve"> %</w:t>
      </w:r>
      <w:r>
        <w:rPr>
          <w:rFonts w:ascii="Times New Roman" w:hAnsi="Times New Roman"/>
          <w:sz w:val="24"/>
          <w:szCs w:val="24"/>
        </w:rPr>
        <w:t xml:space="preserve"> ogółu ludności gminy Sokolniki.</w:t>
      </w:r>
    </w:p>
    <w:p>
      <w:pPr>
        <w:pStyle w:val="Normal"/>
        <w:spacing w:lineRule="auto" w:line="360" w:before="0" w:after="0"/>
        <w:jc w:val="both"/>
        <w:rPr/>
      </w:pPr>
      <w:r>
        <w:rPr>
          <w:rFonts w:ascii="Times New Roman" w:hAnsi="Times New Roman"/>
          <w:sz w:val="24"/>
          <w:szCs w:val="24"/>
        </w:rPr>
        <w:t xml:space="preserve">Prawo do świadczeń z pomocy społecznej przysługuje osobie samotnie gospodarującej, której dochód nie przekracza kwoty </w:t>
      </w:r>
      <w:r>
        <w:rPr>
          <w:rFonts w:ascii="Times New Roman" w:hAnsi="Times New Roman"/>
          <w:b/>
          <w:bCs/>
          <w:sz w:val="24"/>
          <w:szCs w:val="24"/>
        </w:rPr>
        <w:t>7</w:t>
      </w:r>
      <w:r>
        <w:rPr>
          <w:rFonts w:ascii="Times New Roman" w:hAnsi="Times New Roman"/>
          <w:b/>
          <w:bCs/>
          <w:sz w:val="24"/>
          <w:szCs w:val="24"/>
        </w:rPr>
        <w:t>76,00</w:t>
      </w:r>
      <w:r>
        <w:rPr>
          <w:rFonts w:ascii="Times New Roman" w:hAnsi="Times New Roman"/>
          <w:b/>
          <w:bCs/>
          <w:sz w:val="24"/>
          <w:szCs w:val="24"/>
        </w:rPr>
        <w:t xml:space="preserve"> zł</w:t>
      </w:r>
      <w:r>
        <w:rPr>
          <w:rFonts w:ascii="Times New Roman" w:hAnsi="Times New Roman"/>
          <w:sz w:val="24"/>
          <w:szCs w:val="24"/>
        </w:rPr>
        <w:t xml:space="preserve">, natomiast osobie w rodzinie, w której dochód na osobę w rodzinie nie przekracza kwoty </w:t>
      </w:r>
      <w:r>
        <w:rPr>
          <w:rFonts w:ascii="Times New Roman" w:hAnsi="Times New Roman"/>
          <w:b/>
          <w:bCs/>
          <w:sz w:val="24"/>
          <w:szCs w:val="24"/>
        </w:rPr>
        <w:t>600,</w:t>
      </w:r>
      <w:r>
        <w:rPr>
          <w:rFonts w:ascii="Times New Roman" w:hAnsi="Times New Roman"/>
          <w:b/>
          <w:bCs/>
          <w:sz w:val="24"/>
          <w:szCs w:val="24"/>
        </w:rPr>
        <w:t xml:space="preserve">00 </w:t>
      </w:r>
      <w:r>
        <w:rPr>
          <w:rFonts w:ascii="Times New Roman" w:hAnsi="Times New Roman"/>
          <w:b/>
          <w:bCs/>
          <w:sz w:val="24"/>
          <w:szCs w:val="24"/>
        </w:rPr>
        <w:t>zł.</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113"/>
        <w:ind w:left="0" w:right="0" w:hanging="0"/>
        <w:jc w:val="left"/>
        <w:rPr>
          <w:sz w:val="22"/>
          <w:szCs w:val="22"/>
        </w:rPr>
      </w:pPr>
      <w:r>
        <w:rPr>
          <w:rFonts w:ascii="Times New Roman" w:hAnsi="Times New Roman"/>
          <w:b/>
          <w:bCs/>
          <w:color w:val="000000"/>
          <w:sz w:val="22"/>
          <w:szCs w:val="22"/>
        </w:rPr>
        <w:t>Liczba rodzin w gminie korzystających w 202</w:t>
      </w:r>
      <w:r>
        <w:rPr>
          <w:rFonts w:ascii="Times New Roman" w:hAnsi="Times New Roman"/>
          <w:b/>
          <w:bCs/>
          <w:color w:val="000000"/>
          <w:sz w:val="22"/>
          <w:szCs w:val="22"/>
        </w:rPr>
        <w:t>2</w:t>
      </w:r>
      <w:r>
        <w:rPr>
          <w:rFonts w:ascii="Times New Roman" w:hAnsi="Times New Roman"/>
          <w:b/>
          <w:bCs/>
          <w:color w:val="000000"/>
          <w:sz w:val="22"/>
          <w:szCs w:val="22"/>
        </w:rPr>
        <w:t xml:space="preserve"> r. z pomocy społecznej z podziałem na sołectwa</w:t>
      </w:r>
    </w:p>
    <w:tbl>
      <w:tblPr>
        <w:tblW w:w="9638" w:type="dxa"/>
        <w:jc w:val="left"/>
        <w:tblInd w:w="0" w:type="dxa"/>
        <w:tblCellMar>
          <w:top w:w="28" w:type="dxa"/>
          <w:left w:w="28" w:type="dxa"/>
          <w:bottom w:w="28" w:type="dxa"/>
          <w:right w:w="28" w:type="dxa"/>
        </w:tblCellMar>
      </w:tblPr>
      <w:tblGrid>
        <w:gridCol w:w="4780"/>
        <w:gridCol w:w="4858"/>
      </w:tblGrid>
      <w:tr>
        <w:trPr>
          <w:trHeight w:val="454" w:hRule="exact"/>
        </w:trPr>
        <w:tc>
          <w:tcPr>
            <w:tcW w:w="4780" w:type="dxa"/>
            <w:tcBorders>
              <w:top w:val="single" w:sz="2" w:space="0" w:color="000000"/>
              <w:left w:val="single" w:sz="2" w:space="0" w:color="000000"/>
              <w:bottom w:val="single" w:sz="2" w:space="0" w:color="000000"/>
            </w:tcBorders>
            <w:shd w:fill="DEE6EF" w:val="clear"/>
            <w:vAlign w:val="center"/>
          </w:tcPr>
          <w:p>
            <w:pPr>
              <w:pStyle w:val="Zawartotabeli"/>
              <w:widowControl w:val="false"/>
              <w:tabs>
                <w:tab w:val="clear" w:pos="709"/>
              </w:tabs>
              <w:spacing w:lineRule="auto" w:line="276"/>
              <w:jc w:val="left"/>
              <w:rPr>
                <w:rFonts w:ascii="Times New Roman" w:hAnsi="Times New Roman"/>
                <w:b/>
                <w:b/>
                <w:bCs/>
                <w:color w:val="000000"/>
                <w:sz w:val="22"/>
                <w:szCs w:val="22"/>
              </w:rPr>
            </w:pPr>
            <w:r>
              <w:rPr>
                <w:rFonts w:ascii="Times New Roman" w:hAnsi="Times New Roman"/>
                <w:b/>
                <w:bCs/>
                <w:color w:val="000000"/>
                <w:sz w:val="22"/>
                <w:szCs w:val="22"/>
              </w:rPr>
              <w:t>Sołectwo</w:t>
            </w:r>
          </w:p>
        </w:tc>
        <w:tc>
          <w:tcPr>
            <w:tcW w:w="4858" w:type="dxa"/>
            <w:tcBorders>
              <w:top w:val="single" w:sz="2" w:space="0" w:color="000000"/>
              <w:left w:val="single" w:sz="2" w:space="0" w:color="000000"/>
              <w:bottom w:val="single" w:sz="2" w:space="0" w:color="000000"/>
              <w:right w:val="single" w:sz="2" w:space="0" w:color="000000"/>
            </w:tcBorders>
            <w:shd w:fill="DEE6EF" w:val="clear"/>
            <w:vAlign w:val="center"/>
          </w:tcPr>
          <w:p>
            <w:pPr>
              <w:pStyle w:val="Zawartotabeli"/>
              <w:widowControl w:val="false"/>
              <w:tabs>
                <w:tab w:val="clear" w:pos="709"/>
              </w:tabs>
              <w:spacing w:lineRule="auto" w:line="276"/>
              <w:jc w:val="center"/>
              <w:rPr>
                <w:rFonts w:ascii="Times New Roman" w:hAnsi="Times New Roman"/>
                <w:b/>
                <w:b/>
                <w:bCs/>
                <w:color w:val="000000"/>
                <w:sz w:val="22"/>
                <w:szCs w:val="22"/>
              </w:rPr>
            </w:pPr>
            <w:r>
              <w:rPr>
                <w:rFonts w:ascii="Times New Roman" w:hAnsi="Times New Roman"/>
                <w:b/>
                <w:bCs/>
                <w:color w:val="000000"/>
                <w:sz w:val="22"/>
                <w:szCs w:val="22"/>
              </w:rPr>
              <w:t xml:space="preserve">Liczba rodzin </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Bagatelka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8</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Góry</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1</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Kopaniny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1</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Nowy Ochędzyn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9</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Stary Ochędzyn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9</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Pichlice</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7</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Prusak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4</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Ryś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1</w:t>
            </w:r>
          </w:p>
        </w:tc>
      </w:tr>
      <w:tr>
        <w:trPr>
          <w:trHeight w:val="454" w:hRule="exact"/>
        </w:trPr>
        <w:tc>
          <w:tcPr>
            <w:tcW w:w="4780" w:type="dxa"/>
            <w:tcBorders>
              <w:top w:val="single" w:sz="2" w:space="0" w:color="000000"/>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Sokolniki </w:t>
            </w:r>
          </w:p>
        </w:tc>
        <w:tc>
          <w:tcPr>
            <w:tcW w:w="4858" w:type="dxa"/>
            <w:tcBorders>
              <w:top w:val="single" w:sz="2" w:space="0" w:color="000000"/>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4</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Tyble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11</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Walichnowy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19</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Wiktorówek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0</w:t>
            </w:r>
          </w:p>
        </w:tc>
      </w:tr>
      <w:tr>
        <w:trPr>
          <w:trHeight w:val="454" w:hRule="exact"/>
        </w:trPr>
        <w:tc>
          <w:tcPr>
            <w:tcW w:w="4780"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76"/>
              <w:jc w:val="both"/>
              <w:rPr>
                <w:rFonts w:ascii="Times New Roman" w:hAnsi="Times New Roman"/>
                <w:sz w:val="22"/>
                <w:szCs w:val="22"/>
              </w:rPr>
            </w:pPr>
            <w:r>
              <w:rPr>
                <w:rFonts w:ascii="Times New Roman" w:hAnsi="Times New Roman"/>
                <w:sz w:val="22"/>
                <w:szCs w:val="22"/>
              </w:rPr>
              <w:t xml:space="preserve">Zdzierczyzna </w:t>
            </w:r>
          </w:p>
        </w:tc>
        <w:tc>
          <w:tcPr>
            <w:tcW w:w="4858"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76"/>
              <w:jc w:val="center"/>
              <w:rPr>
                <w:rFonts w:ascii="Times New Roman" w:hAnsi="Times New Roman"/>
                <w:sz w:val="22"/>
                <w:szCs w:val="22"/>
              </w:rPr>
            </w:pPr>
            <w:r>
              <w:rPr>
                <w:rFonts w:ascii="Times New Roman" w:hAnsi="Times New Roman"/>
                <w:sz w:val="22"/>
                <w:szCs w:val="22"/>
              </w:rPr>
              <w:t>2</w:t>
            </w:r>
          </w:p>
        </w:tc>
      </w:tr>
      <w:tr>
        <w:trPr>
          <w:trHeight w:val="454" w:hRule="exact"/>
        </w:trPr>
        <w:tc>
          <w:tcPr>
            <w:tcW w:w="4780" w:type="dxa"/>
            <w:tcBorders>
              <w:left w:val="single" w:sz="2" w:space="0" w:color="000000"/>
              <w:bottom w:val="single" w:sz="2" w:space="0" w:color="000000"/>
            </w:tcBorders>
            <w:shd w:fill="FFFFD7" w:val="clear"/>
            <w:vAlign w:val="center"/>
          </w:tcPr>
          <w:p>
            <w:pPr>
              <w:pStyle w:val="Zawartotabeli"/>
              <w:widowControl w:val="false"/>
              <w:tabs>
                <w:tab w:val="clear" w:pos="709"/>
              </w:tabs>
              <w:spacing w:lineRule="auto" w:line="276"/>
              <w:jc w:val="left"/>
              <w:rPr>
                <w:rFonts w:ascii="Times New Roman" w:hAnsi="Times New Roman"/>
                <w:b/>
                <w:b/>
                <w:bCs/>
                <w:sz w:val="22"/>
                <w:szCs w:val="22"/>
              </w:rPr>
            </w:pPr>
            <w:r>
              <w:rPr>
                <w:rFonts w:ascii="Times New Roman" w:hAnsi="Times New Roman"/>
                <w:b/>
                <w:bCs/>
                <w:sz w:val="22"/>
                <w:szCs w:val="22"/>
              </w:rPr>
              <w:t>Ogółem:</w:t>
            </w:r>
          </w:p>
        </w:tc>
        <w:tc>
          <w:tcPr>
            <w:tcW w:w="4858" w:type="dxa"/>
            <w:tcBorders>
              <w:left w:val="single" w:sz="2" w:space="0" w:color="000000"/>
              <w:bottom w:val="single" w:sz="2" w:space="0" w:color="000000"/>
              <w:right w:val="single" w:sz="2" w:space="0" w:color="000000"/>
            </w:tcBorders>
            <w:shd w:fill="FFFFD7" w:val="clear"/>
            <w:vAlign w:val="center"/>
          </w:tcPr>
          <w:p>
            <w:pPr>
              <w:pStyle w:val="Zawartotabeli"/>
              <w:widowControl w:val="false"/>
              <w:tabs>
                <w:tab w:val="clear" w:pos="709"/>
              </w:tabs>
              <w:spacing w:lineRule="auto" w:line="276"/>
              <w:jc w:val="center"/>
              <w:rPr>
                <w:rFonts w:ascii="Times New Roman" w:hAnsi="Times New Roman"/>
                <w:b/>
                <w:b/>
                <w:bCs/>
                <w:sz w:val="22"/>
                <w:szCs w:val="22"/>
              </w:rPr>
            </w:pPr>
            <w:r>
              <w:rPr>
                <w:rFonts w:ascii="Times New Roman" w:hAnsi="Times New Roman"/>
                <w:b/>
                <w:bCs/>
                <w:sz w:val="22"/>
                <w:szCs w:val="22"/>
              </w:rPr>
              <w:t>96</w:t>
            </w:r>
          </w:p>
        </w:tc>
      </w:tr>
    </w:tbl>
    <w:p>
      <w:pPr>
        <w:pStyle w:val="Normal"/>
        <w:widowControl w:val="false"/>
        <w:suppressAutoHyphens w:val="true"/>
        <w:spacing w:lineRule="auto" w:line="276" w:before="240" w:after="120"/>
        <w:ind w:left="0" w:right="0" w:hanging="0"/>
        <w:jc w:val="both"/>
        <w:rPr>
          <w:rFonts w:ascii="Times New Roman" w:hAnsi="Times New Roman" w:eastAsia="Arial"/>
          <w:b/>
          <w:b/>
          <w:bCs/>
          <w:sz w:val="24"/>
          <w:szCs w:val="24"/>
        </w:rPr>
      </w:pPr>
      <w:r>
        <w:rPr>
          <w:rFonts w:eastAsia="Arial" w:ascii="Times New Roman" w:hAnsi="Times New Roman"/>
          <w:b/>
          <w:bCs/>
          <w:sz w:val="24"/>
          <w:szCs w:val="24"/>
        </w:rPr>
      </w:r>
      <w:r>
        <w:br w:type="page"/>
      </w:r>
    </w:p>
    <w:p>
      <w:pPr>
        <w:pStyle w:val="Normal"/>
        <w:suppressAutoHyphens w:val="true"/>
        <w:spacing w:lineRule="auto" w:line="360" w:before="0" w:after="0"/>
        <w:jc w:val="left"/>
        <w:rPr>
          <w:rFonts w:ascii="Times New Roman" w:hAnsi="Times New Roman" w:eastAsia="SimSun"/>
          <w:b/>
          <w:b/>
          <w:bCs/>
          <w:sz w:val="22"/>
          <w:szCs w:val="22"/>
        </w:rPr>
      </w:pPr>
      <w:r>
        <w:rPr>
          <w:rFonts w:eastAsia="SimSun" w:ascii="Times New Roman" w:hAnsi="Times New Roman"/>
          <w:b/>
          <w:bCs/>
          <w:sz w:val="22"/>
          <w:szCs w:val="22"/>
        </w:rPr>
        <w:t>Powody przyznawania pomocy społecznej w 2022 r. przez GOPS</w:t>
      </w:r>
    </w:p>
    <w:tbl>
      <w:tblPr>
        <w:tblW w:w="9638" w:type="dxa"/>
        <w:jc w:val="left"/>
        <w:tblInd w:w="0" w:type="dxa"/>
        <w:tblCellMar>
          <w:top w:w="55" w:type="dxa"/>
          <w:left w:w="55" w:type="dxa"/>
          <w:bottom w:w="55" w:type="dxa"/>
          <w:right w:w="55" w:type="dxa"/>
        </w:tblCellMar>
      </w:tblPr>
      <w:tblGrid>
        <w:gridCol w:w="2959"/>
        <w:gridCol w:w="2172"/>
        <w:gridCol w:w="2253"/>
        <w:gridCol w:w="2254"/>
      </w:tblGrid>
      <w:tr>
        <w:trPr>
          <w:trHeight w:val="454" w:hRule="atLeast"/>
          <w:cantSplit w:val="true"/>
        </w:trPr>
        <w:tc>
          <w:tcPr>
            <w:tcW w:w="2959" w:type="dxa"/>
            <w:tcBorders>
              <w:top w:val="single" w:sz="6" w:space="0" w:color="000000"/>
              <w:left w:val="single" w:sz="6" w:space="0" w:color="000000"/>
              <w:bottom w:val="single" w:sz="6" w:space="0" w:color="000000"/>
            </w:tcBorders>
            <w:shd w:fill="DEE6EF" w:val="clear"/>
            <w:vAlign w:val="center"/>
          </w:tcPr>
          <w:p>
            <w:pPr>
              <w:pStyle w:val="Normal"/>
              <w:widowControl w:val="false"/>
              <w:tabs>
                <w:tab w:val="clear" w:pos="709"/>
              </w:tabs>
              <w:spacing w:lineRule="auto" w:line="240" w:before="0" w:after="0"/>
              <w:jc w:val="left"/>
              <w:rPr>
                <w:rFonts w:ascii="Times New Roman" w:hAnsi="Times New Roman" w:eastAsia="SimSun"/>
                <w:b/>
                <w:b/>
                <w:bCs/>
                <w:sz w:val="22"/>
                <w:szCs w:val="22"/>
              </w:rPr>
            </w:pPr>
            <w:r>
              <w:rPr>
                <w:rFonts w:eastAsia="SimSun" w:ascii="Times New Roman" w:hAnsi="Times New Roman"/>
                <w:b/>
                <w:bCs/>
                <w:sz w:val="22"/>
                <w:szCs w:val="22"/>
              </w:rPr>
              <w:t>Wyszczególnienie</w:t>
            </w:r>
          </w:p>
        </w:tc>
        <w:tc>
          <w:tcPr>
            <w:tcW w:w="2172" w:type="dxa"/>
            <w:tcBorders>
              <w:top w:val="single" w:sz="6" w:space="0" w:color="000000"/>
              <w:left w:val="single" w:sz="6" w:space="0" w:color="000000"/>
              <w:bottom w:val="single" w:sz="6"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Liczba rodzin w 2020 r.</w:t>
            </w:r>
          </w:p>
        </w:tc>
        <w:tc>
          <w:tcPr>
            <w:tcW w:w="2253" w:type="dxa"/>
            <w:tcBorders>
              <w:top w:val="single" w:sz="6" w:space="0" w:color="000000"/>
              <w:left w:val="single" w:sz="6" w:space="0" w:color="000000"/>
              <w:bottom w:val="single" w:sz="6"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Liczba rodzin w 2021 r.</w:t>
            </w:r>
          </w:p>
        </w:tc>
        <w:tc>
          <w:tcPr>
            <w:tcW w:w="2254" w:type="dxa"/>
            <w:tcBorders>
              <w:top w:val="single" w:sz="6" w:space="0" w:color="000000"/>
              <w:left w:val="single" w:sz="6" w:space="0" w:color="000000"/>
              <w:bottom w:val="single" w:sz="6" w:space="0" w:color="000000"/>
              <w:right w:val="single" w:sz="6" w:space="0" w:color="000000"/>
            </w:tcBorders>
            <w:shd w:fill="DEE6EF" w:val="clear"/>
            <w:vAlign w:val="center"/>
          </w:tcPr>
          <w:p>
            <w:pPr>
              <w:pStyle w:val="Normal"/>
              <w:widowControl w:val="false"/>
              <w:tabs>
                <w:tab w:val="clear" w:pos="709"/>
              </w:tabs>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Liczba rodzin w 2022 r.</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Ubóstwo</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45</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34</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31</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Bezrobocie</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21</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21</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22</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Niepełnosprawność</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27</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26</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28</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Długotrwała lub ciężka choroba</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47</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39</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49</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Alkoholizm</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7</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6</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4</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Bezradność w sprawach opiekuńczo-wychowawczych i prowadzenia gosp</w:t>
            </w:r>
            <w:r>
              <w:rPr>
                <w:rFonts w:eastAsia="SimSun" w:ascii="Times New Roman" w:hAnsi="Times New Roman"/>
                <w:sz w:val="22"/>
                <w:szCs w:val="22"/>
              </w:rPr>
              <w:t>odarstwa domowego</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25</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18</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13</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Przemoc w rodzinie</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Bezdomność</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Potrzeba ochrony macierzyństwa</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26</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26</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24</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Trudności w przystosowaniu do życia po zwolnieniu z zakładu karnego</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Narkomania</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r>
      <w:tr>
        <w:trPr>
          <w:trHeight w:val="454" w:hRule="atLeast"/>
          <w:cantSplit w:val="true"/>
        </w:trPr>
        <w:tc>
          <w:tcPr>
            <w:tcW w:w="2959" w:type="dxa"/>
            <w:tcBorders>
              <w:left w:val="single" w:sz="6" w:space="0" w:color="000000"/>
              <w:bottom w:val="single" w:sz="6" w:space="0" w:color="000000"/>
            </w:tcBorders>
            <w:shd w:fill="auto" w:val="clear"/>
          </w:tcPr>
          <w:p>
            <w:pPr>
              <w:pStyle w:val="Normal"/>
              <w:widowControl w:val="false"/>
              <w:tabs>
                <w:tab w:val="clear" w:pos="709"/>
              </w:tabs>
              <w:spacing w:lineRule="auto" w:line="240" w:before="0" w:after="0"/>
              <w:jc w:val="left"/>
              <w:rPr>
                <w:rFonts w:ascii="Times New Roman" w:hAnsi="Times New Roman" w:eastAsia="SimSun"/>
                <w:sz w:val="22"/>
                <w:szCs w:val="22"/>
              </w:rPr>
            </w:pPr>
            <w:r>
              <w:rPr>
                <w:rFonts w:eastAsia="SimSun" w:ascii="Times New Roman" w:hAnsi="Times New Roman"/>
                <w:sz w:val="22"/>
                <w:szCs w:val="22"/>
              </w:rPr>
              <w:t>Zdarzenie losowe</w:t>
            </w:r>
          </w:p>
        </w:tc>
        <w:tc>
          <w:tcPr>
            <w:tcW w:w="2172"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3</w:t>
            </w:r>
          </w:p>
        </w:tc>
        <w:tc>
          <w:tcPr>
            <w:tcW w:w="2253"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0</w:t>
            </w:r>
          </w:p>
        </w:tc>
        <w:tc>
          <w:tcPr>
            <w:tcW w:w="2254"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SimSun"/>
                <w:sz w:val="22"/>
                <w:szCs w:val="22"/>
              </w:rPr>
            </w:pPr>
            <w:r>
              <w:rPr>
                <w:rFonts w:eastAsia="SimSun" w:ascii="Times New Roman" w:hAnsi="Times New Roman"/>
                <w:sz w:val="22"/>
                <w:szCs w:val="22"/>
              </w:rPr>
              <w:t>1</w:t>
            </w:r>
          </w:p>
        </w:tc>
      </w:tr>
    </w:tbl>
    <w:p>
      <w:pPr>
        <w:pStyle w:val="Normal"/>
        <w:widowControl w:val="false"/>
        <w:tabs>
          <w:tab w:val="clear" w:pos="709"/>
          <w:tab w:val="left" w:pos="564" w:leader="none"/>
        </w:tabs>
        <w:spacing w:lineRule="auto" w:line="276"/>
        <w:jc w:val="both"/>
        <w:rPr>
          <w:rFonts w:ascii="Times New Roman" w:hAnsi="Times New Roman" w:eastAsia="Symbol"/>
        </w:rPr>
      </w:pPr>
      <w:r>
        <w:rPr>
          <w:rFonts w:eastAsia="Symbol" w:ascii="Times New Roman" w:hAnsi="Times New Roman"/>
        </w:rPr>
      </w:r>
      <w:r>
        <w:br w:type="page"/>
      </w:r>
    </w:p>
    <w:p>
      <w:pPr>
        <w:pStyle w:val="Rozdziapoziom2"/>
        <w:spacing w:lineRule="auto" w:line="360" w:before="0" w:after="0"/>
        <w:rPr>
          <w:rFonts w:ascii="Times New Roman" w:hAnsi="Times New Roman"/>
          <w:sz w:val="24"/>
          <w:szCs w:val="24"/>
        </w:rPr>
      </w:pPr>
      <w:bookmarkStart w:id="7" w:name="__RefHeading___Toc39775_1622909899_kopia"/>
      <w:bookmarkEnd w:id="7"/>
      <w:r>
        <w:rPr>
          <w:rFonts w:ascii="Times New Roman" w:hAnsi="Times New Roman"/>
          <w:b/>
          <w:bCs/>
          <w:sz w:val="24"/>
          <w:szCs w:val="24"/>
        </w:rPr>
        <w:t>3</w:t>
      </w:r>
      <w:r>
        <w:rPr>
          <w:rFonts w:ascii="Times New Roman" w:hAnsi="Times New Roman"/>
          <w:b/>
          <w:bCs/>
          <w:sz w:val="24"/>
          <w:szCs w:val="24"/>
        </w:rPr>
        <w:t>.</w:t>
      </w:r>
      <w:r>
        <w:rPr>
          <w:rFonts w:ascii="Times New Roman" w:hAnsi="Times New Roman"/>
          <w:b/>
          <w:bCs/>
          <w:sz w:val="24"/>
          <w:szCs w:val="24"/>
        </w:rPr>
        <w:t>1</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Z</w:t>
      </w:r>
      <w:r>
        <w:rPr>
          <w:rFonts w:eastAsia="SimSun" w:ascii="Times New Roman" w:hAnsi="Times New Roman"/>
          <w:b/>
          <w:bCs/>
          <w:sz w:val="24"/>
          <w:szCs w:val="24"/>
        </w:rPr>
        <w:t>asiłki stałe</w:t>
      </w:r>
    </w:p>
    <w:p>
      <w:pPr>
        <w:pStyle w:val="Tretekstu"/>
        <w:spacing w:lineRule="auto" w:line="360" w:before="0" w:after="0"/>
        <w:jc w:val="both"/>
        <w:rPr>
          <w:rFonts w:ascii="Times New Roman" w:hAnsi="Times New Roman"/>
          <w:b/>
          <w:b/>
        </w:rPr>
      </w:pPr>
      <w:r>
        <w:rPr>
          <w:rFonts w:ascii="Times New Roman" w:hAnsi="Times New Roman"/>
          <w:b/>
        </w:rPr>
      </w:r>
    </w:p>
    <w:p>
      <w:pPr>
        <w:pStyle w:val="Normal"/>
        <w:spacing w:lineRule="auto" w:line="360"/>
        <w:jc w:val="both"/>
        <w:rPr>
          <w:rFonts w:ascii="Times New Roman" w:hAnsi="Times New Roman"/>
        </w:rPr>
      </w:pPr>
      <w:r>
        <w:rPr>
          <w:rFonts w:ascii="Times New Roman" w:hAnsi="Times New Roman"/>
        </w:rPr>
        <w:t>Zasiłek stały przysługuje osobie samotnej lub osobie w rodzinie, niezdolnej do pracy z powodu wieku lub całkowicie niezdolnej do pracy, jeżeli jej dochód jest niższy od kryterium dochodowego osoby samotnie gospodarującej lub osobie pozostającej w rodzinie niezdolnej do pracy, jeżeli jej dochód, jak również dochód na osobę w rodzinie jest niższy od kryterium dochodowego na osobę w rodzinie. Kwota zasiłku stałego nie może być niższa niż 30,00 zł miesięcznie i wyższa 719,00 zł. Przyznawane świadczenia weryfikowane są co pół roku przez pracowników socjalnych poprzez przeprowadzanie aktualizacji sytuacji rodzin na podstawie wywiadów środowiskowych.</w:t>
      </w:r>
    </w:p>
    <w:p>
      <w:pPr>
        <w:pStyle w:val="Normal"/>
        <w:spacing w:lineRule="auto" w:line="276"/>
        <w:jc w:val="both"/>
        <w:rPr>
          <w:rFonts w:ascii="Times New Roman" w:hAnsi="Times New Roman"/>
        </w:rPr>
      </w:pPr>
      <w:r>
        <w:rPr>
          <w:rFonts w:ascii="Times New Roman" w:hAnsi="Times New Roman"/>
        </w:rPr>
      </w:r>
    </w:p>
    <w:tbl>
      <w:tblPr>
        <w:tblW w:w="9638" w:type="dxa"/>
        <w:jc w:val="left"/>
        <w:tblInd w:w="0" w:type="dxa"/>
        <w:tblCellMar>
          <w:top w:w="0" w:type="dxa"/>
          <w:left w:w="108" w:type="dxa"/>
          <w:bottom w:w="0" w:type="dxa"/>
          <w:right w:w="108" w:type="dxa"/>
        </w:tblCellMar>
      </w:tblPr>
      <w:tblGrid>
        <w:gridCol w:w="1849"/>
        <w:gridCol w:w="1992"/>
        <w:gridCol w:w="1947"/>
        <w:gridCol w:w="1948"/>
        <w:gridCol w:w="1902"/>
      </w:tblGrid>
      <w:tr>
        <w:trPr>
          <w:trHeight w:val="454" w:hRule="atLeast"/>
        </w:trPr>
        <w:tc>
          <w:tcPr>
            <w:tcW w:w="1849"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left"/>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Forma pomocy</w:t>
            </w:r>
          </w:p>
        </w:tc>
        <w:tc>
          <w:tcPr>
            <w:tcW w:w="1992"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Liczba osób w 2020 r.</w:t>
            </w:r>
          </w:p>
        </w:tc>
        <w:tc>
          <w:tcPr>
            <w:tcW w:w="1947" w:type="dxa"/>
            <w:tcBorders>
              <w:top w:val="single" w:sz="4" w:space="0" w:color="000000"/>
              <w:left w:val="single" w:sz="4" w:space="0" w:color="000000"/>
              <w:bottom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Liczba osób w 2021 r.</w:t>
            </w:r>
          </w:p>
        </w:tc>
        <w:tc>
          <w:tcPr>
            <w:tcW w:w="194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Liczba osób w 2022 r.</w:t>
            </w:r>
          </w:p>
        </w:tc>
        <w:tc>
          <w:tcPr>
            <w:tcW w:w="1902"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Wydatkowana kwota w 2022 r.</w:t>
            </w:r>
          </w:p>
        </w:tc>
      </w:tr>
      <w:tr>
        <w:trPr>
          <w:trHeight w:val="454" w:hRule="atLeast"/>
        </w:trPr>
        <w:tc>
          <w:tcPr>
            <w:tcW w:w="1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Zasiłek stały</w:t>
            </w:r>
          </w:p>
        </w:tc>
        <w:tc>
          <w:tcPr>
            <w:tcW w:w="1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15</w:t>
            </w:r>
          </w:p>
        </w:tc>
        <w:tc>
          <w:tcPr>
            <w:tcW w:w="194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16</w:t>
            </w:r>
          </w:p>
        </w:tc>
        <w:tc>
          <w:tcPr>
            <w:tcW w:w="19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17</w:t>
            </w:r>
          </w:p>
        </w:tc>
        <w:tc>
          <w:tcPr>
            <w:tcW w:w="19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w:t>
            </w:r>
            <w:r>
              <w:rPr>
                <w:rFonts w:eastAsia="Calibri" w:ascii="Times New Roman" w:hAnsi="Times New Roman"/>
                <w:kern w:val="0"/>
                <w:sz w:val="22"/>
                <w:szCs w:val="22"/>
                <w:lang w:eastAsia="en-US" w:bidi="ar-SA"/>
              </w:rPr>
              <w:t>17</w:t>
            </w:r>
            <w:r>
              <w:rPr>
                <w:rFonts w:eastAsia="Calibri" w:ascii="Times New Roman" w:hAnsi="Times New Roman"/>
                <w:kern w:val="0"/>
                <w:sz w:val="22"/>
                <w:szCs w:val="22"/>
                <w:lang w:eastAsia="en-US" w:bidi="ar-SA"/>
              </w:rPr>
              <w:t>.</w:t>
            </w:r>
            <w:r>
              <w:rPr>
                <w:rFonts w:eastAsia="Calibri" w:ascii="Times New Roman" w:hAnsi="Times New Roman"/>
                <w:kern w:val="0"/>
                <w:sz w:val="22"/>
                <w:szCs w:val="22"/>
                <w:lang w:eastAsia="en-US" w:bidi="ar-SA"/>
              </w:rPr>
              <w:t>728</w:t>
            </w:r>
            <w:r>
              <w:rPr>
                <w:rFonts w:eastAsia="Calibri" w:ascii="Times New Roman" w:hAnsi="Times New Roman"/>
                <w:kern w:val="0"/>
                <w:sz w:val="22"/>
                <w:szCs w:val="22"/>
                <w:lang w:eastAsia="en-US" w:bidi="ar-SA"/>
              </w:rPr>
              <w:t>,</w:t>
            </w:r>
            <w:r>
              <w:rPr>
                <w:rFonts w:eastAsia="Calibri" w:ascii="Times New Roman" w:hAnsi="Times New Roman"/>
                <w:kern w:val="0"/>
                <w:sz w:val="22"/>
                <w:szCs w:val="22"/>
                <w:lang w:eastAsia="en-US" w:bidi="ar-SA"/>
              </w:rPr>
              <w:t>24</w:t>
            </w:r>
            <w:r>
              <w:rPr>
                <w:rFonts w:eastAsia="Calibri" w:ascii="Times New Roman" w:hAnsi="Times New Roman"/>
                <w:kern w:val="0"/>
                <w:sz w:val="22"/>
                <w:szCs w:val="22"/>
                <w:lang w:eastAsia="en-US" w:bidi="ar-SA"/>
              </w:rPr>
              <w:t xml:space="preserve"> zł</w:t>
            </w:r>
          </w:p>
        </w:tc>
      </w:tr>
    </w:tbl>
    <w:p>
      <w:pPr>
        <w:pStyle w:val="Normal"/>
        <w:widowControl w:val="false"/>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Kwota uzyskana na wypłatę zasiłków stałych w całości finansowana była z budżetu wojewody.</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pPr>
      <w:r>
        <w:rPr>
          <w:rFonts w:ascii="Times New Roman" w:hAnsi="Times New Roman"/>
        </w:rPr>
        <w:t xml:space="preserve">Gminny Ośrodek Pomocy Społecznej opłacał także składki na ubezpieczenie zdrowotne na rzecz osób uprawnionych, tj. na rzecz </w:t>
      </w:r>
      <w:r>
        <w:rPr>
          <w:rFonts w:ascii="Times New Roman" w:hAnsi="Times New Roman"/>
          <w:b/>
          <w:bCs/>
        </w:rPr>
        <w:t>17 osób</w:t>
      </w:r>
      <w:r>
        <w:rPr>
          <w:rFonts w:ascii="Times New Roman" w:hAnsi="Times New Roman"/>
        </w:rPr>
        <w:t xml:space="preserve"> pobierających zasiłki stałe. Łącznie z tego tytułu zrealizowanych zostało</w:t>
      </w:r>
      <w:r>
        <w:rPr>
          <w:rFonts w:ascii="Times New Roman" w:hAnsi="Times New Roman"/>
          <w:b/>
          <w:bCs/>
        </w:rPr>
        <w:t xml:space="preserve"> 180 świadczeń.</w:t>
      </w:r>
    </w:p>
    <w:p>
      <w:pPr>
        <w:pStyle w:val="Normal"/>
        <w:spacing w:lineRule="auto" w:line="360"/>
        <w:jc w:val="both"/>
        <w:rPr/>
      </w:pPr>
      <w:r>
        <w:rPr>
          <w:rFonts w:ascii="Times New Roman" w:hAnsi="Times New Roman"/>
        </w:rPr>
        <w:t xml:space="preserve">Kwota uzyskana na opłatę składek w całości finansowana był z budżetu wojewody i wyniosła </w:t>
      </w:r>
      <w:r>
        <w:rPr>
          <w:rFonts w:ascii="Times New Roman" w:hAnsi="Times New Roman"/>
          <w:b/>
          <w:bCs/>
        </w:rPr>
        <w:t>10.796,13 zł.</w:t>
      </w:r>
    </w:p>
    <w:p>
      <w:pPr>
        <w:pStyle w:val="Normal"/>
        <w:spacing w:lineRule="auto" w:line="360"/>
        <w:jc w:val="both"/>
        <w:rPr/>
      </w:pPr>
      <w:r>
        <w:rPr/>
      </w:r>
    </w:p>
    <w:p>
      <w:pPr>
        <w:pStyle w:val="Rozdziapoziom2"/>
        <w:spacing w:lineRule="auto" w:line="360" w:before="0" w:after="0"/>
        <w:rPr>
          <w:rFonts w:ascii="Times New Roman" w:hAnsi="Times New Roman"/>
          <w:sz w:val="24"/>
          <w:szCs w:val="24"/>
        </w:rPr>
      </w:pPr>
      <w:bookmarkStart w:id="8" w:name="__RefHeading___Toc39775_1622909899_kopia"/>
      <w:bookmarkEnd w:id="8"/>
      <w:r>
        <w:rPr>
          <w:rFonts w:ascii="Times New Roman" w:hAnsi="Times New Roman"/>
          <w:b/>
          <w:bCs/>
          <w:sz w:val="24"/>
          <w:szCs w:val="24"/>
        </w:rPr>
        <w:t>3</w:t>
      </w:r>
      <w:r>
        <w:rPr>
          <w:rFonts w:ascii="Times New Roman" w:hAnsi="Times New Roman"/>
          <w:b/>
          <w:bCs/>
          <w:sz w:val="24"/>
          <w:szCs w:val="24"/>
        </w:rPr>
        <w:t>.</w:t>
      </w:r>
      <w:r>
        <w:rPr>
          <w:rFonts w:ascii="Times New Roman" w:hAnsi="Times New Roman"/>
          <w:b/>
          <w:bCs/>
          <w:sz w:val="24"/>
          <w:szCs w:val="24"/>
        </w:rPr>
        <w:t>2</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Z</w:t>
      </w:r>
      <w:r>
        <w:rPr>
          <w:rFonts w:eastAsia="SimSun" w:ascii="Times New Roman" w:hAnsi="Times New Roman"/>
          <w:b/>
          <w:bCs/>
          <w:sz w:val="24"/>
          <w:szCs w:val="24"/>
        </w:rPr>
        <w:t>asiłki okresowe</w:t>
      </w:r>
    </w:p>
    <w:p>
      <w:pPr>
        <w:pStyle w:val="Tretekstu"/>
        <w:spacing w:lineRule="auto" w:line="360" w:before="0" w:after="0"/>
        <w:jc w:val="both"/>
        <w:rPr>
          <w:rFonts w:ascii="Times New Roman" w:hAnsi="Times New Roman"/>
          <w:b/>
          <w:b/>
        </w:rPr>
      </w:pPr>
      <w:r>
        <w:rPr>
          <w:rFonts w:ascii="Times New Roman" w:hAnsi="Times New Roman"/>
          <w:b/>
        </w:rPr>
      </w:r>
    </w:p>
    <w:p>
      <w:pPr>
        <w:pStyle w:val="BodyTextIndent2"/>
        <w:spacing w:lineRule="auto" w:line="360" w:before="0" w:after="0"/>
        <w:ind w:left="0" w:right="0" w:hanging="0"/>
        <w:jc w:val="both"/>
        <w:rPr>
          <w:rFonts w:ascii="Times New Roman" w:hAnsi="Times New Roman"/>
          <w:sz w:val="24"/>
          <w:szCs w:val="24"/>
        </w:rPr>
      </w:pPr>
      <w:r>
        <w:rPr>
          <w:rFonts w:ascii="Times New Roman" w:hAnsi="Times New Roman"/>
          <w:sz w:val="24"/>
          <w:szCs w:val="24"/>
        </w:rPr>
        <w:t>Zasiłek okresowy przysługuje z tytułu długotrwałej choroby, niepełnosprawności, bezrobocia, braku możliwości otrzymania lub nabycia uprawnień do świadczeń z innych systemów zabezpieczenia społecznego przy spełnieniu kryterium dochodowego.</w:t>
      </w:r>
    </w:p>
    <w:p>
      <w:pPr>
        <w:pStyle w:val="BodyTextIndent2"/>
        <w:spacing w:lineRule="auto" w:line="360" w:before="0" w:after="0"/>
        <w:ind w:left="0" w:right="0" w:hanging="0"/>
        <w:jc w:val="both"/>
        <w:rPr>
          <w:rFonts w:ascii="Times New Roman" w:hAnsi="Times New Roman"/>
          <w:sz w:val="24"/>
          <w:szCs w:val="24"/>
        </w:rPr>
      </w:pPr>
      <w:r>
        <w:rPr>
          <w:rFonts w:ascii="Times New Roman" w:hAnsi="Times New Roman"/>
          <w:sz w:val="24"/>
          <w:szCs w:val="24"/>
        </w:rPr>
        <w:t>Kwota zasiłku okresowego nie może być niższa niż 50% różnicy między kryterium dochodowym osoby samotnie gospodarującej od dochodu tej osoby lub kryterium dochodowym rodziny a dochodem tej rodziny.</w:t>
      </w:r>
    </w:p>
    <w:p>
      <w:pPr>
        <w:pStyle w:val="BodyTextIndent2"/>
        <w:spacing w:lineRule="auto" w:line="276" w:before="0" w:after="0"/>
        <w:ind w:left="0" w:right="0" w:hanging="0"/>
        <w:jc w:val="both"/>
        <w:rPr>
          <w:rFonts w:ascii="Times New Roman" w:hAnsi="Times New Roman"/>
          <w:sz w:val="24"/>
          <w:szCs w:val="24"/>
        </w:rPr>
      </w:pPr>
      <w:r>
        <w:rPr>
          <w:rFonts w:ascii="Times New Roman" w:hAnsi="Times New Roman"/>
          <w:sz w:val="24"/>
          <w:szCs w:val="24"/>
        </w:rPr>
      </w:r>
    </w:p>
    <w:tbl>
      <w:tblPr>
        <w:tblW w:w="9638" w:type="dxa"/>
        <w:jc w:val="left"/>
        <w:tblInd w:w="0" w:type="dxa"/>
        <w:tblCellMar>
          <w:top w:w="0" w:type="dxa"/>
          <w:left w:w="108" w:type="dxa"/>
          <w:bottom w:w="0" w:type="dxa"/>
          <w:right w:w="108" w:type="dxa"/>
        </w:tblCellMar>
      </w:tblPr>
      <w:tblGrid>
        <w:gridCol w:w="1924"/>
        <w:gridCol w:w="1931"/>
        <w:gridCol w:w="1925"/>
        <w:gridCol w:w="1925"/>
        <w:gridCol w:w="1933"/>
      </w:tblGrid>
      <w:tr>
        <w:trPr>
          <w:trHeight w:val="454" w:hRule="atLeast"/>
        </w:trPr>
        <w:tc>
          <w:tcPr>
            <w:tcW w:w="1924"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left"/>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Forma pomocy</w:t>
            </w:r>
          </w:p>
        </w:tc>
        <w:tc>
          <w:tcPr>
            <w:tcW w:w="1931"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Liczba osób w 2020 r.</w:t>
            </w:r>
          </w:p>
        </w:tc>
        <w:tc>
          <w:tcPr>
            <w:tcW w:w="1925" w:type="dxa"/>
            <w:tcBorders>
              <w:top w:val="single" w:sz="4" w:space="0" w:color="000000"/>
              <w:left w:val="single" w:sz="4" w:space="0" w:color="000000"/>
              <w:bottom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Liczba osób w 2021 r.</w:t>
            </w:r>
          </w:p>
        </w:tc>
        <w:tc>
          <w:tcPr>
            <w:tcW w:w="1925"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Liczba osób w 2022 r.</w:t>
            </w:r>
          </w:p>
        </w:tc>
        <w:tc>
          <w:tcPr>
            <w:tcW w:w="1933"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Wydatkowana kwota w 2022 r.</w:t>
            </w:r>
          </w:p>
        </w:tc>
      </w:tr>
      <w:tr>
        <w:trPr>
          <w:trHeight w:val="454" w:hRule="atLeast"/>
        </w:trPr>
        <w:tc>
          <w:tcPr>
            <w:tcW w:w="19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Zasiłek okresowy</w:t>
            </w:r>
          </w:p>
        </w:tc>
        <w:tc>
          <w:tcPr>
            <w:tcW w:w="19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10</w:t>
            </w:r>
          </w:p>
        </w:tc>
        <w:tc>
          <w:tcPr>
            <w:tcW w:w="1925"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11</w:t>
            </w:r>
          </w:p>
        </w:tc>
        <w:tc>
          <w:tcPr>
            <w:tcW w:w="19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9</w:t>
            </w:r>
          </w:p>
        </w:tc>
        <w:tc>
          <w:tcPr>
            <w:tcW w:w="19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20.963,20 zł</w:t>
            </w:r>
          </w:p>
        </w:tc>
      </w:tr>
    </w:tbl>
    <w:p>
      <w:pPr>
        <w:pStyle w:val="Normal"/>
        <w:widowControl w:val="false"/>
        <w:spacing w:lineRule="auto" w:line="276"/>
        <w:jc w:val="both"/>
        <w:rPr>
          <w:rFonts w:ascii="Times New Roman" w:hAnsi="Times New Roman"/>
        </w:rPr>
      </w:pPr>
      <w:r>
        <w:rPr>
          <w:rFonts w:ascii="Times New Roman" w:hAnsi="Times New Roman"/>
        </w:rPr>
      </w:r>
    </w:p>
    <w:tbl>
      <w:tblPr>
        <w:tblW w:w="9643" w:type="dxa"/>
        <w:jc w:val="left"/>
        <w:tblInd w:w="0" w:type="dxa"/>
        <w:tblCellMar>
          <w:top w:w="0" w:type="dxa"/>
          <w:left w:w="108" w:type="dxa"/>
          <w:bottom w:w="0" w:type="dxa"/>
          <w:right w:w="108" w:type="dxa"/>
        </w:tblCellMar>
      </w:tblPr>
      <w:tblGrid>
        <w:gridCol w:w="2838"/>
        <w:gridCol w:w="2267"/>
        <w:gridCol w:w="2268"/>
        <w:gridCol w:w="2270"/>
      </w:tblGrid>
      <w:tr>
        <w:trPr>
          <w:trHeight w:val="454" w:hRule="atLeast"/>
        </w:trPr>
        <w:tc>
          <w:tcPr>
            <w:tcW w:w="283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left"/>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Powody przyznania zasiłku okresowego</w:t>
            </w:r>
          </w:p>
        </w:tc>
        <w:tc>
          <w:tcPr>
            <w:tcW w:w="2267"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 xml:space="preserve">Liczba osób w 2020 </w:t>
            </w:r>
            <w:r>
              <w:rPr>
                <w:rFonts w:eastAsia="Calibri" w:ascii="Times New Roman" w:hAnsi="Times New Roman"/>
                <w:b/>
                <w:bCs/>
                <w:kern w:val="0"/>
                <w:sz w:val="22"/>
                <w:szCs w:val="22"/>
                <w:lang w:eastAsia="en-US" w:bidi="ar-SA"/>
              </w:rPr>
              <w:t>r.</w:t>
            </w:r>
          </w:p>
        </w:tc>
        <w:tc>
          <w:tcPr>
            <w:tcW w:w="2268" w:type="dxa"/>
            <w:tcBorders>
              <w:top w:val="single" w:sz="4" w:space="0" w:color="000000"/>
              <w:left w:val="single" w:sz="4" w:space="0" w:color="000000"/>
              <w:bottom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Liczba osób w 2021 </w:t>
            </w:r>
            <w:r>
              <w:rPr>
                <w:rFonts w:eastAsia="Calibri" w:ascii="Times New Roman" w:hAnsi="Times New Roman"/>
                <w:b/>
                <w:bCs/>
                <w:kern w:val="0"/>
                <w:sz w:val="22"/>
                <w:szCs w:val="22"/>
                <w:lang w:eastAsia="en-US" w:bidi="ar-SA"/>
              </w:rPr>
              <w:t>r.</w:t>
            </w:r>
          </w:p>
        </w:tc>
        <w:tc>
          <w:tcPr>
            <w:tcW w:w="2270"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 xml:space="preserve">Liczba osób w 2022 </w:t>
            </w:r>
            <w:r>
              <w:rPr>
                <w:rFonts w:eastAsia="Calibri" w:ascii="Times New Roman" w:hAnsi="Times New Roman"/>
                <w:b/>
                <w:bCs/>
                <w:kern w:val="0"/>
                <w:sz w:val="22"/>
                <w:szCs w:val="22"/>
                <w:lang w:eastAsia="en-US" w:bidi="ar-SA"/>
              </w:rPr>
              <w:t>r.</w:t>
            </w:r>
          </w:p>
        </w:tc>
      </w:tr>
      <w:tr>
        <w:trPr>
          <w:trHeight w:val="454" w:hRule="atLeast"/>
        </w:trPr>
        <w:tc>
          <w:tcPr>
            <w:tcW w:w="28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bezrobocie</w:t>
            </w:r>
          </w:p>
        </w:tc>
        <w:tc>
          <w:tcPr>
            <w:tcW w:w="2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8</w:t>
            </w:r>
          </w:p>
        </w:tc>
        <w:tc>
          <w:tcPr>
            <w:tcW w:w="2268"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5</w:t>
            </w:r>
          </w:p>
        </w:tc>
        <w:tc>
          <w:tcPr>
            <w:tcW w:w="22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3</w:t>
            </w:r>
          </w:p>
        </w:tc>
      </w:tr>
      <w:tr>
        <w:trPr>
          <w:trHeight w:val="454" w:hRule="atLeast"/>
        </w:trPr>
        <w:tc>
          <w:tcPr>
            <w:tcW w:w="28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długotrwała choroba</w:t>
            </w:r>
          </w:p>
        </w:tc>
        <w:tc>
          <w:tcPr>
            <w:tcW w:w="2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0</w:t>
            </w:r>
          </w:p>
        </w:tc>
        <w:tc>
          <w:tcPr>
            <w:tcW w:w="2268"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3</w:t>
            </w:r>
          </w:p>
        </w:tc>
        <w:tc>
          <w:tcPr>
            <w:tcW w:w="22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4</w:t>
            </w:r>
          </w:p>
        </w:tc>
      </w:tr>
      <w:tr>
        <w:trPr>
          <w:trHeight w:val="454" w:hRule="atLeast"/>
        </w:trPr>
        <w:tc>
          <w:tcPr>
            <w:tcW w:w="28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niepełnosprawność</w:t>
            </w:r>
          </w:p>
        </w:tc>
        <w:tc>
          <w:tcPr>
            <w:tcW w:w="2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0</w:t>
            </w:r>
          </w:p>
        </w:tc>
        <w:tc>
          <w:tcPr>
            <w:tcW w:w="2268"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2</w:t>
            </w:r>
          </w:p>
        </w:tc>
        <w:tc>
          <w:tcPr>
            <w:tcW w:w="22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w:t>
            </w:r>
          </w:p>
        </w:tc>
      </w:tr>
      <w:tr>
        <w:trPr>
          <w:trHeight w:val="454" w:hRule="atLeast"/>
        </w:trPr>
        <w:tc>
          <w:tcPr>
            <w:tcW w:w="28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Inny powód</w:t>
            </w:r>
          </w:p>
        </w:tc>
        <w:tc>
          <w:tcPr>
            <w:tcW w:w="2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2</w:t>
            </w:r>
          </w:p>
        </w:tc>
        <w:tc>
          <w:tcPr>
            <w:tcW w:w="2268"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w:t>
            </w:r>
          </w:p>
        </w:tc>
        <w:tc>
          <w:tcPr>
            <w:tcW w:w="22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w:t>
            </w:r>
          </w:p>
        </w:tc>
      </w:tr>
    </w:tbl>
    <w:p>
      <w:pPr>
        <w:pStyle w:val="BodyTextIndent2"/>
        <w:widowControl w:val="false"/>
        <w:spacing w:lineRule="auto" w:line="276"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rPr>
      </w:pPr>
      <w:r>
        <w:rPr>
          <w:rFonts w:ascii="Times New Roman" w:hAnsi="Times New Roman"/>
        </w:rPr>
        <w:t>Kwota uzyskana na wypłatę zasiłków okresowych w całości finansowana był z budżetu wojewody.</w:t>
      </w:r>
    </w:p>
    <w:p>
      <w:pPr>
        <w:pStyle w:val="Normal"/>
        <w:spacing w:lineRule="auto" w:line="360"/>
        <w:jc w:val="both"/>
        <w:rPr/>
      </w:pPr>
      <w:r>
        <w:rPr/>
      </w:r>
    </w:p>
    <w:p>
      <w:pPr>
        <w:pStyle w:val="Rozdziapoziom2"/>
        <w:spacing w:lineRule="auto" w:line="360" w:before="0" w:after="0"/>
        <w:rPr>
          <w:rFonts w:ascii="Times New Roman" w:hAnsi="Times New Roman"/>
          <w:sz w:val="24"/>
          <w:szCs w:val="24"/>
        </w:rPr>
      </w:pPr>
      <w:bookmarkStart w:id="9" w:name="__RefHeading___Toc39773_1622909899_kopia"/>
      <w:bookmarkEnd w:id="9"/>
      <w:r>
        <w:rPr>
          <w:rFonts w:ascii="Times New Roman" w:hAnsi="Times New Roman"/>
          <w:b/>
          <w:bCs/>
          <w:sz w:val="24"/>
          <w:szCs w:val="24"/>
        </w:rPr>
        <w:t>3</w:t>
      </w:r>
      <w:r>
        <w:rPr>
          <w:rFonts w:ascii="Times New Roman" w:hAnsi="Times New Roman"/>
          <w:b/>
          <w:bCs/>
          <w:sz w:val="24"/>
          <w:szCs w:val="24"/>
        </w:rPr>
        <w:t>.</w:t>
      </w:r>
      <w:r>
        <w:rPr>
          <w:rFonts w:ascii="Times New Roman" w:hAnsi="Times New Roman"/>
          <w:b/>
          <w:bCs/>
          <w:sz w:val="24"/>
          <w:szCs w:val="24"/>
        </w:rPr>
        <w:t>3</w:t>
      </w:r>
      <w:r>
        <w:rPr>
          <w:rFonts w:ascii="Times New Roman" w:hAnsi="Times New Roman"/>
          <w:b/>
          <w:bCs/>
          <w:sz w:val="24"/>
          <w:szCs w:val="24"/>
        </w:rPr>
        <w:t>.</w:t>
      </w:r>
      <w:r>
        <w:rPr>
          <w:rFonts w:ascii="Times New Roman" w:hAnsi="Times New Roman"/>
          <w:b/>
          <w:bCs/>
          <w:sz w:val="24"/>
          <w:szCs w:val="24"/>
        </w:rPr>
        <w:t xml:space="preserve"> </w:t>
      </w:r>
      <w:r>
        <w:rPr>
          <w:rFonts w:eastAsia="SimSun" w:ascii="Times New Roman" w:hAnsi="Times New Roman"/>
          <w:b/>
          <w:bCs/>
          <w:sz w:val="24"/>
          <w:szCs w:val="24"/>
        </w:rPr>
        <w:t>Zasiłki celowe i pomoc w naturze</w:t>
      </w:r>
    </w:p>
    <w:p>
      <w:pPr>
        <w:pStyle w:val="Rozdziapoziom2"/>
        <w:spacing w:lineRule="auto" w:line="360" w:before="0" w:after="0"/>
        <w:rPr>
          <w:rFonts w:ascii="Times New Roman" w:hAnsi="Times New Roman"/>
          <w:sz w:val="24"/>
          <w:szCs w:val="24"/>
        </w:rPr>
      </w:pPr>
      <w:r>
        <w:rPr>
          <w:rFonts w:ascii="Times New Roman" w:hAnsi="Times New Roman"/>
          <w:sz w:val="24"/>
          <w:szCs w:val="24"/>
        </w:rPr>
      </w:r>
    </w:p>
    <w:p>
      <w:pPr>
        <w:pStyle w:val="BodyTextIndent2"/>
        <w:spacing w:lineRule="auto" w:line="360" w:before="0" w:after="0"/>
        <w:ind w:left="0" w:right="0" w:hanging="0"/>
        <w:jc w:val="both"/>
        <w:rPr>
          <w:rFonts w:ascii="Times New Roman" w:hAnsi="Times New Roman"/>
          <w:sz w:val="24"/>
          <w:szCs w:val="24"/>
        </w:rPr>
      </w:pPr>
      <w:r>
        <w:rPr>
          <w:rFonts w:ascii="Times New Roman" w:hAnsi="Times New Roman"/>
          <w:sz w:val="24"/>
          <w:szCs w:val="24"/>
        </w:rPr>
        <w:t>W celu zaspokojenia niezbędnej potrzeby bytowej może być przyznany zasiłek celowy. Zasiłek celowy może zostać przyznany na zaspokojenie niezbędnej potrzeby życiowej, a w szczególności na pokrycie części lub całości kosztów zakupu żywności, leków, opału, odzieży, udzielenia schronienia a także pokrycie kosztów pogrzebu.</w:t>
      </w:r>
    </w:p>
    <w:p>
      <w:pPr>
        <w:pStyle w:val="Normal"/>
        <w:spacing w:lineRule="auto" w:line="360"/>
        <w:jc w:val="both"/>
        <w:rPr>
          <w:rFonts w:ascii="Times New Roman" w:hAnsi="Times New Roman"/>
        </w:rPr>
      </w:pPr>
      <w:r>
        <w:rPr>
          <w:rFonts w:ascii="Times New Roman" w:hAnsi="Times New Roman"/>
        </w:rPr>
      </w:r>
    </w:p>
    <w:tbl>
      <w:tblPr>
        <w:tblW w:w="9638" w:type="dxa"/>
        <w:jc w:val="left"/>
        <w:tblInd w:w="0" w:type="dxa"/>
        <w:tblCellMar>
          <w:top w:w="0" w:type="dxa"/>
          <w:left w:w="108" w:type="dxa"/>
          <w:bottom w:w="0" w:type="dxa"/>
          <w:right w:w="108" w:type="dxa"/>
        </w:tblCellMar>
      </w:tblPr>
      <w:tblGrid>
        <w:gridCol w:w="3669"/>
        <w:gridCol w:w="3732"/>
        <w:gridCol w:w="2237"/>
      </w:tblGrid>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left"/>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Forma udzielonej pomocy</w:t>
            </w:r>
          </w:p>
        </w:tc>
        <w:tc>
          <w:tcPr>
            <w:tcW w:w="3732"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 xml:space="preserve">Liczba osób w 2022 </w:t>
            </w:r>
            <w:r>
              <w:rPr>
                <w:rFonts w:eastAsia="Calibri" w:ascii="Times New Roman" w:hAnsi="Times New Roman"/>
                <w:b/>
                <w:bCs/>
                <w:kern w:val="0"/>
                <w:sz w:val="22"/>
                <w:szCs w:val="22"/>
                <w:lang w:eastAsia="en-US" w:bidi="ar-SA"/>
              </w:rPr>
              <w:t>r.</w:t>
            </w:r>
          </w:p>
        </w:tc>
        <w:tc>
          <w:tcPr>
            <w:tcW w:w="2237"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Wydatkowana kwota ze środków gminy</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pacing w:lineRule="auto" w:line="276"/>
              <w:jc w:val="left"/>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Zasiłek celowy</w:t>
            </w:r>
          </w:p>
        </w:tc>
        <w:tc>
          <w:tcPr>
            <w:tcW w:w="3732"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31</w:t>
            </w:r>
          </w:p>
        </w:tc>
        <w:tc>
          <w:tcPr>
            <w:tcW w:w="2237"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 xml:space="preserve">10.000,00 </w:t>
            </w:r>
            <w:r>
              <w:rPr>
                <w:rFonts w:eastAsia="Calibri" w:ascii="Times New Roman" w:hAnsi="Times New Roman"/>
                <w:b/>
                <w:bCs/>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żywność</w:t>
            </w:r>
          </w:p>
        </w:tc>
        <w:tc>
          <w:tcPr>
            <w:tcW w:w="3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8</w:t>
            </w:r>
          </w:p>
        </w:tc>
        <w:tc>
          <w:tcPr>
            <w:tcW w:w="2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 xml:space="preserve">2.300,00 </w:t>
            </w:r>
            <w:r>
              <w:rPr>
                <w:rFonts w:eastAsia="Calibri" w:ascii="Times New Roman" w:hAnsi="Times New Roman"/>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leki</w:t>
            </w:r>
          </w:p>
        </w:tc>
        <w:tc>
          <w:tcPr>
            <w:tcW w:w="3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14</w:t>
            </w:r>
          </w:p>
        </w:tc>
        <w:tc>
          <w:tcPr>
            <w:tcW w:w="2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 xml:space="preserve">4.700,00 </w:t>
            </w:r>
            <w:r>
              <w:rPr>
                <w:rFonts w:eastAsia="Calibri" w:ascii="Times New Roman" w:hAnsi="Times New Roman"/>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opał</w:t>
            </w:r>
          </w:p>
        </w:tc>
        <w:tc>
          <w:tcPr>
            <w:tcW w:w="3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8</w:t>
            </w:r>
          </w:p>
        </w:tc>
        <w:tc>
          <w:tcPr>
            <w:tcW w:w="2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 xml:space="preserve">2.700,00 </w:t>
            </w:r>
            <w:r>
              <w:rPr>
                <w:rFonts w:eastAsia="Calibri" w:ascii="Times New Roman" w:hAnsi="Times New Roman"/>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remont/inne</w:t>
            </w:r>
          </w:p>
        </w:tc>
        <w:tc>
          <w:tcPr>
            <w:tcW w:w="3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1</w:t>
            </w:r>
          </w:p>
        </w:tc>
        <w:tc>
          <w:tcPr>
            <w:tcW w:w="2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 xml:space="preserve">300,00 </w:t>
            </w:r>
            <w:r>
              <w:rPr>
                <w:rFonts w:eastAsia="Calibri" w:ascii="Times New Roman" w:hAnsi="Times New Roman"/>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pacing w:lineRule="auto" w:line="276"/>
              <w:jc w:val="left"/>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Zasiłek specjalny celowy</w:t>
            </w:r>
          </w:p>
        </w:tc>
        <w:tc>
          <w:tcPr>
            <w:tcW w:w="3732"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40</w:t>
            </w:r>
          </w:p>
        </w:tc>
        <w:tc>
          <w:tcPr>
            <w:tcW w:w="2237"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pacing w:lineRule="auto" w:line="276"/>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 xml:space="preserve">15.200,00 </w:t>
            </w:r>
            <w:r>
              <w:rPr>
                <w:rFonts w:eastAsia="Calibri" w:ascii="Times New Roman" w:hAnsi="Times New Roman"/>
                <w:b/>
                <w:bCs/>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żywność</w:t>
            </w:r>
          </w:p>
        </w:tc>
        <w:tc>
          <w:tcPr>
            <w:tcW w:w="3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3</w:t>
            </w:r>
          </w:p>
        </w:tc>
        <w:tc>
          <w:tcPr>
            <w:tcW w:w="2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 xml:space="preserve">700,00 </w:t>
            </w:r>
            <w:r>
              <w:rPr>
                <w:rFonts w:eastAsia="Calibri" w:ascii="Times New Roman" w:hAnsi="Times New Roman"/>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leki</w:t>
            </w:r>
          </w:p>
        </w:tc>
        <w:tc>
          <w:tcPr>
            <w:tcW w:w="3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27</w:t>
            </w:r>
          </w:p>
        </w:tc>
        <w:tc>
          <w:tcPr>
            <w:tcW w:w="2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 xml:space="preserve">9.200,00 </w:t>
            </w:r>
            <w:r>
              <w:rPr>
                <w:rFonts w:eastAsia="Calibri" w:ascii="Times New Roman" w:hAnsi="Times New Roman"/>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opał</w:t>
            </w:r>
          </w:p>
        </w:tc>
        <w:tc>
          <w:tcPr>
            <w:tcW w:w="3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8</w:t>
            </w:r>
          </w:p>
        </w:tc>
        <w:tc>
          <w:tcPr>
            <w:tcW w:w="2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 xml:space="preserve">2.800,00 </w:t>
            </w:r>
            <w:r>
              <w:rPr>
                <w:rFonts w:eastAsia="Calibri" w:ascii="Times New Roman" w:hAnsi="Times New Roman"/>
                <w:kern w:val="0"/>
                <w:sz w:val="22"/>
                <w:szCs w:val="22"/>
                <w:lang w:eastAsia="en-US" w:bidi="ar-SA"/>
              </w:rPr>
              <w:t>zł</w:t>
            </w:r>
          </w:p>
        </w:tc>
      </w:tr>
      <w:tr>
        <w:trPr>
          <w:trHeight w:val="454" w:hRule="atLeast"/>
        </w:trPr>
        <w:tc>
          <w:tcPr>
            <w:tcW w:w="3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left"/>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remont/zdarzenie losowe</w:t>
            </w:r>
          </w:p>
        </w:tc>
        <w:tc>
          <w:tcPr>
            <w:tcW w:w="3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2</w:t>
            </w:r>
          </w:p>
        </w:tc>
        <w:tc>
          <w:tcPr>
            <w:tcW w:w="2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76"/>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 xml:space="preserve">2.500,00 </w:t>
            </w:r>
            <w:r>
              <w:rPr>
                <w:rFonts w:eastAsia="Calibri" w:ascii="Times New Roman" w:hAnsi="Times New Roman"/>
                <w:kern w:val="0"/>
                <w:sz w:val="22"/>
                <w:szCs w:val="22"/>
                <w:lang w:eastAsia="en-US" w:bidi="ar-SA"/>
              </w:rPr>
              <w:t>zł</w:t>
            </w:r>
          </w:p>
        </w:tc>
      </w:tr>
    </w:tbl>
    <w:p>
      <w:pPr>
        <w:pStyle w:val="Normal"/>
        <w:widowControl w:val="false"/>
        <w:spacing w:lineRule="auto" w:line="360"/>
        <w:jc w:val="both"/>
        <w:rPr>
          <w:rFonts w:ascii="Times New Roman" w:hAnsi="Times New Roman"/>
        </w:rPr>
      </w:pPr>
      <w:r>
        <w:rPr>
          <w:rFonts w:ascii="Times New Roman" w:hAnsi="Times New Roman"/>
        </w:rPr>
      </w:r>
    </w:p>
    <w:p>
      <w:pPr>
        <w:pStyle w:val="Normal"/>
        <w:spacing w:lineRule="auto" w:line="360"/>
        <w:jc w:val="both"/>
        <w:rPr/>
      </w:pPr>
      <w:r>
        <w:rPr>
          <w:rFonts w:ascii="Times New Roman" w:hAnsi="Times New Roman"/>
        </w:rPr>
        <w:t xml:space="preserve">Wydano </w:t>
      </w:r>
      <w:r>
        <w:rPr>
          <w:rFonts w:ascii="Times New Roman" w:hAnsi="Times New Roman"/>
        </w:rPr>
        <w:t>3</w:t>
      </w:r>
      <w:r>
        <w:rPr>
          <w:rFonts w:ascii="Times New Roman" w:hAnsi="Times New Roman"/>
        </w:rPr>
        <w:t xml:space="preserve"> decyzje odmowne.</w:t>
      </w:r>
    </w:p>
    <w:p>
      <w:pPr>
        <w:pStyle w:val="Normal"/>
        <w:spacing w:lineRule="auto" w:line="360"/>
        <w:jc w:val="both"/>
        <w:rPr>
          <w:rFonts w:ascii="Times New Roman" w:hAnsi="Times New Roman"/>
          <w:b/>
          <w:b/>
          <w:bCs/>
        </w:rPr>
      </w:pPr>
      <w:r>
        <w:rPr>
          <w:rFonts w:ascii="Times New Roman" w:hAnsi="Times New Roman"/>
          <w:b/>
          <w:bCs/>
        </w:rPr>
      </w:r>
    </w:p>
    <w:p>
      <w:pPr>
        <w:pStyle w:val="Normal"/>
        <w:spacing w:lineRule="auto" w:line="360"/>
        <w:jc w:val="both"/>
        <w:rPr>
          <w:rFonts w:ascii="Times New Roman" w:hAnsi="Times New Roman"/>
          <w:b/>
          <w:b/>
          <w:bCs/>
        </w:rPr>
      </w:pPr>
      <w:r>
        <w:rPr>
          <w:rFonts w:ascii="Times New Roman" w:hAnsi="Times New Roman"/>
          <w:b/>
          <w:bCs/>
        </w:rPr>
      </w:r>
    </w:p>
    <w:p>
      <w:pPr>
        <w:pStyle w:val="Normal"/>
        <w:spacing w:lineRule="auto" w:line="360"/>
        <w:jc w:val="both"/>
        <w:rPr>
          <w:rFonts w:ascii="Times New Roman" w:hAnsi="Times New Roman"/>
          <w:b/>
          <w:b/>
          <w:bCs/>
        </w:rPr>
      </w:pPr>
      <w:r>
        <w:rPr>
          <w:rFonts w:ascii="Times New Roman" w:hAnsi="Times New Roman"/>
          <w:b/>
          <w:bCs/>
        </w:rPr>
      </w:r>
    </w:p>
    <w:p>
      <w:pPr>
        <w:pStyle w:val="Normal"/>
        <w:spacing w:lineRule="auto" w:line="360"/>
        <w:jc w:val="both"/>
        <w:rPr>
          <w:rFonts w:ascii="Times New Roman" w:hAnsi="Times New Roman"/>
          <w:b/>
          <w:b/>
          <w:bCs/>
        </w:rPr>
      </w:pPr>
      <w:r>
        <w:rPr>
          <w:rFonts w:ascii="Times New Roman" w:hAnsi="Times New Roman"/>
          <w:b/>
          <w:bCs/>
        </w:rPr>
      </w:r>
      <w:r>
        <w:br w:type="page"/>
      </w:r>
    </w:p>
    <w:p>
      <w:pPr>
        <w:pStyle w:val="Rozdziapoziom2"/>
        <w:spacing w:lineRule="auto" w:line="360" w:before="0" w:after="0"/>
        <w:rPr>
          <w:rFonts w:ascii="Times New Roman" w:hAnsi="Times New Roman"/>
          <w:sz w:val="24"/>
          <w:szCs w:val="24"/>
        </w:rPr>
      </w:pPr>
      <w:bookmarkStart w:id="10" w:name="__RefHeading___Toc39773_1622909899_kopia"/>
      <w:bookmarkEnd w:id="10"/>
      <w:r>
        <w:rPr>
          <w:rFonts w:ascii="Times New Roman" w:hAnsi="Times New Roman"/>
          <w:b/>
          <w:bCs/>
          <w:sz w:val="24"/>
          <w:szCs w:val="24"/>
        </w:rPr>
        <w:t>3.4</w:t>
      </w:r>
      <w:r>
        <w:rPr>
          <w:rFonts w:ascii="Times New Roman" w:hAnsi="Times New Roman"/>
          <w:b/>
          <w:bCs/>
          <w:sz w:val="24"/>
          <w:szCs w:val="24"/>
        </w:rPr>
        <w:t>.</w:t>
      </w:r>
      <w:r>
        <w:rPr>
          <w:rFonts w:ascii="Times New Roman" w:hAnsi="Times New Roman"/>
          <w:b/>
          <w:bCs/>
          <w:sz w:val="24"/>
          <w:szCs w:val="24"/>
        </w:rPr>
        <w:t xml:space="preserve"> </w:t>
      </w:r>
      <w:r>
        <w:rPr>
          <w:rFonts w:eastAsia="SimSun" w:ascii="Times New Roman" w:hAnsi="Times New Roman"/>
          <w:b/>
          <w:bCs/>
          <w:sz w:val="24"/>
          <w:szCs w:val="24"/>
        </w:rPr>
        <w:t>Domy pomocy społecznej</w:t>
      </w:r>
    </w:p>
    <w:p>
      <w:pPr>
        <w:pStyle w:val="Rozdziapoziom2"/>
        <w:spacing w:lineRule="auto" w:line="360" w:before="0" w:after="0"/>
        <w:rPr>
          <w:rFonts w:ascii="Times New Roman" w:hAnsi="Times New Roman"/>
          <w:b/>
          <w:b/>
          <w:bCs/>
        </w:rPr>
      </w:pPr>
      <w:r>
        <w:rPr>
          <w:rFonts w:ascii="Times New Roman" w:hAnsi="Times New Roman"/>
          <w:b/>
          <w:bCs/>
        </w:rPr>
      </w:r>
    </w:p>
    <w:p>
      <w:pPr>
        <w:pStyle w:val="NormalWeb"/>
        <w:spacing w:lineRule="auto" w:line="360" w:before="0" w:after="0"/>
        <w:jc w:val="both"/>
        <w:rPr>
          <w:sz w:val="24"/>
          <w:szCs w:val="24"/>
        </w:rPr>
      </w:pPr>
      <w:r>
        <w:rPr>
          <w:sz w:val="24"/>
          <w:szCs w:val="24"/>
        </w:rPr>
        <w:t>Osobie, która wymaga całodobowej opieki z powodu wieku, choroby lub niepełnosprawności niemogącej samodzielnie funkcjonować w codziennym życiu, której nie można zapewnić niezbędnej pomocy w formie usług opiekuńczych, przysługuje prawo do umieszczenia w domu pomocy społecznej. Osoby te kierowane są do odpowiedniego typu domu jak najbliżej miejsca zamieszkania osoby kierowanej, chyba że wskazania są inne.</w:t>
      </w:r>
    </w:p>
    <w:p>
      <w:pPr>
        <w:pStyle w:val="NormalWeb"/>
        <w:spacing w:lineRule="auto" w:line="360" w:before="0" w:after="0"/>
        <w:jc w:val="both"/>
        <w:rPr>
          <w:sz w:val="24"/>
          <w:szCs w:val="24"/>
        </w:rPr>
      </w:pPr>
      <w:r>
        <w:rPr>
          <w:sz w:val="24"/>
          <w:szCs w:val="24"/>
        </w:rPr>
        <w:t>Pobyt w DPS jest odpłatny. Obowiązani do wnoszenia opłaty za pobyt w domu pomocy społecznej są w kolejności: mieszkaniec, zstępni oraz gmina, z której osoba została skierowana do domu pomocy społecznej. Średni miesięczny koszt utrzymania ustala starosta i ogłasza w wojewódzkim dzienniku urzędowym, nie później niż do 31 marca każdego roku. Jeśli dochody umieszczanej osoby są zbyt niskie i nie wystarczają na comiesięczne opłaty, gmina musi wziąć na siebie to zobowiązanie w części lub w całości.</w:t>
      </w:r>
    </w:p>
    <w:p>
      <w:pPr>
        <w:pStyle w:val="NormalWeb"/>
        <w:spacing w:lineRule="auto" w:line="276" w:before="0" w:after="0"/>
        <w:jc w:val="both"/>
        <w:rPr>
          <w:sz w:val="24"/>
          <w:szCs w:val="24"/>
        </w:rPr>
      </w:pPr>
      <w:r>
        <w:rPr>
          <w:sz w:val="24"/>
          <w:szCs w:val="24"/>
        </w:rPr>
      </w:r>
    </w:p>
    <w:tbl>
      <w:tblPr>
        <w:tblW w:w="9638" w:type="dxa"/>
        <w:jc w:val="left"/>
        <w:tblInd w:w="0" w:type="dxa"/>
        <w:tblCellMar>
          <w:top w:w="0" w:type="dxa"/>
          <w:left w:w="108" w:type="dxa"/>
          <w:bottom w:w="0" w:type="dxa"/>
          <w:right w:w="108" w:type="dxa"/>
        </w:tblCellMar>
      </w:tblPr>
      <w:tblGrid>
        <w:gridCol w:w="839"/>
        <w:gridCol w:w="840"/>
        <w:gridCol w:w="840"/>
        <w:gridCol w:w="854"/>
        <w:gridCol w:w="1080"/>
        <w:gridCol w:w="1095"/>
        <w:gridCol w:w="1169"/>
        <w:gridCol w:w="960"/>
        <w:gridCol w:w="975"/>
        <w:gridCol w:w="986"/>
      </w:tblGrid>
      <w:tr>
        <w:trPr>
          <w:trHeight w:val="454" w:hRule="exact"/>
        </w:trPr>
        <w:tc>
          <w:tcPr>
            <w:tcW w:w="839" w:type="dxa"/>
            <w:vMerge w:val="restart"/>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 xml:space="preserve">Forma </w:t>
            </w:r>
            <w:r>
              <w:rPr>
                <w:b/>
                <w:bCs/>
                <w:kern w:val="0"/>
                <w:sz w:val="18"/>
                <w:szCs w:val="18"/>
                <w:lang w:bidi="ar-SA"/>
              </w:rPr>
              <w:t>pomocy</w:t>
            </w:r>
          </w:p>
        </w:tc>
        <w:tc>
          <w:tcPr>
            <w:tcW w:w="840" w:type="dxa"/>
            <w:vMerge w:val="restart"/>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Liczba osób w 2020</w:t>
            </w:r>
          </w:p>
        </w:tc>
        <w:tc>
          <w:tcPr>
            <w:tcW w:w="840" w:type="dxa"/>
            <w:vMerge w:val="restart"/>
            <w:tcBorders>
              <w:top w:val="single" w:sz="4" w:space="0" w:color="000000"/>
              <w:left w:val="single" w:sz="4" w:space="0" w:color="000000"/>
              <w:bottom w:val="single" w:sz="4" w:space="0" w:color="000000"/>
            </w:tcBorders>
            <w:shd w:fill="DEE6EF"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Liczba osób w 2021</w:t>
            </w:r>
          </w:p>
        </w:tc>
        <w:tc>
          <w:tcPr>
            <w:tcW w:w="854" w:type="dxa"/>
            <w:vMerge w:val="restart"/>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Liczba osób w 2022</w:t>
            </w:r>
          </w:p>
        </w:tc>
        <w:tc>
          <w:tcPr>
            <w:tcW w:w="1080" w:type="dxa"/>
            <w:vMerge w:val="restart"/>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Wydatki gminy w 2020</w:t>
            </w:r>
          </w:p>
        </w:tc>
        <w:tc>
          <w:tcPr>
            <w:tcW w:w="1095" w:type="dxa"/>
            <w:vMerge w:val="restart"/>
            <w:tcBorders>
              <w:top w:val="single" w:sz="4" w:space="0" w:color="000000"/>
              <w:left w:val="single" w:sz="4" w:space="0" w:color="000000"/>
              <w:bottom w:val="single" w:sz="4" w:space="0" w:color="000000"/>
            </w:tcBorders>
            <w:shd w:fill="DEE6EF"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Wydatki gminy w 2021</w:t>
            </w:r>
          </w:p>
        </w:tc>
        <w:tc>
          <w:tcPr>
            <w:tcW w:w="1169" w:type="dxa"/>
            <w:vMerge w:val="restart"/>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Wydatki gminy w 2022</w:t>
            </w:r>
          </w:p>
        </w:tc>
        <w:tc>
          <w:tcPr>
            <w:tcW w:w="2921" w:type="dxa"/>
            <w:gridSpan w:val="3"/>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rFonts w:ascii="Times New Roman" w:hAnsi="Times New Roman"/>
                <w:sz w:val="20"/>
                <w:szCs w:val="20"/>
              </w:rPr>
            </w:pPr>
            <w:r>
              <w:rPr>
                <w:b/>
                <w:bCs/>
                <w:kern w:val="0"/>
                <w:sz w:val="20"/>
                <w:szCs w:val="20"/>
                <w:lang w:bidi="ar-SA"/>
              </w:rPr>
              <w:t>Średni miesięczny koszt pobytu na 1 os</w:t>
            </w:r>
            <w:r>
              <w:rPr>
                <w:b/>
                <w:bCs/>
                <w:kern w:val="0"/>
                <w:sz w:val="20"/>
                <w:szCs w:val="20"/>
                <w:lang w:bidi="ar-SA"/>
              </w:rPr>
              <w:t>obę</w:t>
            </w:r>
          </w:p>
        </w:tc>
      </w:tr>
      <w:tr>
        <w:trPr>
          <w:trHeight w:val="454" w:hRule="exact"/>
        </w:trPr>
        <w:tc>
          <w:tcPr>
            <w:tcW w:w="839" w:type="dxa"/>
            <w:vMerge w:val="continue"/>
            <w:tcBorders>
              <w:top w:val="single" w:sz="4" w:space="0" w:color="000000"/>
              <w:left w:val="single" w:sz="4" w:space="0" w:color="000000"/>
              <w:bottom w:val="single" w:sz="4" w:space="0" w:color="000000"/>
              <w:right w:val="single" w:sz="4" w:space="0" w:color="000000"/>
            </w:tcBorders>
            <w:shd w:fill="DEE6EF" w:val="clear"/>
            <w:vAlign w:val="center"/>
          </w:tcPr>
          <w:p>
            <w:pPr>
              <w:pStyle w:val="Normal"/>
              <w:rPr/>
            </w:pPr>
            <w:r>
              <w:rPr/>
            </w:r>
          </w:p>
        </w:tc>
        <w:tc>
          <w:tcPr>
            <w:tcW w:w="840" w:type="dxa"/>
            <w:vMerge w:val="continue"/>
            <w:tcBorders>
              <w:top w:val="single" w:sz="4" w:space="0" w:color="000000"/>
              <w:left w:val="single" w:sz="4" w:space="0" w:color="000000"/>
              <w:bottom w:val="single" w:sz="4" w:space="0" w:color="000000"/>
              <w:right w:val="single" w:sz="4" w:space="0" w:color="000000"/>
            </w:tcBorders>
            <w:shd w:fill="DEE6EF" w:val="clear"/>
            <w:vAlign w:val="center"/>
          </w:tcPr>
          <w:p>
            <w:pPr>
              <w:pStyle w:val="Normal"/>
              <w:rPr/>
            </w:pPr>
            <w:r>
              <w:rPr/>
            </w:r>
          </w:p>
        </w:tc>
        <w:tc>
          <w:tcPr>
            <w:tcW w:w="840" w:type="dxa"/>
            <w:vMerge w:val="continue"/>
            <w:tcBorders>
              <w:top w:val="single" w:sz="4" w:space="0" w:color="000000"/>
              <w:left w:val="single" w:sz="4" w:space="0" w:color="000000"/>
              <w:bottom w:val="single" w:sz="4" w:space="0" w:color="000000"/>
            </w:tcBorders>
            <w:shd w:fill="DEE6EF" w:val="clear"/>
            <w:vAlign w:val="center"/>
          </w:tcPr>
          <w:p>
            <w:pPr>
              <w:pStyle w:val="Normal"/>
              <w:rPr/>
            </w:pPr>
            <w:r>
              <w:rPr/>
            </w:r>
          </w:p>
        </w:tc>
        <w:tc>
          <w:tcPr>
            <w:tcW w:w="854" w:type="dxa"/>
            <w:vMerge w:val="continue"/>
            <w:tcBorders>
              <w:top w:val="single" w:sz="4" w:space="0" w:color="000000"/>
              <w:left w:val="single" w:sz="4" w:space="0" w:color="000000"/>
              <w:bottom w:val="single" w:sz="4" w:space="0" w:color="000000"/>
              <w:right w:val="single" w:sz="4" w:space="0" w:color="000000"/>
            </w:tcBorders>
            <w:shd w:fill="DEE6EF" w:val="clear"/>
            <w:vAlign w:val="center"/>
          </w:tcPr>
          <w:p>
            <w:pPr>
              <w:pStyle w:val="Normal"/>
              <w:rPr/>
            </w:pPr>
            <w:r>
              <w:rPr/>
            </w:r>
          </w:p>
        </w:tc>
        <w:tc>
          <w:tcPr>
            <w:tcW w:w="1080" w:type="dxa"/>
            <w:vMerge w:val="continue"/>
            <w:tcBorders>
              <w:top w:val="single" w:sz="4" w:space="0" w:color="000000"/>
              <w:left w:val="single" w:sz="4" w:space="0" w:color="000000"/>
              <w:bottom w:val="single" w:sz="4" w:space="0" w:color="000000"/>
              <w:right w:val="single" w:sz="4" w:space="0" w:color="000000"/>
            </w:tcBorders>
            <w:shd w:fill="DEE6EF" w:val="clear"/>
            <w:vAlign w:val="center"/>
          </w:tcPr>
          <w:p>
            <w:pPr>
              <w:pStyle w:val="Normal"/>
              <w:rPr/>
            </w:pPr>
            <w:r>
              <w:rPr/>
            </w:r>
          </w:p>
        </w:tc>
        <w:tc>
          <w:tcPr>
            <w:tcW w:w="1095" w:type="dxa"/>
            <w:vMerge w:val="continue"/>
            <w:tcBorders>
              <w:top w:val="single" w:sz="4" w:space="0" w:color="000000"/>
              <w:left w:val="single" w:sz="4" w:space="0" w:color="000000"/>
              <w:bottom w:val="single" w:sz="4" w:space="0" w:color="000000"/>
            </w:tcBorders>
            <w:shd w:fill="DEE6EF" w:val="clear"/>
            <w:vAlign w:val="center"/>
          </w:tcPr>
          <w:p>
            <w:pPr>
              <w:pStyle w:val="Normal"/>
              <w:rPr/>
            </w:pPr>
            <w:r>
              <w:rPr/>
            </w:r>
          </w:p>
        </w:tc>
        <w:tc>
          <w:tcPr>
            <w:tcW w:w="1169" w:type="dxa"/>
            <w:vMerge w:val="continue"/>
            <w:tcBorders>
              <w:top w:val="single" w:sz="4" w:space="0" w:color="000000"/>
              <w:left w:val="single" w:sz="4" w:space="0" w:color="000000"/>
              <w:bottom w:val="single" w:sz="4" w:space="0" w:color="000000"/>
              <w:right w:val="single" w:sz="4" w:space="0" w:color="000000"/>
            </w:tcBorders>
            <w:shd w:fill="DEE6EF" w:val="clear"/>
            <w:vAlign w:val="center"/>
          </w:tcPr>
          <w:p>
            <w:pPr>
              <w:pStyle w:val="Normal"/>
              <w:rPr/>
            </w:pPr>
            <w:r>
              <w:rPr/>
            </w:r>
          </w:p>
        </w:tc>
        <w:tc>
          <w:tcPr>
            <w:tcW w:w="960"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2020</w:t>
            </w:r>
          </w:p>
        </w:tc>
        <w:tc>
          <w:tcPr>
            <w:tcW w:w="975" w:type="dxa"/>
            <w:tcBorders>
              <w:top w:val="single" w:sz="4" w:space="0" w:color="000000"/>
              <w:left w:val="single" w:sz="4" w:space="0" w:color="000000"/>
              <w:bottom w:val="single" w:sz="4" w:space="0" w:color="000000"/>
            </w:tcBorders>
            <w:shd w:fill="FFFFD7"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2021</w:t>
            </w:r>
          </w:p>
        </w:tc>
        <w:tc>
          <w:tcPr>
            <w:tcW w:w="986"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Web"/>
              <w:widowControl w:val="false"/>
              <w:tabs>
                <w:tab w:val="clear" w:pos="709"/>
              </w:tabs>
              <w:spacing w:lineRule="auto" w:line="240" w:before="0" w:after="0"/>
              <w:jc w:val="center"/>
              <w:rPr>
                <w:rFonts w:ascii="Times New Roman" w:hAnsi="Times New Roman"/>
                <w:b/>
                <w:b/>
                <w:bCs/>
                <w:kern w:val="0"/>
                <w:sz w:val="20"/>
                <w:szCs w:val="20"/>
                <w:lang w:bidi="ar-SA"/>
              </w:rPr>
            </w:pPr>
            <w:r>
              <w:rPr>
                <w:b/>
                <w:bCs/>
                <w:kern w:val="0"/>
                <w:sz w:val="20"/>
                <w:szCs w:val="20"/>
                <w:lang w:bidi="ar-SA"/>
              </w:rPr>
              <w:t>2022</w:t>
            </w:r>
          </w:p>
        </w:tc>
      </w:tr>
      <w:tr>
        <w:trPr>
          <w:trHeight w:val="454" w:hRule="exact"/>
        </w:trPr>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Pobyt w DPS</w:t>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3</w:t>
            </w:r>
          </w:p>
        </w:tc>
        <w:tc>
          <w:tcPr>
            <w:tcW w:w="840" w:type="dxa"/>
            <w:tcBorders>
              <w:top w:val="single" w:sz="4" w:space="0" w:color="000000"/>
              <w:left w:val="single" w:sz="4" w:space="0" w:color="000000"/>
              <w:bottom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3</w:t>
            </w:r>
          </w:p>
        </w:tc>
        <w:tc>
          <w:tcPr>
            <w:tcW w:w="8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3</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83.194,45</w:t>
            </w:r>
          </w:p>
        </w:tc>
        <w:tc>
          <w:tcPr>
            <w:tcW w:w="1095" w:type="dxa"/>
            <w:tcBorders>
              <w:top w:val="single" w:sz="4" w:space="0" w:color="000000"/>
              <w:left w:val="single" w:sz="4" w:space="0" w:color="000000"/>
              <w:bottom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76.997,92</w:t>
            </w:r>
          </w:p>
        </w:tc>
        <w:tc>
          <w:tcPr>
            <w:tcW w:w="11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121.447,98</w:t>
            </w:r>
          </w:p>
        </w:tc>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2.310,95</w:t>
            </w:r>
          </w:p>
        </w:tc>
        <w:tc>
          <w:tcPr>
            <w:tcW w:w="975" w:type="dxa"/>
            <w:tcBorders>
              <w:top w:val="single" w:sz="4" w:space="0" w:color="000000"/>
              <w:left w:val="single" w:sz="4" w:space="0" w:color="000000"/>
              <w:bottom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2.138,83</w:t>
            </w:r>
          </w:p>
        </w:tc>
        <w:tc>
          <w:tcPr>
            <w:tcW w:w="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rFonts w:ascii="Times New Roman" w:hAnsi="Times New Roman"/>
                <w:kern w:val="0"/>
                <w:sz w:val="20"/>
                <w:szCs w:val="20"/>
                <w:lang w:bidi="ar-SA"/>
              </w:rPr>
            </w:pPr>
            <w:r>
              <w:rPr>
                <w:kern w:val="0"/>
                <w:sz w:val="20"/>
                <w:szCs w:val="20"/>
                <w:lang w:bidi="ar-SA"/>
              </w:rPr>
              <w:t>3.373,55</w:t>
            </w:r>
          </w:p>
        </w:tc>
      </w:tr>
    </w:tbl>
    <w:p>
      <w:pPr>
        <w:pStyle w:val="Normal"/>
        <w:tabs>
          <w:tab w:val="left" w:pos="709" w:leader="none"/>
        </w:tabs>
        <w:spacing w:lineRule="auto" w:line="360"/>
        <w:jc w:val="left"/>
        <w:rPr/>
      </w:pPr>
      <w:r>
        <w:rPr/>
      </w:r>
    </w:p>
    <w:p>
      <w:pPr>
        <w:pStyle w:val="Rozdziapoziom2"/>
        <w:spacing w:lineRule="auto" w:line="360" w:before="0" w:after="0"/>
        <w:rPr/>
      </w:pPr>
      <w:bookmarkStart w:id="11" w:name="__RefHeading___Toc39773_1622909899_kopia"/>
      <w:bookmarkEnd w:id="11"/>
      <w:r>
        <w:rPr>
          <w:rFonts w:ascii="Times New Roman" w:hAnsi="Times New Roman"/>
          <w:b/>
          <w:bCs/>
          <w:sz w:val="24"/>
          <w:szCs w:val="24"/>
        </w:rPr>
        <w:t>3.5.</w:t>
      </w:r>
      <w:r>
        <w:rPr>
          <w:rFonts w:ascii="Times New Roman" w:hAnsi="Times New Roman"/>
          <w:b/>
          <w:bCs/>
          <w:sz w:val="24"/>
          <w:szCs w:val="24"/>
        </w:rPr>
        <w:t xml:space="preserve"> </w:t>
      </w:r>
      <w:r>
        <w:rPr>
          <w:rFonts w:eastAsia="SimSun" w:ascii="Times New Roman" w:hAnsi="Times New Roman"/>
          <w:b/>
          <w:bCs/>
          <w:sz w:val="24"/>
          <w:szCs w:val="24"/>
        </w:rPr>
        <w:t>Program „Posiłek w szkole i w domu”</w:t>
      </w:r>
    </w:p>
    <w:p>
      <w:pPr>
        <w:pStyle w:val="Normal"/>
        <w:tabs>
          <w:tab w:val="left" w:pos="709" w:leader="none"/>
        </w:tabs>
        <w:spacing w:lineRule="auto" w:line="360"/>
        <w:jc w:val="both"/>
        <w:rPr>
          <w:rFonts w:ascii="Times New Roman" w:hAnsi="Times New Roman"/>
          <w:b/>
          <w:b/>
          <w:bCs/>
        </w:rPr>
      </w:pPr>
      <w:r>
        <w:rPr>
          <w:rFonts w:ascii="Times New Roman" w:hAnsi="Times New Roman"/>
          <w:b/>
          <w:bCs/>
        </w:rPr>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Celem Programu wieloletniego ,,</w:t>
      </w:r>
      <w:r>
        <w:rPr>
          <w:rFonts w:ascii="Times New Roman" w:hAnsi="Times New Roman"/>
          <w:sz w:val="24"/>
          <w:szCs w:val="24"/>
        </w:rPr>
        <w:t>P</w:t>
      </w:r>
      <w:r>
        <w:rPr>
          <w:rFonts w:ascii="Times New Roman" w:hAnsi="Times New Roman"/>
          <w:sz w:val="24"/>
          <w:szCs w:val="24"/>
        </w:rPr>
        <w:t>osiłek w szkole i w domu” jest:</w:t>
      </w:r>
    </w:p>
    <w:p>
      <w:pPr>
        <w:pStyle w:val="Tretekstu"/>
        <w:widowControl/>
        <w:numPr>
          <w:ilvl w:val="0"/>
          <w:numId w:val="4"/>
        </w:numPr>
        <w:tabs>
          <w:tab w:val="clear" w:pos="709"/>
        </w:tabs>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wsparcie gmin w wypełnianiu zadań własnych o charakterze obowiązkowym w zakresie dożywiania dzieci oraz zapewnienia posiłku osobom jego pozbawionym,</w:t>
      </w:r>
    </w:p>
    <w:p>
      <w:pPr>
        <w:pStyle w:val="Tretekstu"/>
        <w:widowControl/>
        <w:numPr>
          <w:ilvl w:val="0"/>
          <w:numId w:val="4"/>
        </w:numPr>
        <w:tabs>
          <w:tab w:val="clear" w:pos="709"/>
        </w:tabs>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poprawy poziomu życia osób i rodzin o niskich dochodach,</w:t>
      </w:r>
    </w:p>
    <w:p>
      <w:pPr>
        <w:pStyle w:val="Tretekstu"/>
        <w:widowControl/>
        <w:numPr>
          <w:ilvl w:val="0"/>
          <w:numId w:val="4"/>
        </w:numPr>
        <w:tabs>
          <w:tab w:val="clear" w:pos="709"/>
        </w:tabs>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długofalowych działań w zakresie poprawy stanu zdrowia dzieci i młodzieży poprzez ograniczenie zjawiska niedożywienia.</w:t>
      </w:r>
    </w:p>
    <w:p>
      <w:pPr>
        <w:pStyle w:val="ListParagraph"/>
        <w:spacing w:lineRule="auto" w:line="360" w:before="0" w:after="0"/>
        <w:ind w:left="0" w:right="0" w:hanging="0"/>
        <w:jc w:val="both"/>
        <w:rPr/>
      </w:pPr>
      <w:r>
        <w:rPr>
          <w:rFonts w:ascii="Times New Roman" w:hAnsi="Times New Roman"/>
          <w:sz w:val="24"/>
          <w:szCs w:val="24"/>
          <w:u w:val="single"/>
        </w:rPr>
        <w:t xml:space="preserve">Rzeczywista liczba osób objętych programem ogółem: </w:t>
      </w:r>
      <w:r>
        <w:rPr>
          <w:rFonts w:ascii="Times New Roman" w:hAnsi="Times New Roman"/>
          <w:b/>
          <w:bCs/>
          <w:sz w:val="24"/>
          <w:szCs w:val="24"/>
          <w:u w:val="single"/>
        </w:rPr>
        <w:t>63</w:t>
      </w:r>
      <w:r>
        <w:rPr>
          <w:rFonts w:ascii="Times New Roman" w:hAnsi="Times New Roman"/>
          <w:sz w:val="24"/>
          <w:szCs w:val="24"/>
          <w:u w:val="single"/>
        </w:rPr>
        <w:t xml:space="preserve"> osoby, w tym:</w:t>
      </w:r>
    </w:p>
    <w:p>
      <w:pPr>
        <w:pStyle w:val="ListParagraph"/>
        <w:widowControl/>
        <w:numPr>
          <w:ilvl w:val="0"/>
          <w:numId w:val="5"/>
        </w:numPr>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dzieci do czasu rozpoczęcia nauki w szkole podstawowej: 26,</w:t>
      </w:r>
    </w:p>
    <w:p>
      <w:pPr>
        <w:pStyle w:val="ListParagraph"/>
        <w:widowControl/>
        <w:numPr>
          <w:ilvl w:val="0"/>
          <w:numId w:val="5"/>
        </w:numPr>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uczniowie do czasu ukończenia szkoły ponadgimnazjalnej: 25,</w:t>
      </w:r>
    </w:p>
    <w:p>
      <w:pPr>
        <w:pStyle w:val="ListParagraph"/>
        <w:widowControl/>
        <w:numPr>
          <w:ilvl w:val="0"/>
          <w:numId w:val="5"/>
        </w:numPr>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osoby otrzymujące pomoc na podstawie art. 7 ustawy o pomocy społecznej( zasiłki celowe na zakup żywności, posiłki ): 12.</w:t>
      </w:r>
    </w:p>
    <w:p>
      <w:pPr>
        <w:pStyle w:val="ListParagraph"/>
        <w:widowControl/>
        <w:numPr>
          <w:ilvl w:val="0"/>
          <w:numId w:val="0"/>
        </w:numPr>
        <w:overflowPunct w:val="false"/>
        <w:bidi w:val="0"/>
        <w:spacing w:lineRule="auto" w:line="360" w:before="0" w:after="0"/>
        <w:ind w:left="720" w:right="0" w:hanging="0"/>
        <w:jc w:val="both"/>
        <w:rPr>
          <w:rFonts w:ascii="Times New Roman" w:hAnsi="Times New Roman"/>
          <w:sz w:val="12"/>
          <w:szCs w:val="12"/>
        </w:rPr>
      </w:pPr>
      <w:r>
        <w:rPr>
          <w:rFonts w:ascii="Times New Roman" w:hAnsi="Times New Roman"/>
          <w:sz w:val="12"/>
          <w:szCs w:val="12"/>
        </w:rPr>
      </w:r>
    </w:p>
    <w:tbl>
      <w:tblPr>
        <w:tblW w:w="9638" w:type="dxa"/>
        <w:jc w:val="left"/>
        <w:tblInd w:w="0" w:type="dxa"/>
        <w:tblCellMar>
          <w:top w:w="0" w:type="dxa"/>
          <w:left w:w="108" w:type="dxa"/>
          <w:bottom w:w="0" w:type="dxa"/>
          <w:right w:w="108" w:type="dxa"/>
        </w:tblCellMar>
      </w:tblPr>
      <w:tblGrid>
        <w:gridCol w:w="3235"/>
        <w:gridCol w:w="3202"/>
        <w:gridCol w:w="3201"/>
      </w:tblGrid>
      <w:tr>
        <w:trPr>
          <w:trHeight w:val="454" w:hRule="atLeast"/>
        </w:trPr>
        <w:tc>
          <w:tcPr>
            <w:tcW w:w="3235" w:type="dxa"/>
            <w:tcBorders>
              <w:top w:val="single" w:sz="4" w:space="0" w:color="000000"/>
              <w:left w:val="single" w:sz="4" w:space="0" w:color="000000"/>
              <w:bottom w:val="single" w:sz="4" w:space="0" w:color="000000"/>
              <w:right w:val="single" w:sz="4" w:space="0" w:color="000000"/>
            </w:tcBorders>
            <w:shd w:fill="DEE6EF" w:val="clear"/>
            <w:vAlign w:val="center"/>
          </w:tcPr>
          <w:p>
            <w:pPr>
              <w:pStyle w:val="ListParagraph"/>
              <w:widowControl w:val="false"/>
              <w:tabs>
                <w:tab w:val="clear" w:pos="709"/>
              </w:tabs>
              <w:spacing w:lineRule="auto" w:line="240"/>
              <w:ind w:left="0" w:right="0" w:hanging="0"/>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Koszt programu</w:t>
            </w:r>
          </w:p>
        </w:tc>
        <w:tc>
          <w:tcPr>
            <w:tcW w:w="3202" w:type="dxa"/>
            <w:tcBorders>
              <w:top w:val="single" w:sz="4" w:space="0" w:color="000000"/>
              <w:left w:val="single" w:sz="4" w:space="0" w:color="000000"/>
              <w:bottom w:val="single" w:sz="4" w:space="0" w:color="000000"/>
              <w:right w:val="single" w:sz="4" w:space="0" w:color="000000"/>
            </w:tcBorders>
            <w:shd w:fill="DEE6EF" w:val="clear"/>
            <w:vAlign w:val="center"/>
          </w:tcPr>
          <w:p>
            <w:pPr>
              <w:pStyle w:val="ListParagraph"/>
              <w:widowControl w:val="false"/>
              <w:tabs>
                <w:tab w:val="clear" w:pos="709"/>
              </w:tabs>
              <w:spacing w:lineRule="auto" w:line="240"/>
              <w:ind w:left="0" w:right="0" w:hanging="0"/>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Środki własne</w:t>
            </w:r>
          </w:p>
        </w:tc>
        <w:tc>
          <w:tcPr>
            <w:tcW w:w="3201" w:type="dxa"/>
            <w:tcBorders>
              <w:top w:val="single" w:sz="4" w:space="0" w:color="000000"/>
              <w:left w:val="single" w:sz="4" w:space="0" w:color="000000"/>
              <w:bottom w:val="single" w:sz="4" w:space="0" w:color="000000"/>
              <w:right w:val="single" w:sz="4" w:space="0" w:color="000000"/>
            </w:tcBorders>
            <w:shd w:fill="DEE6EF" w:val="clear"/>
            <w:vAlign w:val="center"/>
          </w:tcPr>
          <w:p>
            <w:pPr>
              <w:pStyle w:val="ListParagraph"/>
              <w:widowControl w:val="false"/>
              <w:tabs>
                <w:tab w:val="clear" w:pos="709"/>
              </w:tabs>
              <w:spacing w:lineRule="auto" w:line="240"/>
              <w:ind w:left="0" w:right="0" w:hanging="0"/>
              <w:jc w:val="center"/>
              <w:rPr>
                <w:rFonts w:ascii="Times New Roman" w:hAnsi="Times New Roman" w:eastAsia="Calibri"/>
                <w:b/>
                <w:b/>
                <w:bCs/>
                <w:kern w:val="0"/>
                <w:sz w:val="22"/>
                <w:szCs w:val="22"/>
                <w:lang w:eastAsia="en-US" w:bidi="ar-SA"/>
              </w:rPr>
            </w:pPr>
            <w:r>
              <w:rPr>
                <w:rFonts w:eastAsia="Calibri" w:ascii="Times New Roman" w:hAnsi="Times New Roman"/>
                <w:b/>
                <w:bCs/>
                <w:kern w:val="0"/>
                <w:sz w:val="22"/>
                <w:szCs w:val="22"/>
                <w:lang w:eastAsia="en-US" w:bidi="ar-SA"/>
              </w:rPr>
              <w:t>Środki z dotacji</w:t>
            </w:r>
          </w:p>
        </w:tc>
      </w:tr>
      <w:tr>
        <w:trPr>
          <w:trHeight w:val="454" w:hRule="atLeast"/>
        </w:trPr>
        <w:tc>
          <w:tcPr>
            <w:tcW w:w="32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tabs>
                <w:tab w:val="clear" w:pos="709"/>
              </w:tabs>
              <w:spacing w:lineRule="auto" w:line="240"/>
              <w:ind w:left="0" w:right="0" w:hanging="0"/>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27.023,43 zł</w:t>
            </w:r>
          </w:p>
        </w:tc>
        <w:tc>
          <w:tcPr>
            <w:tcW w:w="320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tabs>
                <w:tab w:val="clear" w:pos="709"/>
              </w:tabs>
              <w:spacing w:lineRule="auto" w:line="240"/>
              <w:ind w:left="0" w:right="0" w:hanging="0"/>
              <w:jc w:val="center"/>
              <w:rPr>
                <w:rFonts w:ascii="Times New Roman" w:hAnsi="Times New Roman" w:eastAsia="Calibri"/>
                <w:kern w:val="0"/>
                <w:sz w:val="22"/>
                <w:szCs w:val="22"/>
                <w:lang w:eastAsia="en-US" w:bidi="ar-SA"/>
              </w:rPr>
            </w:pPr>
            <w:r>
              <w:rPr>
                <w:rFonts w:eastAsia="Calibri" w:ascii="Times New Roman" w:hAnsi="Times New Roman"/>
                <w:kern w:val="0"/>
                <w:sz w:val="22"/>
                <w:szCs w:val="22"/>
                <w:lang w:eastAsia="en-US" w:bidi="ar-SA"/>
              </w:rPr>
              <w:t>(40%) 10.809,37 zł</w:t>
            </w:r>
          </w:p>
        </w:tc>
        <w:tc>
          <w:tcPr>
            <w:tcW w:w="320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tabs>
                <w:tab w:val="clear" w:pos="709"/>
              </w:tabs>
              <w:spacing w:lineRule="auto" w:line="240"/>
              <w:ind w:left="0" w:right="0" w:hanging="0"/>
              <w:jc w:val="center"/>
              <w:rPr>
                <w:rFonts w:ascii="Times New Roman" w:hAnsi="Times New Roman" w:eastAsia="Calibri"/>
                <w:kern w:val="0"/>
                <w:sz w:val="24"/>
                <w:szCs w:val="24"/>
                <w:lang w:eastAsia="en-US" w:bidi="ar-SA"/>
              </w:rPr>
            </w:pPr>
            <w:r>
              <w:rPr>
                <w:rFonts w:eastAsia="Calibri" w:ascii="Times New Roman" w:hAnsi="Times New Roman"/>
                <w:kern w:val="0"/>
                <w:sz w:val="24"/>
                <w:szCs w:val="24"/>
                <w:lang w:eastAsia="en-US" w:bidi="ar-SA"/>
              </w:rPr>
              <w:t>(60%) 16.214,06 zł</w:t>
            </w:r>
          </w:p>
        </w:tc>
      </w:tr>
    </w:tbl>
    <w:p>
      <w:pPr>
        <w:pStyle w:val="Rozdziapoziom2"/>
        <w:spacing w:lineRule="auto" w:line="360" w:before="0" w:after="0"/>
        <w:rPr/>
      </w:pPr>
      <w:bookmarkStart w:id="12" w:name="__RefHeading___Toc39773_1622909899_kopia"/>
      <w:bookmarkEnd w:id="12"/>
      <w:r>
        <w:rPr>
          <w:rFonts w:ascii="Times New Roman" w:hAnsi="Times New Roman"/>
          <w:b/>
          <w:bCs/>
          <w:sz w:val="24"/>
          <w:szCs w:val="24"/>
        </w:rPr>
        <w:t>3</w:t>
      </w:r>
      <w:r>
        <w:rPr>
          <w:rFonts w:ascii="Times New Roman" w:hAnsi="Times New Roman"/>
          <w:b/>
          <w:bCs/>
          <w:sz w:val="24"/>
          <w:szCs w:val="24"/>
        </w:rPr>
        <w:t>.</w:t>
      </w:r>
      <w:r>
        <w:rPr>
          <w:rFonts w:ascii="Times New Roman" w:hAnsi="Times New Roman"/>
          <w:b/>
          <w:bCs/>
          <w:sz w:val="24"/>
          <w:szCs w:val="24"/>
        </w:rPr>
        <w:t>6</w:t>
      </w:r>
      <w:r>
        <w:rPr>
          <w:rFonts w:ascii="Times New Roman" w:hAnsi="Times New Roman"/>
          <w:b/>
          <w:bCs/>
          <w:sz w:val="24"/>
          <w:szCs w:val="24"/>
        </w:rPr>
        <w:t>.</w:t>
      </w:r>
      <w:r>
        <w:rPr>
          <w:rFonts w:ascii="Times New Roman" w:hAnsi="Times New Roman"/>
          <w:b/>
          <w:bCs/>
          <w:sz w:val="24"/>
          <w:szCs w:val="24"/>
        </w:rPr>
        <w:t xml:space="preserve"> </w:t>
      </w:r>
      <w:r>
        <w:rPr>
          <w:rFonts w:eastAsia="SimSun" w:ascii="Times New Roman" w:hAnsi="Times New Roman"/>
          <w:b/>
          <w:bCs/>
          <w:sz w:val="24"/>
          <w:szCs w:val="24"/>
        </w:rPr>
        <w:t>Usługi opiekuńcze</w:t>
      </w:r>
    </w:p>
    <w:p>
      <w:pPr>
        <w:pStyle w:val="Default"/>
        <w:spacing w:lineRule="auto" w:line="36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Default"/>
        <w:spacing w:lineRule="auto" w:line="36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Pomoc w formie usług opiekuńczych przysługuje osobie samotnej, która z powodu wieku, choroby lub innych przyczyn wymaga pomocy innych osób, a jest jej pozbawiona. Usługi mogą być przyznane również osobie, która ma rodzinę, a rodzina, a także wspólnie niezamieszkujący małżonek, wstępni i zstępni, nie mogą takiej opieki zapewnić.</w:t>
      </w:r>
    </w:p>
    <w:p>
      <w:pPr>
        <w:pStyle w:val="Default"/>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Podstawą świadczenia wszystkich rodzajów usług jest decyzja administracyjna określająca: miejsce i okres świadczenia usług, rodzaje czynności wykonywanych w ramach usług, łączny czas wykonywania usług oraz wysokość i termin wnoszenia odpłatności. Liczba godzin dziennie oraz liczba dni w tygodniu, w których świadczone są usługi jest określona indywidualnie, w zależności od sytuacji i potrzeb danej osoby/rodziny.</w:t>
      </w:r>
    </w:p>
    <w:p>
      <w:pPr>
        <w:pStyle w:val="Normal"/>
        <w:spacing w:lineRule="auto" w:line="360"/>
        <w:jc w:val="both"/>
        <w:rPr>
          <w:color w:val="000000"/>
        </w:rPr>
      </w:pPr>
      <w:r>
        <w:rPr>
          <w:rFonts w:ascii="Times New Roman" w:hAnsi="Times New Roman"/>
          <w:color w:val="000000"/>
          <w:sz w:val="24"/>
          <w:szCs w:val="24"/>
        </w:rPr>
        <w:t xml:space="preserve">Odpłatność za usługi opiekuńcze określa tabela odpłatności zawarta w Uchwale Rady Gminy Sokolniki Nr XVI/86/19 z dnia 6 listopada 2019 r. w sprawie określenia szczegółowych warunków przyznania i odpłatności za usługi opiekuńcze z wyłączeniem specjalistycznych usług opiekuńczych dla osób z zaburzeniami psychicznymi oraz szczegółowych warunków częściowego lub całkowitego zwolnienia od odpłat jak również trybu ich pobierania w brzmieniu ustalonym przez §1 Uchwały Nr </w:t>
      </w:r>
      <w:r>
        <w:rPr>
          <w:rFonts w:ascii="Times New Roman" w:hAnsi="Times New Roman"/>
          <w:color w:val="000000"/>
          <w:sz w:val="24"/>
          <w:szCs w:val="24"/>
        </w:rPr>
        <w:t>XLIX/291/22</w:t>
      </w:r>
      <w:r>
        <w:rPr>
          <w:rFonts w:ascii="Times New Roman" w:hAnsi="Times New Roman"/>
          <w:color w:val="000000"/>
          <w:sz w:val="24"/>
          <w:szCs w:val="24"/>
        </w:rPr>
        <w:t xml:space="preserve"> Rady Gminy Sokolniki z dnia </w:t>
      </w:r>
      <w:r>
        <w:rPr>
          <w:rFonts w:ascii="Times New Roman" w:hAnsi="Times New Roman"/>
          <w:color w:val="000000"/>
          <w:sz w:val="24"/>
          <w:szCs w:val="24"/>
        </w:rPr>
        <w:t>30</w:t>
      </w:r>
      <w:r>
        <w:rPr>
          <w:rFonts w:ascii="Times New Roman" w:hAnsi="Times New Roman"/>
          <w:color w:val="000000"/>
          <w:sz w:val="24"/>
          <w:szCs w:val="24"/>
        </w:rPr>
        <w:t xml:space="preserve"> </w:t>
      </w:r>
      <w:r>
        <w:rPr>
          <w:rFonts w:ascii="Times New Roman" w:hAnsi="Times New Roman"/>
          <w:color w:val="000000"/>
          <w:sz w:val="24"/>
          <w:szCs w:val="24"/>
        </w:rPr>
        <w:t xml:space="preserve">maja </w:t>
      </w:r>
      <w:r>
        <w:rPr>
          <w:rFonts w:ascii="Times New Roman" w:hAnsi="Times New Roman"/>
          <w:color w:val="000000"/>
          <w:sz w:val="24"/>
          <w:szCs w:val="24"/>
        </w:rPr>
        <w:t>202</w:t>
      </w:r>
      <w:r>
        <w:rPr>
          <w:rFonts w:ascii="Times New Roman" w:hAnsi="Times New Roman"/>
          <w:color w:val="000000"/>
          <w:sz w:val="24"/>
          <w:szCs w:val="24"/>
        </w:rPr>
        <w:t>2</w:t>
      </w:r>
      <w:r>
        <w:rPr>
          <w:rFonts w:ascii="Times New Roman" w:hAnsi="Times New Roman"/>
          <w:color w:val="000000"/>
          <w:sz w:val="24"/>
          <w:szCs w:val="24"/>
        </w:rPr>
        <w:t xml:space="preserve"> r.</w:t>
      </w:r>
    </w:p>
    <w:p>
      <w:pPr>
        <w:pStyle w:val="Normal"/>
        <w:spacing w:lineRule="auto" w:line="360"/>
        <w:jc w:val="both"/>
        <w:rPr>
          <w:color w:val="000000"/>
        </w:rPr>
      </w:pPr>
      <w:r>
        <w:rPr>
          <w:rFonts w:ascii="Times New Roman" w:hAnsi="Times New Roman"/>
          <w:color w:val="000000"/>
          <w:sz w:val="24"/>
          <w:szCs w:val="24"/>
        </w:rPr>
        <w:t>Koszt jednej roboczogodziny usług w 202</w:t>
      </w:r>
      <w:r>
        <w:rPr>
          <w:rFonts w:ascii="Times New Roman" w:hAnsi="Times New Roman"/>
          <w:color w:val="000000"/>
          <w:sz w:val="24"/>
          <w:szCs w:val="24"/>
        </w:rPr>
        <w:t>2</w:t>
      </w:r>
      <w:r>
        <w:rPr>
          <w:rFonts w:ascii="Times New Roman" w:hAnsi="Times New Roman"/>
          <w:color w:val="000000"/>
          <w:sz w:val="24"/>
          <w:szCs w:val="24"/>
        </w:rPr>
        <w:t xml:space="preserve"> r. </w:t>
      </w:r>
      <w:r>
        <w:rPr>
          <w:rFonts w:ascii="Times New Roman" w:hAnsi="Times New Roman"/>
          <w:color w:val="000000"/>
          <w:sz w:val="24"/>
          <w:szCs w:val="24"/>
        </w:rPr>
        <w:t>do 30 czerwca</w:t>
      </w:r>
      <w:r>
        <w:rPr>
          <w:rFonts w:ascii="Times New Roman" w:hAnsi="Times New Roman"/>
          <w:color w:val="000000"/>
          <w:sz w:val="24"/>
          <w:szCs w:val="24"/>
        </w:rPr>
        <w:t xml:space="preserve"> wynosił 20,00 zł. </w:t>
      </w:r>
      <w:r>
        <w:rPr>
          <w:rFonts w:ascii="Times New Roman" w:hAnsi="Times New Roman"/>
          <w:color w:val="000000"/>
          <w:sz w:val="24"/>
          <w:szCs w:val="24"/>
        </w:rPr>
        <w:t xml:space="preserve">Natomiast </w:t>
      </w:r>
      <w:r>
        <w:rPr>
          <w:rFonts w:ascii="Times New Roman" w:hAnsi="Times New Roman"/>
          <w:color w:val="000000"/>
          <w:sz w:val="24"/>
          <w:szCs w:val="24"/>
        </w:rPr>
        <w:t xml:space="preserve">w związku z </w:t>
      </w:r>
      <w:r>
        <w:rPr>
          <w:rFonts w:ascii="Times New Roman" w:hAnsi="Times New Roman"/>
          <w:color w:val="000000"/>
          <w:sz w:val="24"/>
          <w:szCs w:val="24"/>
        </w:rPr>
        <w:t>Uchwał</w:t>
      </w:r>
      <w:r>
        <w:rPr>
          <w:rFonts w:ascii="Times New Roman" w:hAnsi="Times New Roman"/>
          <w:color w:val="000000"/>
          <w:sz w:val="24"/>
          <w:szCs w:val="24"/>
        </w:rPr>
        <w:t>ą</w:t>
      </w:r>
      <w:r>
        <w:rPr>
          <w:rFonts w:ascii="Times New Roman" w:hAnsi="Times New Roman"/>
          <w:color w:val="000000"/>
          <w:sz w:val="24"/>
          <w:szCs w:val="24"/>
        </w:rPr>
        <w:t xml:space="preserve"> Nr XLIX/291/22 Rady Gminy Sokolniki z dnia 30 maja 2022 r. od </w:t>
      </w:r>
      <w:r>
        <w:rPr>
          <w:rFonts w:ascii="Times New Roman" w:hAnsi="Times New Roman"/>
          <w:color w:val="000000"/>
          <w:sz w:val="24"/>
          <w:szCs w:val="24"/>
        </w:rPr>
        <w:t>dnia</w:t>
      </w:r>
      <w:r>
        <w:rPr>
          <w:rFonts w:ascii="Times New Roman" w:hAnsi="Times New Roman"/>
          <w:color w:val="000000"/>
          <w:sz w:val="24"/>
          <w:szCs w:val="24"/>
        </w:rPr>
        <w:t xml:space="preserve"> 1 lipca 2022 r. </w:t>
      </w:r>
      <w:r>
        <w:rPr>
          <w:rFonts w:ascii="Times New Roman" w:hAnsi="Times New Roman"/>
          <w:color w:val="000000"/>
          <w:sz w:val="24"/>
          <w:szCs w:val="24"/>
        </w:rPr>
        <w:t>k</w:t>
      </w:r>
      <w:r>
        <w:rPr>
          <w:rFonts w:ascii="Times New Roman" w:hAnsi="Times New Roman"/>
          <w:color w:val="000000"/>
          <w:sz w:val="24"/>
          <w:szCs w:val="24"/>
        </w:rPr>
        <w:t xml:space="preserve">oszt jednej roboczogodziny usług </w:t>
      </w:r>
      <w:r>
        <w:rPr>
          <w:rFonts w:ascii="Times New Roman" w:hAnsi="Times New Roman"/>
          <w:color w:val="000000"/>
          <w:sz w:val="24"/>
          <w:szCs w:val="24"/>
        </w:rPr>
        <w:t xml:space="preserve">wynosi </w:t>
      </w:r>
      <w:r>
        <w:rPr>
          <w:rFonts w:ascii="Times New Roman" w:hAnsi="Times New Roman"/>
          <w:color w:val="000000"/>
          <w:sz w:val="24"/>
          <w:szCs w:val="24"/>
        </w:rPr>
        <w:t>25,00 zł.</w:t>
      </w:r>
    </w:p>
    <w:p>
      <w:pPr>
        <w:pStyle w:val="Normal"/>
        <w:spacing w:lineRule="auto" w:line="36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Usługi opiekuńcze świadczone były przez 1 opiekunkę domową zatrudnioną w ramach umowy o pracę </w:t>
      </w:r>
      <w:r>
        <w:rPr>
          <w:rFonts w:ascii="Times New Roman" w:hAnsi="Times New Roman"/>
          <w:color w:val="000000"/>
          <w:sz w:val="24"/>
          <w:szCs w:val="24"/>
          <w:lang w:eastAsia="pl-PL"/>
        </w:rPr>
        <w:t>oraz 5</w:t>
      </w:r>
      <w:r>
        <w:rPr>
          <w:rFonts w:ascii="Times New Roman" w:hAnsi="Times New Roman"/>
          <w:color w:val="000000"/>
          <w:sz w:val="24"/>
          <w:szCs w:val="24"/>
          <w:lang w:eastAsia="pl-PL"/>
        </w:rPr>
        <w:t xml:space="preserve"> opiekunek </w:t>
      </w:r>
      <w:r>
        <w:rPr>
          <w:rFonts w:ascii="Times New Roman" w:hAnsi="Times New Roman"/>
          <w:color w:val="000000"/>
          <w:sz w:val="24"/>
          <w:szCs w:val="24"/>
          <w:lang w:eastAsia="pl-PL"/>
        </w:rPr>
        <w:t>zatrudnionych w oparciu o</w:t>
      </w:r>
      <w:r>
        <w:rPr>
          <w:rFonts w:ascii="Times New Roman" w:hAnsi="Times New Roman"/>
          <w:color w:val="000000"/>
          <w:sz w:val="24"/>
          <w:szCs w:val="24"/>
          <w:lang w:eastAsia="pl-PL"/>
        </w:rPr>
        <w:t xml:space="preserve"> umowę zlecenie.</w:t>
      </w:r>
    </w:p>
    <w:p>
      <w:pPr>
        <w:pStyle w:val="Normal"/>
        <w:spacing w:lineRule="auto" w:line="360"/>
        <w:jc w:val="both"/>
        <w:rPr>
          <w:color w:val="000000"/>
        </w:rPr>
      </w:pPr>
      <w:r>
        <w:rPr>
          <w:rFonts w:ascii="Times New Roman" w:hAnsi="Times New Roman"/>
          <w:color w:val="000000"/>
          <w:sz w:val="24"/>
          <w:szCs w:val="24"/>
          <w:u w:val="single"/>
          <w:lang w:eastAsia="pl-PL"/>
        </w:rPr>
        <w:t xml:space="preserve">Z usług opiekuńczych korzystało ogółem </w:t>
      </w:r>
      <w:r>
        <w:rPr>
          <w:rFonts w:ascii="Times New Roman" w:hAnsi="Times New Roman"/>
          <w:b/>
          <w:bCs/>
          <w:color w:val="000000"/>
          <w:sz w:val="24"/>
          <w:szCs w:val="24"/>
          <w:u w:val="single"/>
          <w:lang w:eastAsia="pl-PL"/>
        </w:rPr>
        <w:t>1</w:t>
      </w:r>
      <w:r>
        <w:rPr>
          <w:rFonts w:ascii="Times New Roman" w:hAnsi="Times New Roman"/>
          <w:b/>
          <w:bCs/>
          <w:color w:val="000000"/>
          <w:sz w:val="24"/>
          <w:szCs w:val="24"/>
          <w:u w:val="single"/>
          <w:lang w:eastAsia="pl-PL"/>
        </w:rPr>
        <w:t>7</w:t>
      </w:r>
      <w:r>
        <w:rPr>
          <w:rFonts w:ascii="Times New Roman" w:hAnsi="Times New Roman"/>
          <w:color w:val="000000"/>
          <w:sz w:val="24"/>
          <w:szCs w:val="24"/>
          <w:u w:val="single"/>
          <w:lang w:eastAsia="pl-PL"/>
        </w:rPr>
        <w:t xml:space="preserve"> osób, na rzecz których świadczone były usługi w </w:t>
      </w:r>
      <w:r>
        <w:rPr>
          <w:rFonts w:ascii="Times New Roman" w:hAnsi="Times New Roman"/>
          <w:color w:val="000000"/>
          <w:sz w:val="24"/>
          <w:szCs w:val="24"/>
          <w:u w:val="single"/>
          <w:lang w:eastAsia="pl-PL"/>
        </w:rPr>
        <w:t xml:space="preserve">liczbie </w:t>
      </w:r>
      <w:r>
        <w:rPr>
          <w:rFonts w:ascii="Times New Roman" w:hAnsi="Times New Roman"/>
          <w:b/>
          <w:bCs/>
          <w:color w:val="000000"/>
          <w:sz w:val="24"/>
          <w:szCs w:val="24"/>
          <w:u w:val="single"/>
          <w:lang w:eastAsia="pl-PL"/>
        </w:rPr>
        <w:t xml:space="preserve">4 </w:t>
      </w:r>
      <w:r>
        <w:rPr>
          <w:rFonts w:ascii="Times New Roman" w:hAnsi="Times New Roman"/>
          <w:b/>
          <w:bCs/>
          <w:color w:val="000000"/>
          <w:sz w:val="24"/>
          <w:szCs w:val="24"/>
          <w:u w:val="single"/>
          <w:lang w:eastAsia="pl-PL"/>
        </w:rPr>
        <w:t>553</w:t>
      </w:r>
      <w:r>
        <w:rPr>
          <w:rFonts w:ascii="Times New Roman" w:hAnsi="Times New Roman"/>
          <w:color w:val="000000"/>
          <w:sz w:val="24"/>
          <w:szCs w:val="24"/>
          <w:u w:val="single"/>
          <w:lang w:eastAsia="pl-PL"/>
        </w:rPr>
        <w:t xml:space="preserve"> godzin.</w:t>
      </w:r>
    </w:p>
    <w:p>
      <w:pPr>
        <w:pStyle w:val="Normal"/>
        <w:spacing w:lineRule="auto" w:line="360"/>
        <w:jc w:val="both"/>
        <w:rPr>
          <w:color w:val="000000"/>
        </w:rPr>
      </w:pPr>
      <w:r>
        <w:rPr>
          <w:rFonts w:ascii="Times New Roman" w:hAnsi="Times New Roman"/>
          <w:color w:val="000000"/>
          <w:sz w:val="24"/>
          <w:szCs w:val="24"/>
          <w:lang w:eastAsia="pl-PL"/>
        </w:rPr>
        <w:t>Spośród osób korzystających z usług opiekuńczych w 202</w:t>
      </w:r>
      <w:r>
        <w:rPr>
          <w:rFonts w:ascii="Times New Roman" w:hAnsi="Times New Roman"/>
          <w:color w:val="000000"/>
          <w:sz w:val="24"/>
          <w:szCs w:val="24"/>
          <w:lang w:eastAsia="pl-PL"/>
        </w:rPr>
        <w:t>2</w:t>
      </w:r>
      <w:r>
        <w:rPr>
          <w:rFonts w:ascii="Times New Roman" w:hAnsi="Times New Roman"/>
          <w:color w:val="000000"/>
          <w:sz w:val="24"/>
          <w:szCs w:val="24"/>
          <w:lang w:eastAsia="pl-PL"/>
        </w:rPr>
        <w:t xml:space="preserve"> r. zmarły </w:t>
      </w:r>
      <w:r>
        <w:rPr>
          <w:rFonts w:ascii="Times New Roman" w:hAnsi="Times New Roman"/>
          <w:color w:val="000000"/>
          <w:sz w:val="24"/>
          <w:szCs w:val="24"/>
          <w:lang w:eastAsia="pl-PL"/>
        </w:rPr>
        <w:t>2</w:t>
      </w:r>
      <w:r>
        <w:rPr>
          <w:rFonts w:ascii="Times New Roman" w:hAnsi="Times New Roman"/>
          <w:b/>
          <w:bCs/>
          <w:color w:val="000000"/>
          <w:sz w:val="24"/>
          <w:szCs w:val="24"/>
          <w:lang w:eastAsia="pl-PL"/>
        </w:rPr>
        <w:t xml:space="preserve"> </w:t>
      </w:r>
      <w:r>
        <w:rPr>
          <w:rFonts w:ascii="Times New Roman" w:hAnsi="Times New Roman"/>
          <w:color w:val="000000"/>
          <w:sz w:val="24"/>
          <w:szCs w:val="24"/>
          <w:lang w:eastAsia="pl-PL"/>
        </w:rPr>
        <w:t xml:space="preserve">osoby, </w:t>
      </w:r>
      <w:r>
        <w:rPr>
          <w:rFonts w:ascii="Times New Roman" w:hAnsi="Times New Roman"/>
          <w:color w:val="000000"/>
          <w:sz w:val="24"/>
          <w:szCs w:val="24"/>
          <w:lang w:eastAsia="pl-PL"/>
        </w:rPr>
        <w:t xml:space="preserve">zrezygnowały </w:t>
      </w:r>
      <w:r>
        <w:rPr>
          <w:rFonts w:ascii="Times New Roman" w:hAnsi="Times New Roman"/>
          <w:color w:val="000000"/>
          <w:sz w:val="24"/>
          <w:szCs w:val="24"/>
          <w:lang w:eastAsia="pl-PL"/>
        </w:rPr>
        <w:t>3 </w:t>
      </w:r>
      <w:r>
        <w:rPr>
          <w:rFonts w:ascii="Times New Roman" w:hAnsi="Times New Roman"/>
          <w:color w:val="000000"/>
          <w:sz w:val="24"/>
          <w:szCs w:val="24"/>
          <w:lang w:eastAsia="pl-PL"/>
        </w:rPr>
        <w:t>osoby z</w:t>
      </w:r>
      <w:r>
        <w:rPr>
          <w:rFonts w:ascii="Times New Roman" w:hAnsi="Times New Roman"/>
          <w:color w:val="000000"/>
          <w:sz w:val="24"/>
          <w:szCs w:val="24"/>
          <w:lang w:eastAsia="pl-PL"/>
        </w:rPr>
        <w:t>e świadcz</w:t>
      </w:r>
      <w:r>
        <w:rPr>
          <w:rFonts w:ascii="Times New Roman" w:hAnsi="Times New Roman"/>
          <w:color w:val="000000"/>
          <w:sz w:val="24"/>
          <w:szCs w:val="24"/>
          <w:lang w:eastAsia="pl-PL"/>
        </w:rPr>
        <w:t>onych usług</w:t>
      </w:r>
      <w:r>
        <w:rPr>
          <w:rFonts w:ascii="Times New Roman" w:hAnsi="Times New Roman"/>
          <w:color w:val="000000"/>
          <w:sz w:val="24"/>
          <w:szCs w:val="24"/>
          <w:lang w:eastAsia="pl-PL"/>
        </w:rPr>
        <w:t>.</w:t>
      </w:r>
    </w:p>
    <w:p>
      <w:pPr>
        <w:pStyle w:val="Normal"/>
        <w:spacing w:lineRule="auto" w:line="360"/>
        <w:jc w:val="both"/>
        <w:rPr>
          <w:rFonts w:ascii="Times New Roman" w:hAnsi="Times New Roman"/>
          <w:color w:val="000000"/>
          <w:sz w:val="24"/>
          <w:szCs w:val="24"/>
          <w:lang w:eastAsia="pl-PL"/>
        </w:rPr>
      </w:pPr>
      <w:r>
        <w:rPr>
          <w:rFonts w:ascii="Times New Roman" w:hAnsi="Times New Roman"/>
          <w:color w:val="000000"/>
          <w:sz w:val="24"/>
          <w:szCs w:val="24"/>
          <w:lang w:eastAsia="pl-PL"/>
        </w:rPr>
        <w:t>Usługi opiekuńcze obejmują pomoc w zaspokajaniu codziennych potrzeb życiowych, opiekę higieniczną, zleconą przez lekarza pielęgnację, wsparcie psychologiczno-pedagogiczne oraz w miarę możliwości, zapewnienie kontaktów z otoczeniem.</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color w:val="000000"/>
        </w:rPr>
      </w:pPr>
      <w:r>
        <w:rPr>
          <w:rFonts w:ascii="Times New Roman" w:hAnsi="Times New Roman"/>
          <w:color w:val="000000"/>
          <w:sz w:val="24"/>
          <w:szCs w:val="24"/>
        </w:rPr>
        <w:t>Dochód w 202</w:t>
      </w:r>
      <w:r>
        <w:rPr>
          <w:rFonts w:ascii="Times New Roman" w:hAnsi="Times New Roman"/>
          <w:color w:val="000000"/>
          <w:sz w:val="24"/>
          <w:szCs w:val="24"/>
        </w:rPr>
        <w:t>2</w:t>
      </w:r>
      <w:r>
        <w:rPr>
          <w:rFonts w:ascii="Times New Roman" w:hAnsi="Times New Roman"/>
          <w:color w:val="000000"/>
          <w:sz w:val="24"/>
          <w:szCs w:val="24"/>
        </w:rPr>
        <w:t xml:space="preserve"> r z tytułu odpłatności za usługi opiekuńcze uzyskano w kwocie </w:t>
      </w:r>
      <w:r>
        <w:rPr>
          <w:rFonts w:ascii="Times New Roman" w:hAnsi="Times New Roman"/>
          <w:b/>
          <w:bCs/>
          <w:color w:val="000000"/>
          <w:sz w:val="24"/>
          <w:szCs w:val="24"/>
        </w:rPr>
        <w:t>2</w:t>
      </w:r>
      <w:r>
        <w:rPr>
          <w:rFonts w:ascii="Times New Roman" w:hAnsi="Times New Roman"/>
          <w:b/>
          <w:bCs/>
          <w:color w:val="000000"/>
          <w:sz w:val="24"/>
          <w:szCs w:val="24"/>
        </w:rPr>
        <w:t>6</w:t>
      </w:r>
      <w:r>
        <w:rPr>
          <w:rFonts w:ascii="Times New Roman" w:hAnsi="Times New Roman"/>
          <w:b/>
          <w:bCs/>
          <w:color w:val="000000"/>
          <w:sz w:val="24"/>
          <w:szCs w:val="24"/>
        </w:rPr>
        <w:t>.</w:t>
      </w:r>
      <w:r>
        <w:rPr>
          <w:rFonts w:ascii="Times New Roman" w:hAnsi="Times New Roman"/>
          <w:b/>
          <w:bCs/>
          <w:color w:val="000000"/>
          <w:sz w:val="24"/>
          <w:szCs w:val="24"/>
        </w:rPr>
        <w:t>804</w:t>
      </w:r>
      <w:r>
        <w:rPr>
          <w:rFonts w:ascii="Times New Roman" w:hAnsi="Times New Roman"/>
          <w:b/>
          <w:bCs/>
          <w:color w:val="000000"/>
          <w:sz w:val="24"/>
          <w:szCs w:val="24"/>
        </w:rPr>
        <w:t>,00</w:t>
      </w:r>
      <w:r>
        <w:rPr>
          <w:rFonts w:ascii="Times New Roman" w:hAnsi="Times New Roman"/>
          <w:color w:val="000000"/>
          <w:sz w:val="24"/>
          <w:szCs w:val="24"/>
        </w:rPr>
        <w:t xml:space="preserve"> zł, tj. więcej niż w roku poprzednim o </w:t>
      </w:r>
      <w:r>
        <w:rPr>
          <w:rFonts w:ascii="Times New Roman" w:hAnsi="Times New Roman"/>
          <w:color w:val="000000"/>
          <w:sz w:val="24"/>
          <w:szCs w:val="24"/>
        </w:rPr>
        <w:t>4</w:t>
      </w:r>
      <w:r>
        <w:rPr>
          <w:rFonts w:ascii="Times New Roman" w:hAnsi="Times New Roman"/>
          <w:color w:val="000000"/>
          <w:sz w:val="24"/>
          <w:szCs w:val="24"/>
        </w:rPr>
        <w:t>.</w:t>
      </w:r>
      <w:r>
        <w:rPr>
          <w:rFonts w:ascii="Times New Roman" w:hAnsi="Times New Roman"/>
          <w:color w:val="000000"/>
          <w:sz w:val="24"/>
          <w:szCs w:val="24"/>
        </w:rPr>
        <w:t>626</w:t>
      </w:r>
      <w:r>
        <w:rPr>
          <w:rFonts w:ascii="Times New Roman" w:hAnsi="Times New Roman"/>
          <w:color w:val="000000"/>
          <w:sz w:val="24"/>
          <w:szCs w:val="24"/>
        </w:rPr>
        <w:t>,00 zł.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t>Zabezpieczając pomoc w formie usług opiekuńczych zauważamy, że wzrasta liczba podopiecznych, osób ze znacznie ograniczoną niepełnosprawnością i trudności w codziennym funkcjonowaniu, zwłaszcza w ostatnim etapie życia.</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0" w:right="0" w:hanging="0"/>
        <w:jc w:val="both"/>
        <w:rPr>
          <w:rFonts w:ascii="Times New Roman" w:hAnsi="Times New Roman"/>
          <w:color w:val="000000"/>
          <w:sz w:val="22"/>
          <w:szCs w:val="22"/>
        </w:rPr>
      </w:pPr>
      <w:r>
        <w:rPr>
          <w:rFonts w:cs="Times New Roman" w:ascii="Times New Roman" w:hAnsi="Times New Roman"/>
          <w:b/>
          <w:i w:val="false"/>
          <w:color w:val="000000"/>
          <w:sz w:val="22"/>
          <w:szCs w:val="22"/>
        </w:rPr>
        <w:t xml:space="preserve">Realizacja zadań w formie usług opiekuńczych w </w:t>
      </w:r>
      <w:r>
        <w:rPr>
          <w:rFonts w:cs="Times New Roman" w:ascii="Times New Roman" w:hAnsi="Times New Roman"/>
          <w:b/>
          <w:i w:val="false"/>
          <w:color w:val="000000"/>
          <w:sz w:val="22"/>
          <w:szCs w:val="22"/>
        </w:rPr>
        <w:t xml:space="preserve">latach </w:t>
      </w:r>
      <w:r>
        <w:rPr>
          <w:rFonts w:cs="Times New Roman" w:ascii="Times New Roman" w:hAnsi="Times New Roman"/>
          <w:b/>
          <w:i w:val="false"/>
          <w:color w:val="000000"/>
          <w:sz w:val="22"/>
          <w:szCs w:val="22"/>
        </w:rPr>
        <w:t>202</w:t>
      </w:r>
      <w:r>
        <w:rPr>
          <w:rFonts w:cs="Times New Roman" w:ascii="Times New Roman" w:hAnsi="Times New Roman"/>
          <w:b/>
          <w:i w:val="false"/>
          <w:color w:val="000000"/>
          <w:sz w:val="22"/>
          <w:szCs w:val="22"/>
        </w:rPr>
        <w:t>1-</w:t>
      </w:r>
      <w:r>
        <w:rPr>
          <w:rFonts w:cs="Times New Roman" w:ascii="Times New Roman" w:hAnsi="Times New Roman"/>
          <w:b/>
          <w:i w:val="false"/>
          <w:color w:val="000000"/>
          <w:sz w:val="22"/>
          <w:szCs w:val="22"/>
        </w:rPr>
        <w:t>202</w:t>
      </w:r>
      <w:r>
        <w:rPr>
          <w:rFonts w:cs="Times New Roman" w:ascii="Times New Roman" w:hAnsi="Times New Roman"/>
          <w:b/>
          <w:i w:val="false"/>
          <w:color w:val="000000"/>
          <w:sz w:val="22"/>
          <w:szCs w:val="22"/>
        </w:rPr>
        <w:t>2</w:t>
      </w:r>
    </w:p>
    <w:tbl>
      <w:tblPr>
        <w:tblW w:w="9638" w:type="dxa"/>
        <w:jc w:val="center"/>
        <w:tblInd w:w="0" w:type="dxa"/>
        <w:tblCellMar>
          <w:top w:w="0" w:type="dxa"/>
          <w:left w:w="70" w:type="dxa"/>
          <w:bottom w:w="0" w:type="dxa"/>
          <w:right w:w="70" w:type="dxa"/>
        </w:tblCellMar>
      </w:tblPr>
      <w:tblGrid>
        <w:gridCol w:w="1698"/>
        <w:gridCol w:w="2605"/>
        <w:gridCol w:w="1210"/>
        <w:gridCol w:w="1557"/>
        <w:gridCol w:w="953"/>
        <w:gridCol w:w="1615"/>
      </w:tblGrid>
      <w:tr>
        <w:trPr>
          <w:trHeight w:val="454" w:hRule="atLeast"/>
        </w:trPr>
        <w:tc>
          <w:tcPr>
            <w:tcW w:w="1698" w:type="dxa"/>
            <w:vMerge w:val="restart"/>
            <w:tcBorders>
              <w:top w:val="single" w:sz="8" w:space="0" w:color="000000"/>
              <w:left w:val="single" w:sz="8" w:space="0" w:color="000000"/>
              <w:bottom w:val="single" w:sz="8"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color w:val="000000"/>
                <w:sz w:val="22"/>
                <w:szCs w:val="22"/>
                <w:lang w:eastAsia="pl-PL"/>
              </w:rPr>
            </w:pPr>
            <w:r>
              <w:rPr>
                <w:rFonts w:ascii="Times New Roman" w:hAnsi="Times New Roman"/>
                <w:b/>
                <w:bCs/>
                <w:color w:val="000000"/>
                <w:sz w:val="22"/>
                <w:szCs w:val="22"/>
                <w:lang w:eastAsia="pl-PL"/>
              </w:rPr>
              <w:t>Usługi opiekuńcze w miejscu zamieszkania</w:t>
            </w:r>
          </w:p>
        </w:tc>
        <w:tc>
          <w:tcPr>
            <w:tcW w:w="2605" w:type="dxa"/>
            <w:vMerge w:val="restart"/>
            <w:tcBorders>
              <w:top w:val="single" w:sz="8" w:space="0" w:color="000000"/>
              <w:left w:val="single" w:sz="8" w:space="0" w:color="000000"/>
              <w:bottom w:val="single" w:sz="8"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color w:val="000000"/>
                <w:sz w:val="22"/>
                <w:szCs w:val="22"/>
                <w:lang w:eastAsia="pl-PL"/>
              </w:rPr>
            </w:pPr>
            <w:r>
              <w:rPr>
                <w:rFonts w:ascii="Times New Roman" w:hAnsi="Times New Roman"/>
                <w:b/>
                <w:bCs/>
                <w:color w:val="000000"/>
                <w:sz w:val="22"/>
                <w:szCs w:val="22"/>
                <w:lang w:eastAsia="pl-PL"/>
              </w:rPr>
              <w:t>Liczba osób, którym przyznano decyzją świadczenie</w:t>
            </w:r>
          </w:p>
        </w:tc>
        <w:tc>
          <w:tcPr>
            <w:tcW w:w="1210" w:type="dxa"/>
            <w:vMerge w:val="restart"/>
            <w:tcBorders>
              <w:top w:val="single" w:sz="8" w:space="0" w:color="000000"/>
              <w:left w:val="single" w:sz="8" w:space="0" w:color="000000"/>
              <w:bottom w:val="single" w:sz="8"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color w:val="000000"/>
                <w:sz w:val="22"/>
                <w:szCs w:val="22"/>
                <w:lang w:eastAsia="pl-PL"/>
              </w:rPr>
            </w:pPr>
            <w:r>
              <w:rPr>
                <w:rFonts w:ascii="Times New Roman" w:hAnsi="Times New Roman"/>
                <w:b/>
                <w:bCs/>
                <w:color w:val="000000"/>
                <w:sz w:val="22"/>
                <w:szCs w:val="22"/>
                <w:lang w:eastAsia="pl-PL"/>
              </w:rPr>
              <w:t>Liczba świadczeń (godzin)</w:t>
            </w:r>
          </w:p>
        </w:tc>
        <w:tc>
          <w:tcPr>
            <w:tcW w:w="1557" w:type="dxa"/>
            <w:vMerge w:val="restart"/>
            <w:tcBorders>
              <w:top w:val="single" w:sz="8" w:space="0" w:color="000000"/>
              <w:left w:val="single" w:sz="8" w:space="0" w:color="000000"/>
              <w:bottom w:val="single" w:sz="8"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color w:val="000000"/>
                <w:sz w:val="22"/>
                <w:szCs w:val="22"/>
                <w:lang w:eastAsia="pl-PL"/>
              </w:rPr>
            </w:pPr>
            <w:r>
              <w:rPr>
                <w:rFonts w:ascii="Times New Roman" w:hAnsi="Times New Roman"/>
                <w:b/>
                <w:bCs/>
                <w:color w:val="000000"/>
                <w:sz w:val="22"/>
                <w:szCs w:val="22"/>
                <w:lang w:eastAsia="pl-PL"/>
              </w:rPr>
              <w:t>Koszt ogółem</w:t>
            </w:r>
          </w:p>
        </w:tc>
        <w:tc>
          <w:tcPr>
            <w:tcW w:w="953" w:type="dxa"/>
            <w:vMerge w:val="restart"/>
            <w:tcBorders>
              <w:top w:val="single" w:sz="8" w:space="0" w:color="000000"/>
              <w:left w:val="single" w:sz="8" w:space="0" w:color="000000"/>
              <w:bottom w:val="single" w:sz="8"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color w:val="000000"/>
                <w:sz w:val="22"/>
                <w:szCs w:val="22"/>
                <w:lang w:eastAsia="pl-PL"/>
              </w:rPr>
            </w:pPr>
            <w:r>
              <w:rPr>
                <w:rFonts w:ascii="Times New Roman" w:hAnsi="Times New Roman"/>
                <w:b/>
                <w:bCs/>
                <w:color w:val="000000"/>
                <w:sz w:val="22"/>
                <w:szCs w:val="22"/>
                <w:lang w:eastAsia="pl-PL"/>
              </w:rPr>
              <w:t>Liczba rodzin</w:t>
            </w:r>
          </w:p>
        </w:tc>
        <w:tc>
          <w:tcPr>
            <w:tcW w:w="1615" w:type="dxa"/>
            <w:vMerge w:val="restart"/>
            <w:tcBorders>
              <w:top w:val="single" w:sz="8" w:space="0" w:color="000000"/>
              <w:left w:val="single" w:sz="8" w:space="0" w:color="000000"/>
              <w:bottom w:val="single" w:sz="8" w:space="0" w:color="000000"/>
              <w:right w:val="single" w:sz="8"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color w:val="000000"/>
                <w:sz w:val="22"/>
                <w:szCs w:val="22"/>
                <w:lang w:eastAsia="pl-PL"/>
              </w:rPr>
            </w:pPr>
            <w:r>
              <w:rPr>
                <w:rFonts w:ascii="Times New Roman" w:hAnsi="Times New Roman"/>
                <w:b/>
                <w:bCs/>
                <w:color w:val="000000"/>
                <w:sz w:val="22"/>
                <w:szCs w:val="22"/>
                <w:lang w:eastAsia="pl-PL"/>
              </w:rPr>
              <w:t xml:space="preserve">Liczba osób </w:t>
            </w:r>
            <w:r>
              <w:rPr>
                <w:rFonts w:ascii="Times New Roman" w:hAnsi="Times New Roman"/>
                <w:b/>
                <w:bCs/>
                <w:color w:val="000000"/>
                <w:sz w:val="22"/>
                <w:szCs w:val="22"/>
                <w:lang w:eastAsia="pl-PL"/>
              </w:rPr>
              <w:t>w </w:t>
            </w:r>
            <w:r>
              <w:rPr>
                <w:rFonts w:ascii="Times New Roman" w:hAnsi="Times New Roman"/>
                <w:b/>
                <w:bCs/>
                <w:color w:val="000000"/>
                <w:sz w:val="22"/>
                <w:szCs w:val="22"/>
                <w:lang w:eastAsia="pl-PL"/>
              </w:rPr>
              <w:t>rodzinach</w:t>
            </w:r>
          </w:p>
        </w:tc>
      </w:tr>
      <w:tr>
        <w:trPr>
          <w:trHeight w:val="454" w:hRule="atLeast"/>
        </w:trPr>
        <w:tc>
          <w:tcPr>
            <w:tcW w:w="1698" w:type="dxa"/>
            <w:vMerge w:val="continue"/>
            <w:tcBorders>
              <w:top w:val="single" w:sz="8" w:space="0" w:color="000000"/>
              <w:left w:val="single" w:sz="8" w:space="0" w:color="000000"/>
              <w:bottom w:val="single" w:sz="8" w:space="0" w:color="000000"/>
            </w:tcBorders>
            <w:shd w:fill="DEE6EF" w:val="clear"/>
            <w:vAlign w:val="center"/>
          </w:tcPr>
          <w:p>
            <w:pPr>
              <w:pStyle w:val="Normal"/>
              <w:rPr/>
            </w:pPr>
            <w:r>
              <w:rPr/>
            </w:r>
          </w:p>
        </w:tc>
        <w:tc>
          <w:tcPr>
            <w:tcW w:w="2605" w:type="dxa"/>
            <w:vMerge w:val="continue"/>
            <w:tcBorders>
              <w:top w:val="single" w:sz="8" w:space="0" w:color="000000"/>
              <w:left w:val="single" w:sz="8" w:space="0" w:color="000000"/>
              <w:bottom w:val="single" w:sz="8" w:space="0" w:color="000000"/>
            </w:tcBorders>
            <w:shd w:fill="DEE6EF" w:val="clear"/>
            <w:vAlign w:val="center"/>
          </w:tcPr>
          <w:p>
            <w:pPr>
              <w:pStyle w:val="Normal"/>
              <w:rPr/>
            </w:pPr>
            <w:r>
              <w:rPr/>
            </w:r>
          </w:p>
        </w:tc>
        <w:tc>
          <w:tcPr>
            <w:tcW w:w="1210" w:type="dxa"/>
            <w:vMerge w:val="continue"/>
            <w:tcBorders>
              <w:top w:val="single" w:sz="8" w:space="0" w:color="000000"/>
              <w:left w:val="single" w:sz="8" w:space="0" w:color="000000"/>
              <w:bottom w:val="single" w:sz="8" w:space="0" w:color="000000"/>
            </w:tcBorders>
            <w:shd w:fill="DEE6EF" w:val="clear"/>
            <w:vAlign w:val="center"/>
          </w:tcPr>
          <w:p>
            <w:pPr>
              <w:pStyle w:val="Normal"/>
              <w:rPr/>
            </w:pPr>
            <w:r>
              <w:rPr/>
            </w:r>
          </w:p>
        </w:tc>
        <w:tc>
          <w:tcPr>
            <w:tcW w:w="1557" w:type="dxa"/>
            <w:vMerge w:val="continue"/>
            <w:tcBorders>
              <w:top w:val="single" w:sz="8" w:space="0" w:color="000000"/>
              <w:left w:val="single" w:sz="8" w:space="0" w:color="000000"/>
              <w:bottom w:val="single" w:sz="8" w:space="0" w:color="000000"/>
            </w:tcBorders>
            <w:shd w:fill="DEE6EF" w:val="clear"/>
            <w:vAlign w:val="center"/>
          </w:tcPr>
          <w:p>
            <w:pPr>
              <w:pStyle w:val="Normal"/>
              <w:rPr/>
            </w:pPr>
            <w:r>
              <w:rPr/>
            </w:r>
          </w:p>
        </w:tc>
        <w:tc>
          <w:tcPr>
            <w:tcW w:w="953" w:type="dxa"/>
            <w:vMerge w:val="continue"/>
            <w:tcBorders>
              <w:top w:val="single" w:sz="8" w:space="0" w:color="000000"/>
              <w:left w:val="single" w:sz="8" w:space="0" w:color="000000"/>
              <w:bottom w:val="single" w:sz="8" w:space="0" w:color="000000"/>
            </w:tcBorders>
            <w:shd w:fill="DEE6EF" w:val="clear"/>
            <w:vAlign w:val="center"/>
          </w:tcPr>
          <w:p>
            <w:pPr>
              <w:pStyle w:val="Normal"/>
              <w:rPr/>
            </w:pPr>
            <w:r>
              <w:rPr/>
            </w:r>
          </w:p>
        </w:tc>
        <w:tc>
          <w:tcPr>
            <w:tcW w:w="1615" w:type="dxa"/>
            <w:vMerge w:val="continue"/>
            <w:tcBorders>
              <w:top w:val="single" w:sz="8" w:space="0" w:color="000000"/>
              <w:left w:val="single" w:sz="8" w:space="0" w:color="000000"/>
              <w:bottom w:val="single" w:sz="8" w:space="0" w:color="000000"/>
              <w:right w:val="single" w:sz="8" w:space="0" w:color="000000"/>
            </w:tcBorders>
            <w:shd w:fill="DEE6EF" w:val="clear"/>
            <w:vAlign w:val="center"/>
          </w:tcPr>
          <w:p>
            <w:pPr>
              <w:pStyle w:val="Normal"/>
              <w:rPr/>
            </w:pPr>
            <w:r>
              <w:rPr/>
            </w:r>
          </w:p>
        </w:tc>
      </w:tr>
      <w:tr>
        <w:trPr>
          <w:trHeight w:val="454" w:hRule="atLeast"/>
        </w:trPr>
        <w:tc>
          <w:tcPr>
            <w:tcW w:w="1698" w:type="dxa"/>
            <w:tcBorders>
              <w:left w:val="single" w:sz="8" w:space="0" w:color="000000"/>
              <w:bottom w:val="single" w:sz="8" w:space="0" w:color="000000"/>
            </w:tcBorders>
            <w:shd w:fill="FFFFD7" w:val="clear"/>
            <w:vAlign w:val="center"/>
          </w:tcPr>
          <w:p>
            <w:pPr>
              <w:pStyle w:val="Normal"/>
              <w:widowControl w:val="false"/>
              <w:tabs>
                <w:tab w:val="clear" w:pos="709"/>
              </w:tabs>
              <w:spacing w:lineRule="auto" w:line="240"/>
              <w:jc w:val="center"/>
              <w:rPr>
                <w:rFonts w:ascii="Times New Roman" w:hAnsi="Times New Roman"/>
                <w:b/>
                <w:b/>
                <w:bCs/>
                <w:color w:val="000000"/>
                <w:sz w:val="22"/>
                <w:szCs w:val="22"/>
                <w:lang w:eastAsia="pl-PL"/>
              </w:rPr>
            </w:pPr>
            <w:r>
              <w:rPr>
                <w:rFonts w:ascii="Times New Roman" w:hAnsi="Times New Roman"/>
                <w:b/>
                <w:bCs/>
                <w:color w:val="000000"/>
                <w:sz w:val="22"/>
                <w:szCs w:val="22"/>
                <w:lang w:eastAsia="pl-PL"/>
              </w:rPr>
              <w:t>Rok 202</w:t>
            </w:r>
            <w:r>
              <w:rPr>
                <w:rFonts w:ascii="Times New Roman" w:hAnsi="Times New Roman"/>
                <w:b/>
                <w:bCs/>
                <w:color w:val="000000"/>
                <w:sz w:val="22"/>
                <w:szCs w:val="22"/>
                <w:lang w:eastAsia="pl-PL"/>
              </w:rPr>
              <w:t>1</w:t>
            </w:r>
          </w:p>
        </w:tc>
        <w:tc>
          <w:tcPr>
            <w:tcW w:w="2605"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1</w:t>
            </w:r>
            <w:r>
              <w:rPr>
                <w:rFonts w:ascii="Times New Roman" w:hAnsi="Times New Roman"/>
                <w:b w:val="false"/>
                <w:bCs w:val="false"/>
                <w:color w:val="000000"/>
                <w:sz w:val="22"/>
                <w:szCs w:val="22"/>
                <w:lang w:eastAsia="pl-PL"/>
              </w:rPr>
              <w:t>9</w:t>
            </w:r>
          </w:p>
        </w:tc>
        <w:tc>
          <w:tcPr>
            <w:tcW w:w="1210"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 xml:space="preserve">4 </w:t>
            </w:r>
            <w:r>
              <w:rPr>
                <w:rFonts w:ascii="Times New Roman" w:hAnsi="Times New Roman"/>
                <w:b w:val="false"/>
                <w:bCs w:val="false"/>
                <w:color w:val="000000"/>
                <w:sz w:val="22"/>
                <w:szCs w:val="22"/>
                <w:lang w:eastAsia="pl-PL"/>
              </w:rPr>
              <w:t>887</w:t>
            </w:r>
          </w:p>
        </w:tc>
        <w:tc>
          <w:tcPr>
            <w:tcW w:w="1557"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171</w:t>
            </w:r>
            <w:r>
              <w:rPr>
                <w:rFonts w:ascii="Times New Roman" w:hAnsi="Times New Roman"/>
                <w:b w:val="false"/>
                <w:bCs w:val="false"/>
                <w:color w:val="000000"/>
                <w:sz w:val="22"/>
                <w:szCs w:val="22"/>
                <w:lang w:eastAsia="pl-PL"/>
              </w:rPr>
              <w:t>.</w:t>
            </w:r>
            <w:r>
              <w:rPr>
                <w:rFonts w:ascii="Times New Roman" w:hAnsi="Times New Roman"/>
                <w:b w:val="false"/>
                <w:bCs w:val="false"/>
                <w:color w:val="000000"/>
                <w:sz w:val="22"/>
                <w:szCs w:val="22"/>
                <w:lang w:eastAsia="pl-PL"/>
              </w:rPr>
              <w:t>184</w:t>
            </w:r>
            <w:r>
              <w:rPr>
                <w:rFonts w:ascii="Times New Roman" w:hAnsi="Times New Roman"/>
                <w:b w:val="false"/>
                <w:bCs w:val="false"/>
                <w:color w:val="000000"/>
                <w:sz w:val="22"/>
                <w:szCs w:val="22"/>
                <w:lang w:eastAsia="pl-PL"/>
              </w:rPr>
              <w:t>,</w:t>
            </w:r>
            <w:r>
              <w:rPr>
                <w:rFonts w:ascii="Times New Roman" w:hAnsi="Times New Roman"/>
                <w:b w:val="false"/>
                <w:bCs w:val="false"/>
                <w:color w:val="000000"/>
                <w:sz w:val="22"/>
                <w:szCs w:val="22"/>
                <w:lang w:eastAsia="pl-PL"/>
              </w:rPr>
              <w:t>19</w:t>
            </w:r>
            <w:r>
              <w:rPr>
                <w:rFonts w:ascii="Times New Roman" w:hAnsi="Times New Roman"/>
                <w:b w:val="false"/>
                <w:bCs w:val="false"/>
                <w:color w:val="000000"/>
                <w:sz w:val="22"/>
                <w:szCs w:val="22"/>
                <w:lang w:eastAsia="pl-PL"/>
              </w:rPr>
              <w:t xml:space="preserve"> zł</w:t>
            </w:r>
          </w:p>
        </w:tc>
        <w:tc>
          <w:tcPr>
            <w:tcW w:w="953"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1</w:t>
            </w:r>
            <w:r>
              <w:rPr>
                <w:rFonts w:ascii="Times New Roman" w:hAnsi="Times New Roman"/>
                <w:b w:val="false"/>
                <w:bCs w:val="false"/>
                <w:color w:val="000000"/>
                <w:sz w:val="22"/>
                <w:szCs w:val="22"/>
                <w:lang w:eastAsia="pl-PL"/>
              </w:rPr>
              <w:t>9</w:t>
            </w:r>
          </w:p>
        </w:tc>
        <w:tc>
          <w:tcPr>
            <w:tcW w:w="1615"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2</w:t>
            </w:r>
            <w:r>
              <w:rPr>
                <w:rFonts w:ascii="Times New Roman" w:hAnsi="Times New Roman"/>
                <w:b w:val="false"/>
                <w:bCs w:val="false"/>
                <w:color w:val="000000"/>
                <w:sz w:val="22"/>
                <w:szCs w:val="22"/>
                <w:lang w:eastAsia="pl-PL"/>
              </w:rPr>
              <w:t>2</w:t>
            </w:r>
          </w:p>
        </w:tc>
      </w:tr>
      <w:tr>
        <w:trPr>
          <w:trHeight w:val="454" w:hRule="atLeast"/>
        </w:trPr>
        <w:tc>
          <w:tcPr>
            <w:tcW w:w="1698" w:type="dxa"/>
            <w:tcBorders>
              <w:left w:val="single" w:sz="8" w:space="0" w:color="000000"/>
              <w:bottom w:val="single" w:sz="8" w:space="0" w:color="000000"/>
            </w:tcBorders>
            <w:shd w:fill="FFFFD7" w:val="clear"/>
            <w:vAlign w:val="center"/>
          </w:tcPr>
          <w:p>
            <w:pPr>
              <w:pStyle w:val="Normal"/>
              <w:widowControl w:val="false"/>
              <w:tabs>
                <w:tab w:val="clear" w:pos="709"/>
              </w:tabs>
              <w:spacing w:lineRule="auto" w:line="240"/>
              <w:jc w:val="center"/>
              <w:rPr>
                <w:rFonts w:ascii="Times New Roman" w:hAnsi="Times New Roman"/>
                <w:b/>
                <w:b/>
                <w:bCs/>
                <w:color w:val="000000"/>
                <w:sz w:val="22"/>
                <w:szCs w:val="22"/>
                <w:lang w:eastAsia="pl-PL"/>
              </w:rPr>
            </w:pPr>
            <w:r>
              <w:rPr>
                <w:rFonts w:ascii="Times New Roman" w:hAnsi="Times New Roman"/>
                <w:b/>
                <w:bCs/>
                <w:color w:val="000000"/>
                <w:sz w:val="22"/>
                <w:szCs w:val="22"/>
                <w:lang w:eastAsia="pl-PL"/>
              </w:rPr>
              <w:t>Rok 202</w:t>
            </w:r>
            <w:r>
              <w:rPr>
                <w:rFonts w:ascii="Times New Roman" w:hAnsi="Times New Roman"/>
                <w:b/>
                <w:bCs/>
                <w:color w:val="000000"/>
                <w:sz w:val="22"/>
                <w:szCs w:val="22"/>
                <w:lang w:eastAsia="pl-PL"/>
              </w:rPr>
              <w:t>2</w:t>
            </w:r>
          </w:p>
        </w:tc>
        <w:tc>
          <w:tcPr>
            <w:tcW w:w="2605"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17</w:t>
            </w:r>
          </w:p>
        </w:tc>
        <w:tc>
          <w:tcPr>
            <w:tcW w:w="1210"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 xml:space="preserve">4 </w:t>
            </w:r>
            <w:r>
              <w:rPr>
                <w:rFonts w:ascii="Times New Roman" w:hAnsi="Times New Roman"/>
                <w:b w:val="false"/>
                <w:bCs w:val="false"/>
                <w:color w:val="000000"/>
                <w:sz w:val="22"/>
                <w:szCs w:val="22"/>
                <w:lang w:eastAsia="pl-PL"/>
              </w:rPr>
              <w:t>553</w:t>
            </w:r>
          </w:p>
        </w:tc>
        <w:tc>
          <w:tcPr>
            <w:tcW w:w="1557"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 xml:space="preserve">151.188,77 </w:t>
            </w:r>
            <w:r>
              <w:rPr>
                <w:rFonts w:ascii="Times New Roman" w:hAnsi="Times New Roman"/>
                <w:b w:val="false"/>
                <w:bCs w:val="false"/>
                <w:color w:val="000000"/>
                <w:sz w:val="22"/>
                <w:szCs w:val="22"/>
                <w:lang w:eastAsia="pl-PL"/>
              </w:rPr>
              <w:t>zł</w:t>
            </w:r>
          </w:p>
        </w:tc>
        <w:tc>
          <w:tcPr>
            <w:tcW w:w="953"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1</w:t>
            </w:r>
            <w:r>
              <w:rPr>
                <w:rFonts w:ascii="Times New Roman" w:hAnsi="Times New Roman"/>
                <w:b w:val="false"/>
                <w:bCs w:val="false"/>
                <w:color w:val="000000"/>
                <w:sz w:val="22"/>
                <w:szCs w:val="22"/>
                <w:lang w:eastAsia="pl-PL"/>
              </w:rPr>
              <w:t>7</w:t>
            </w:r>
          </w:p>
        </w:tc>
        <w:tc>
          <w:tcPr>
            <w:tcW w:w="1615"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color w:val="000000"/>
                <w:sz w:val="22"/>
                <w:szCs w:val="22"/>
                <w:lang w:eastAsia="pl-PL"/>
              </w:rPr>
            </w:pPr>
            <w:r>
              <w:rPr>
                <w:rFonts w:ascii="Times New Roman" w:hAnsi="Times New Roman"/>
                <w:b w:val="false"/>
                <w:bCs w:val="false"/>
                <w:color w:val="000000"/>
                <w:sz w:val="22"/>
                <w:szCs w:val="22"/>
                <w:lang w:eastAsia="pl-PL"/>
              </w:rPr>
              <w:t>2</w:t>
            </w:r>
            <w:r>
              <w:rPr>
                <w:rFonts w:ascii="Times New Roman" w:hAnsi="Times New Roman"/>
                <w:b w:val="false"/>
                <w:bCs w:val="false"/>
                <w:color w:val="000000"/>
                <w:sz w:val="22"/>
                <w:szCs w:val="22"/>
                <w:lang w:eastAsia="pl-PL"/>
              </w:rPr>
              <w:t>0</w:t>
            </w:r>
          </w:p>
        </w:tc>
      </w:tr>
    </w:tbl>
    <w:p>
      <w:pPr>
        <w:pStyle w:val="BodyTextIndent2"/>
        <w:spacing w:lineRule="auto" w:line="360" w:before="0" w:after="0"/>
        <w:ind w:left="0" w:right="0" w:hanging="0"/>
        <w:jc w:val="left"/>
        <w:rPr/>
      </w:pPr>
      <w:r>
        <w:rPr/>
      </w:r>
    </w:p>
    <w:p>
      <w:pPr>
        <w:pStyle w:val="Rozdziapoziom2"/>
        <w:spacing w:lineRule="auto" w:line="360" w:before="0" w:after="0"/>
        <w:rPr/>
      </w:pPr>
      <w:bookmarkStart w:id="13" w:name="__RefHeading___Toc39773_1622909899_kopia"/>
      <w:bookmarkEnd w:id="13"/>
      <w:r>
        <w:rPr>
          <w:rFonts w:ascii="Times New Roman" w:hAnsi="Times New Roman"/>
          <w:b/>
          <w:bCs/>
          <w:sz w:val="24"/>
          <w:szCs w:val="24"/>
        </w:rPr>
        <w:t>3</w:t>
      </w:r>
      <w:r>
        <w:rPr>
          <w:rFonts w:ascii="Times New Roman" w:hAnsi="Times New Roman"/>
          <w:b/>
          <w:bCs/>
          <w:sz w:val="24"/>
          <w:szCs w:val="24"/>
        </w:rPr>
        <w:t>.</w:t>
      </w:r>
      <w:r>
        <w:rPr>
          <w:rFonts w:ascii="Times New Roman" w:hAnsi="Times New Roman"/>
          <w:b/>
          <w:bCs/>
          <w:sz w:val="24"/>
          <w:szCs w:val="24"/>
        </w:rPr>
        <w:t>7.</w:t>
      </w:r>
      <w:r>
        <w:rPr>
          <w:rFonts w:ascii="Times New Roman" w:hAnsi="Times New Roman"/>
          <w:b/>
          <w:bCs/>
          <w:sz w:val="24"/>
          <w:szCs w:val="24"/>
        </w:rPr>
        <w:t xml:space="preserve"> </w:t>
      </w:r>
      <w:r>
        <w:rPr>
          <w:rFonts w:eastAsia="SimSun" w:ascii="Times New Roman" w:hAnsi="Times New Roman"/>
          <w:b/>
          <w:bCs/>
          <w:sz w:val="24"/>
          <w:szCs w:val="24"/>
        </w:rPr>
        <w:t>Pomoc w formie pracy socjalnej</w:t>
      </w:r>
    </w:p>
    <w:p>
      <w:pPr>
        <w:pStyle w:val="Normal"/>
        <w:spacing w:lineRule="auto" w:line="36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jc w:val="both"/>
        <w:rPr>
          <w:rFonts w:ascii="Times New Roman" w:hAnsi="Times New Roman"/>
        </w:rPr>
      </w:pPr>
      <w:r>
        <w:rPr>
          <w:rFonts w:ascii="Times New Roman" w:hAnsi="Times New Roman"/>
          <w:bCs/>
          <w:color w:val="000000"/>
          <w:sz w:val="24"/>
          <w:szCs w:val="24"/>
        </w:rPr>
        <w:t xml:space="preserve">Na rzecz poprawy funkcjonowania osób i rodzin w środowisku społecznym, wzmocnienia ich aktywności i samodzielności życiowej świadczona jest przez pracowników socjalnych praca socjalna </w:t>
      </w:r>
      <w:r>
        <w:rPr>
          <w:rFonts w:ascii="Times New Roman" w:hAnsi="Times New Roman"/>
          <w:b w:val="false"/>
          <w:i w:val="false"/>
          <w:caps w:val="false"/>
          <w:smallCaps w:val="false"/>
          <w:color w:val="231F20"/>
          <w:spacing w:val="0"/>
          <w:sz w:val="24"/>
          <w:szCs w:val="24"/>
        </w:rPr>
        <w:t>w różnych aspektach egzystencji jednostki.</w:t>
      </w:r>
      <w:r>
        <w:rPr>
          <w:rFonts w:ascii="Times New Roman" w:hAnsi="Times New Roman"/>
          <w:sz w:val="24"/>
          <w:szCs w:val="24"/>
        </w:rPr>
        <w:t xml:space="preserve"> </w:t>
      </w:r>
      <w:r>
        <w:rPr>
          <w:rFonts w:ascii="Times New Roman" w:hAnsi="Times New Roman"/>
          <w:bCs/>
          <w:color w:val="000000"/>
          <w:sz w:val="24"/>
          <w:szCs w:val="24"/>
        </w:rPr>
        <w:t xml:space="preserve">Udzielana jest ona osobom </w:t>
      </w:r>
      <w:r>
        <w:rPr>
          <w:rFonts w:ascii="Times New Roman" w:hAnsi="Times New Roman"/>
          <w:bCs/>
          <w:color w:val="000000"/>
          <w:sz w:val="24"/>
          <w:szCs w:val="24"/>
        </w:rPr>
        <w:t>i</w:t>
      </w:r>
      <w:r>
        <w:rPr>
          <w:rFonts w:ascii="Times New Roman" w:hAnsi="Times New Roman"/>
          <w:bCs/>
          <w:color w:val="000000"/>
          <w:sz w:val="24"/>
          <w:szCs w:val="24"/>
        </w:rPr>
        <w:t xml:space="preserve"> rodzinom, które mają trudności w rozwiązywaniu swoich problemów bez względu na posiadany dochód.</w:t>
      </w:r>
    </w:p>
    <w:p>
      <w:pPr>
        <w:pStyle w:val="Normal"/>
        <w:spacing w:lineRule="auto" w:line="360"/>
        <w:jc w:val="both"/>
        <w:rPr>
          <w:rFonts w:ascii="Times New Roman" w:hAnsi="Times New Roman"/>
          <w:bCs/>
          <w:color w:val="000000"/>
          <w:sz w:val="24"/>
          <w:szCs w:val="24"/>
        </w:rPr>
      </w:pPr>
      <w:r>
        <w:rPr>
          <w:rFonts w:ascii="Times New Roman" w:hAnsi="Times New Roman"/>
          <w:bCs/>
          <w:color w:val="000000"/>
          <w:sz w:val="24"/>
          <w:szCs w:val="24"/>
        </w:rPr>
        <w:t xml:space="preserve">Szeroko rozumiana praca socjalna zaczęła przybierać działania o charakterze motywacyjnym, wspierającym i aktywizującym. Jest ona prowadzona wieloaspektowo. Działania obejmują wiele sfer życia osób, którymi zajmują się pracownicy socjalni. Dotyczą one zarówno aktywizacji zawodowej, trudności </w:t>
      </w:r>
      <w:r>
        <w:rPr>
          <w:rFonts w:ascii="Times New Roman" w:hAnsi="Times New Roman"/>
          <w:bCs/>
          <w:color w:val="000000"/>
          <w:sz w:val="24"/>
          <w:szCs w:val="24"/>
        </w:rPr>
        <w:t>i</w:t>
      </w:r>
      <w:r>
        <w:rPr>
          <w:rFonts w:ascii="Times New Roman" w:hAnsi="Times New Roman"/>
          <w:bCs/>
          <w:color w:val="000000"/>
          <w:sz w:val="24"/>
          <w:szCs w:val="24"/>
        </w:rPr>
        <w:t xml:space="preserve"> problemów zdrowotnych (w tym uzależnienia), wspieranie podopiecznych w ich prawidłowym funkcjonowaniu w życiu codziennym, a także mediacje, które podejmowane są w środowisku szczególnie narażonych na konflikty. Ponadto praca socjalna obejmuje również działania informacyjne o przysługujących uprawnieniach. W ramach pracy socjalnej pracownicy GOPS pomagają w sporządzaniu różnego rodzaju wniosków np. o alimenty, pozwów o rozwód, uzyskanie renty w ZUS czy też KRUS, </w:t>
      </w:r>
      <w:r>
        <w:rPr>
          <w:rFonts w:ascii="Times New Roman" w:hAnsi="Times New Roman"/>
          <w:bCs/>
          <w:color w:val="000000"/>
          <w:sz w:val="24"/>
          <w:szCs w:val="24"/>
        </w:rPr>
        <w:t xml:space="preserve">jak i również pomoc w redagowaniu odwołań, np. w związku z Ustawą o dodatku węglowym. Została również przez pracowników socjalnych udzielona pomoc i wsparcie obywatelom Ukrainy ze względu na konflikt zbrojny w Ukrainie. </w:t>
      </w:r>
      <w:r>
        <w:rPr>
          <w:rFonts w:ascii="Times New Roman" w:hAnsi="Times New Roman"/>
          <w:bCs/>
          <w:color w:val="000000"/>
          <w:sz w:val="24"/>
          <w:szCs w:val="24"/>
        </w:rPr>
        <w:t>Rozwiązywanie problemów socjalnych klientów Ośrodka Pomocy społecznej wymaga szerokiej współpracy z licznymi instytucjami i organizacjami pozarządowymi. Do najważniejszych naszych partnerów należą: Powiatowe Centrum Pomocy Rodzinie w Wieruszowie, KPP w Wieruszowie, kuratorzy sądowi, pedagodzy szkolni, lekarze rodzinni, pielęgniarki środowiskowe, Powiatowy Urząd Pracy w Wieruszowie.</w:t>
      </w:r>
    </w:p>
    <w:p>
      <w:pPr>
        <w:pStyle w:val="Normal"/>
        <w:spacing w:lineRule="auto" w:line="360"/>
        <w:jc w:val="both"/>
        <w:rPr>
          <w:rFonts w:ascii="Times New Roman" w:hAnsi="Times New Roman"/>
          <w:bCs/>
          <w:color w:val="000000"/>
          <w:sz w:val="24"/>
          <w:szCs w:val="24"/>
        </w:rPr>
      </w:pPr>
      <w:r>
        <w:rPr>
          <w:rFonts w:ascii="Times New Roman" w:hAnsi="Times New Roman"/>
          <w:bCs/>
          <w:color w:val="000000"/>
          <w:sz w:val="24"/>
          <w:szCs w:val="24"/>
        </w:rPr>
        <w:t>Pracownik socjalny musi kreatywnie dostosować narzędzia pracy socjalnej do dynamicznie modyfikujących się zmian w społeczeństwie. Nowoczesna pomoc społeczna, by była skuteczna wymaga coraz lepiej wykwalifikowanej kadry pracowników socjalnych.</w:t>
      </w:r>
    </w:p>
    <w:p>
      <w:pPr>
        <w:pStyle w:val="Normal"/>
        <w:spacing w:lineRule="auto" w:line="360"/>
        <w:jc w:val="both"/>
        <w:rPr>
          <w:rFonts w:ascii="Times New Roman" w:hAnsi="Times New Roman"/>
          <w:b/>
          <w:b/>
          <w:color w:val="000000"/>
          <w:sz w:val="24"/>
          <w:szCs w:val="24"/>
        </w:rPr>
      </w:pPr>
      <w:r>
        <w:rPr>
          <w:rFonts w:ascii="Times New Roman" w:hAnsi="Times New Roman"/>
          <w:b/>
          <w:color w:val="000000"/>
          <w:sz w:val="24"/>
          <w:szCs w:val="24"/>
        </w:rPr>
      </w:r>
    </w:p>
    <w:p>
      <w:pPr>
        <w:pStyle w:val="Rozdziapoziom2"/>
        <w:spacing w:lineRule="auto" w:line="360" w:before="0" w:after="0"/>
        <w:rPr/>
      </w:pPr>
      <w:bookmarkStart w:id="14" w:name="__RefHeading___Toc39773_1622909899_kopia"/>
      <w:bookmarkEnd w:id="14"/>
      <w:r>
        <w:rPr>
          <w:rFonts w:ascii="Times New Roman" w:hAnsi="Times New Roman"/>
          <w:b/>
          <w:bCs/>
          <w:sz w:val="24"/>
          <w:szCs w:val="24"/>
        </w:rPr>
        <w:t>3</w:t>
      </w:r>
      <w:r>
        <w:rPr>
          <w:rFonts w:ascii="Times New Roman" w:hAnsi="Times New Roman"/>
          <w:b/>
          <w:bCs/>
          <w:sz w:val="24"/>
          <w:szCs w:val="24"/>
        </w:rPr>
        <w:t>.</w:t>
      </w:r>
      <w:r>
        <w:rPr>
          <w:rFonts w:ascii="Times New Roman" w:hAnsi="Times New Roman"/>
          <w:b/>
          <w:bCs/>
          <w:sz w:val="24"/>
          <w:szCs w:val="24"/>
        </w:rPr>
        <w:t>8</w:t>
      </w:r>
      <w:r>
        <w:rPr>
          <w:rFonts w:ascii="Times New Roman" w:hAnsi="Times New Roman"/>
          <w:b/>
          <w:bCs/>
          <w:sz w:val="24"/>
          <w:szCs w:val="24"/>
        </w:rPr>
        <w:t>.</w:t>
      </w:r>
      <w:r>
        <w:rPr>
          <w:rFonts w:ascii="Times New Roman" w:hAnsi="Times New Roman"/>
          <w:b/>
          <w:bCs/>
          <w:sz w:val="24"/>
          <w:szCs w:val="24"/>
        </w:rPr>
        <w:t xml:space="preserve"> </w:t>
      </w:r>
      <w:r>
        <w:rPr>
          <w:rFonts w:eastAsia="SimSun" w:ascii="Times New Roman" w:hAnsi="Times New Roman"/>
          <w:b/>
          <w:bCs/>
          <w:sz w:val="24"/>
          <w:szCs w:val="24"/>
        </w:rPr>
        <w:t>Prawo do świadczeń opieki zdrowotnej</w:t>
      </w:r>
    </w:p>
    <w:p>
      <w:pPr>
        <w:pStyle w:val="Rozdziapoziom2"/>
        <w:spacing w:lineRule="auto" w:line="360" w:before="0" w:after="0"/>
        <w:rPr>
          <w:rFonts w:ascii="Times New Roman" w:hAnsi="Times New Roman"/>
          <w:b/>
          <w:b/>
        </w:rPr>
      </w:pPr>
      <w:r>
        <w:rPr>
          <w:rFonts w:ascii="Times New Roman" w:hAnsi="Times New Roman"/>
          <w:b/>
        </w:rPr>
      </w:r>
    </w:p>
    <w:p>
      <w:pPr>
        <w:pStyle w:val="Normal"/>
        <w:tabs>
          <w:tab w:val="left" w:pos="709" w:leader="none"/>
        </w:tabs>
        <w:spacing w:lineRule="auto" w:line="360"/>
        <w:jc w:val="both"/>
        <w:rPr/>
      </w:pPr>
      <w:r>
        <w:rPr/>
        <w:t>Zgodnie z ustawą z dnia 27 sierpnia 2004 r. o świadczeniach opieki zdrowotnej finansowanych ze środków publicznych do zadań zleconych gminy należy wydawanie decyzji, potwierdzających prawo do świadczeń opieki zdrowotnej na okres do 90 dni. W tym celu zostało wydanych w 2022 r.</w:t>
      </w:r>
      <w:r>
        <w:rPr>
          <w:b w:val="false"/>
          <w:bCs w:val="false"/>
        </w:rPr>
        <w:t xml:space="preserve"> </w:t>
      </w:r>
      <w:r>
        <w:rPr>
          <w:bCs/>
        </w:rPr>
        <w:t>10</w:t>
      </w:r>
      <w:r>
        <w:rPr>
          <w:b w:val="false"/>
          <w:bCs w:val="false"/>
        </w:rPr>
        <w:t xml:space="preserve"> decyzji</w:t>
      </w:r>
      <w:r>
        <w:rPr/>
        <w:t xml:space="preserve"> w sprawie potwierdzenia prawa do wyżej wymienionego świadczenia. Za realizację powyższego zadania tut. Ośrodek nie poniósł kosztów.</w:t>
      </w:r>
    </w:p>
    <w:p>
      <w:pPr>
        <w:pStyle w:val="Normal"/>
        <w:spacing w:lineRule="auto" w:line="360"/>
        <w:jc w:val="both"/>
        <w:rPr>
          <w:rFonts w:ascii="Times New Roman" w:hAnsi="Times New Roman"/>
          <w:b/>
          <w:b/>
          <w:color w:val="000000"/>
          <w:sz w:val="24"/>
          <w:szCs w:val="24"/>
        </w:rPr>
      </w:pPr>
      <w:r>
        <w:rPr>
          <w:rFonts w:ascii="Times New Roman" w:hAnsi="Times New Roman"/>
          <w:b/>
          <w:color w:val="000000"/>
          <w:sz w:val="24"/>
          <w:szCs w:val="24"/>
        </w:rPr>
      </w:r>
    </w:p>
    <w:p>
      <w:pPr>
        <w:pStyle w:val="Rozdziapoziom2"/>
        <w:rPr/>
      </w:pPr>
      <w:bookmarkStart w:id="15" w:name="__RefHeading___Toc38196_1622909899_kopia"/>
      <w:bookmarkEnd w:id="15"/>
      <w:r>
        <w:rPr>
          <w:rFonts w:ascii="Times New Roman" w:hAnsi="Times New Roman"/>
          <w:b/>
          <w:bCs/>
          <w:sz w:val="24"/>
          <w:szCs w:val="24"/>
        </w:rPr>
        <w:t>4</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PROGRAM OPERACYJNY POMOC ŻYWNOŚCIOWA</w:t>
      </w:r>
    </w:p>
    <w:p>
      <w:pPr>
        <w:pStyle w:val="Normal"/>
        <w:spacing w:lineRule="auto" w:line="276"/>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drawing>
          <wp:anchor behindDoc="0" distT="0" distB="0" distL="0" distR="0" simplePos="0" locked="0" layoutInCell="1" allowOverlap="1" relativeHeight="11">
            <wp:simplePos x="0" y="0"/>
            <wp:positionH relativeFrom="column">
              <wp:posOffset>1817370</wp:posOffset>
            </wp:positionH>
            <wp:positionV relativeFrom="paragraph">
              <wp:posOffset>82550</wp:posOffset>
            </wp:positionV>
            <wp:extent cx="2619375" cy="1743075"/>
            <wp:effectExtent l="0" t="0" r="0" b="0"/>
            <wp:wrapSquare wrapText="largest"/>
            <wp:docPr id="4" name="Obraz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8" descr=""/>
                    <pic:cNvPicPr>
                      <a:picLocks noChangeAspect="1" noChangeArrowheads="1"/>
                    </pic:cNvPicPr>
                  </pic:nvPicPr>
                  <pic:blipFill>
                    <a:blip r:embed="rId4"/>
                    <a:stretch>
                      <a:fillRect/>
                    </a:stretch>
                  </pic:blipFill>
                  <pic:spPr bwMode="auto">
                    <a:xfrm>
                      <a:off x="0" y="0"/>
                      <a:ext cx="2619375" cy="1743075"/>
                    </a:xfrm>
                    <a:prstGeom prst="rect">
                      <a:avLst/>
                    </a:prstGeom>
                  </pic:spPr>
                </pic:pic>
              </a:graphicData>
            </a:graphic>
          </wp:anchor>
        </w:drawing>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276" w:before="0" w:after="0"/>
        <w:jc w:val="center"/>
        <w:rPr>
          <w:rFonts w:ascii="Times New Roman" w:hAnsi="Times New Roman" w:eastAsia="SimSun" w:cs="Times New Roman"/>
          <w:b/>
          <w:b/>
          <w:bCs/>
          <w:sz w:val="24"/>
          <w:szCs w:val="24"/>
        </w:rPr>
      </w:pPr>
      <w:r>
        <w:rPr>
          <w:rFonts w:eastAsia="SimSun" w:cs="Times New Roman" w:ascii="Times New Roman" w:hAnsi="Times New Roman"/>
          <w:b/>
          <w:bCs/>
          <w:sz w:val="24"/>
          <w:szCs w:val="24"/>
        </w:rPr>
      </w:r>
    </w:p>
    <w:p>
      <w:pPr>
        <w:pStyle w:val="Normal"/>
        <w:suppressAutoHyphens w:val="true"/>
        <w:spacing w:lineRule="auto" w:line="360" w:before="0" w:after="0"/>
        <w:ind w:left="0" w:right="0" w:hanging="0"/>
        <w:jc w:val="both"/>
        <w:rPr>
          <w:rFonts w:ascii="Times New Roman" w:hAnsi="Times New Roman" w:eastAsia="SimSun"/>
          <w:b/>
          <w:b/>
          <w:sz w:val="24"/>
          <w:szCs w:val="24"/>
        </w:rPr>
      </w:pPr>
      <w:r>
        <w:rPr>
          <w:rFonts w:eastAsia="SimSun" w:ascii="Times New Roman" w:hAnsi="Times New Roman"/>
          <w:b/>
          <w:sz w:val="24"/>
          <w:szCs w:val="24"/>
        </w:rPr>
        <w:t>Program Operacyjny Pomoc Żywnościowa 2014-2020 współfinansowany ze środków Europejskiego Funduszu Pomoc Najbardziej Potrzebującym w ramach Podprogramu 2021.</w:t>
      </w:r>
    </w:p>
    <w:p>
      <w:pPr>
        <w:pStyle w:val="Normal"/>
        <w:suppressAutoHyphens w:val="true"/>
        <w:spacing w:lineRule="auto" w:line="360" w:before="0" w:after="0"/>
        <w:ind w:left="0" w:right="0" w:hanging="0"/>
        <w:jc w:val="both"/>
        <w:rPr>
          <w:rFonts w:ascii="Times New Roman" w:hAnsi="Times New Roman" w:eastAsia="SimSun"/>
          <w:b w:val="false"/>
          <w:b w:val="false"/>
          <w:bCs w:val="false"/>
          <w:sz w:val="24"/>
          <w:szCs w:val="24"/>
        </w:rPr>
      </w:pPr>
      <w:r>
        <w:rPr>
          <w:rFonts w:eastAsia="SimSun" w:ascii="Times New Roman" w:hAnsi="Times New Roman"/>
          <w:b w:val="false"/>
          <w:bCs w:val="false"/>
          <w:sz w:val="24"/>
          <w:szCs w:val="24"/>
        </w:rPr>
        <w:t>Za dystrybucję żywności w Programie jest odpowiedzialny jest Gminny Ośrodek Pomocy Społecznej w Sokolnikach.</w:t>
      </w:r>
    </w:p>
    <w:p>
      <w:pPr>
        <w:pStyle w:val="Normal"/>
        <w:suppressAutoHyphens w:val="true"/>
        <w:spacing w:lineRule="auto" w:line="360" w:before="0" w:after="0"/>
        <w:ind w:left="0" w:right="0" w:hanging="0"/>
        <w:jc w:val="both"/>
        <w:rPr>
          <w:rFonts w:ascii="Times New Roman" w:hAnsi="Times New Roman" w:eastAsia="SimSun"/>
          <w:sz w:val="24"/>
          <w:szCs w:val="24"/>
        </w:rPr>
      </w:pPr>
      <w:r>
        <w:rPr>
          <w:rFonts w:eastAsia="SimSun" w:ascii="Times New Roman" w:hAnsi="Times New Roman"/>
          <w:sz w:val="24"/>
          <w:szCs w:val="24"/>
        </w:rPr>
        <w:t>Żywność jest wydawana na podstawie oświadczenia do otrzymania pomocy żywnościowej wydanego przez Gminny Ośrodek Pomocy Społecznej w Sokolnikach.</w:t>
      </w:r>
    </w:p>
    <w:p>
      <w:pPr>
        <w:pStyle w:val="Normal"/>
        <w:suppressAutoHyphens w:val="true"/>
        <w:spacing w:lineRule="auto" w:line="360" w:before="0" w:after="0"/>
        <w:ind w:left="0" w:right="0" w:hanging="0"/>
        <w:jc w:val="both"/>
        <w:rPr>
          <w:rFonts w:ascii="Times New Roman" w:hAnsi="Times New Roman" w:eastAsia="SimSun"/>
          <w:sz w:val="24"/>
          <w:szCs w:val="24"/>
        </w:rPr>
      </w:pPr>
      <w:r>
        <w:rPr>
          <w:rFonts w:eastAsia="SimSun" w:ascii="Times New Roman" w:hAnsi="Times New Roman"/>
          <w:sz w:val="24"/>
          <w:szCs w:val="24"/>
        </w:rPr>
        <w:t>Należy podkreślić, że zgodnie z treścią Programu Operacyjnego Pomocą Żywnościową (POPŻ) mogą zostać objęte osoby i rodziny znajdujące się w trudnej sytuacji życiowej.</w:t>
      </w:r>
    </w:p>
    <w:p>
      <w:pPr>
        <w:pStyle w:val="Normal"/>
        <w:suppressAutoHyphens w:val="true"/>
        <w:spacing w:lineRule="auto" w:line="360" w:before="0" w:after="0"/>
        <w:ind w:left="0" w:right="0" w:hanging="0"/>
        <w:jc w:val="both"/>
        <w:rPr/>
      </w:pPr>
      <w:r>
        <w:rPr>
          <w:rFonts w:eastAsia="SimSun" w:ascii="Times New Roman" w:hAnsi="Times New Roman"/>
          <w:sz w:val="24"/>
          <w:szCs w:val="24"/>
        </w:rPr>
        <w:t>Żywność wydawana była w</w:t>
      </w:r>
      <w:r>
        <w:rPr>
          <w:rFonts w:eastAsia="SimSun" w:ascii="Times New Roman" w:hAnsi="Times New Roman"/>
          <w:sz w:val="24"/>
          <w:szCs w:val="24"/>
        </w:rPr>
        <w:t xml:space="preserve"> </w:t>
      </w:r>
      <w:r>
        <w:rPr>
          <w:rFonts w:eastAsia="SimSun" w:ascii="Times New Roman" w:hAnsi="Times New Roman"/>
          <w:sz w:val="24"/>
          <w:szCs w:val="24"/>
        </w:rPr>
        <w:t xml:space="preserve">formie paczek żywnościowych w okresie od miesiąca </w:t>
      </w:r>
      <w:r>
        <w:rPr>
          <w:rFonts w:eastAsia="SimSun" w:ascii="Times New Roman" w:hAnsi="Times New Roman"/>
          <w:b/>
          <w:bCs/>
          <w:sz w:val="24"/>
          <w:szCs w:val="24"/>
        </w:rPr>
        <w:t>marca</w:t>
      </w:r>
      <w:r>
        <w:rPr>
          <w:rFonts w:eastAsia="SimSun" w:ascii="Times New Roman" w:hAnsi="Times New Roman"/>
          <w:b/>
          <w:bCs/>
          <w:color w:val="000000"/>
          <w:sz w:val="24"/>
          <w:szCs w:val="24"/>
        </w:rPr>
        <w:t xml:space="preserve"> 202</w:t>
      </w:r>
      <w:r>
        <w:rPr>
          <w:rFonts w:eastAsia="SimSun" w:ascii="Times New Roman" w:hAnsi="Times New Roman"/>
          <w:b/>
          <w:bCs/>
          <w:color w:val="000000"/>
          <w:sz w:val="24"/>
          <w:szCs w:val="24"/>
        </w:rPr>
        <w:t xml:space="preserve">2 </w:t>
      </w:r>
      <w:r>
        <w:rPr>
          <w:rFonts w:eastAsia="SimSun" w:ascii="Times New Roman" w:hAnsi="Times New Roman"/>
          <w:b/>
          <w:bCs/>
          <w:color w:val="000000"/>
          <w:sz w:val="24"/>
          <w:szCs w:val="24"/>
        </w:rPr>
        <w:t>r. do września 202</w:t>
      </w:r>
      <w:r>
        <w:rPr>
          <w:rFonts w:eastAsia="SimSun" w:ascii="Times New Roman" w:hAnsi="Times New Roman"/>
          <w:b/>
          <w:bCs/>
          <w:color w:val="000000"/>
          <w:sz w:val="24"/>
          <w:szCs w:val="24"/>
        </w:rPr>
        <w:t xml:space="preserve">2 </w:t>
      </w:r>
      <w:r>
        <w:rPr>
          <w:rFonts w:eastAsia="SimSun" w:ascii="Times New Roman" w:hAnsi="Times New Roman"/>
          <w:b/>
          <w:bCs/>
          <w:color w:val="000000"/>
          <w:sz w:val="24"/>
          <w:szCs w:val="24"/>
        </w:rPr>
        <w:t>r.</w:t>
      </w:r>
    </w:p>
    <w:p>
      <w:pPr>
        <w:pStyle w:val="Normal"/>
        <w:suppressAutoHyphens w:val="true"/>
        <w:spacing w:lineRule="auto" w:line="360" w:before="0" w:after="0"/>
        <w:ind w:left="0" w:right="0" w:hanging="0"/>
        <w:jc w:val="both"/>
        <w:rPr>
          <w:rFonts w:ascii="Times New Roman" w:hAnsi="Times New Roman" w:eastAsia="SimSun"/>
          <w:sz w:val="24"/>
          <w:szCs w:val="24"/>
        </w:rPr>
      </w:pPr>
      <w:r>
        <w:rPr>
          <w:rFonts w:eastAsia="SimSun" w:ascii="Times New Roman" w:hAnsi="Times New Roman"/>
          <w:sz w:val="24"/>
          <w:szCs w:val="24"/>
        </w:rPr>
        <w:t>Kryterium dochodowe określone jest każdorazowo w Wytycznych Instytucji Zarządzającej i w Podprogramie 202</w:t>
      </w:r>
      <w:r>
        <w:rPr>
          <w:rFonts w:eastAsia="SimSun" w:ascii="Times New Roman" w:hAnsi="Times New Roman"/>
          <w:sz w:val="24"/>
          <w:szCs w:val="24"/>
        </w:rPr>
        <w:t>1 w 2022 r.</w:t>
      </w:r>
      <w:r>
        <w:rPr>
          <w:rFonts w:eastAsia="SimSun" w:ascii="Times New Roman" w:hAnsi="Times New Roman"/>
          <w:sz w:val="24"/>
          <w:szCs w:val="24"/>
        </w:rPr>
        <w:t xml:space="preserve"> wynosiło:</w:t>
      </w:r>
    </w:p>
    <w:p>
      <w:pPr>
        <w:pStyle w:val="Normal"/>
        <w:widowControl/>
        <w:numPr>
          <w:ilvl w:val="0"/>
          <w:numId w:val="2"/>
        </w:numPr>
        <w:tabs>
          <w:tab w:val="clear" w:pos="709"/>
        </w:tabs>
        <w:suppressAutoHyphens w:val="true"/>
        <w:overflowPunct w:val="false"/>
        <w:bidi w:val="0"/>
        <w:spacing w:lineRule="auto" w:line="360" w:before="0" w:after="0"/>
        <w:ind w:left="283" w:right="0" w:hanging="283"/>
        <w:jc w:val="both"/>
        <w:rPr/>
      </w:pPr>
      <w:r>
        <w:rPr>
          <w:rFonts w:eastAsia="SimSun" w:ascii="Times New Roman" w:hAnsi="Times New Roman"/>
          <w:b/>
          <w:bCs/>
          <w:sz w:val="24"/>
          <w:szCs w:val="24"/>
        </w:rPr>
        <w:t>1.</w:t>
      </w:r>
      <w:r>
        <w:rPr>
          <w:rFonts w:eastAsia="SimSun" w:ascii="Times New Roman" w:hAnsi="Times New Roman"/>
          <w:b/>
          <w:bCs/>
          <w:sz w:val="24"/>
          <w:szCs w:val="24"/>
        </w:rPr>
        <w:t>707,20</w:t>
      </w:r>
      <w:r>
        <w:rPr>
          <w:rFonts w:eastAsia="SimSun" w:ascii="Times New Roman" w:hAnsi="Times New Roman"/>
          <w:sz w:val="24"/>
          <w:szCs w:val="24"/>
        </w:rPr>
        <w:t xml:space="preserve"> zł dla osoby samotnie gospodarującej,</w:t>
      </w:r>
    </w:p>
    <w:p>
      <w:pPr>
        <w:pStyle w:val="Normal"/>
        <w:widowControl/>
        <w:numPr>
          <w:ilvl w:val="0"/>
          <w:numId w:val="2"/>
        </w:numPr>
        <w:tabs>
          <w:tab w:val="clear" w:pos="709"/>
        </w:tabs>
        <w:suppressAutoHyphens w:val="true"/>
        <w:overflowPunct w:val="false"/>
        <w:bidi w:val="0"/>
        <w:spacing w:lineRule="auto" w:line="360" w:before="0" w:after="0"/>
        <w:ind w:left="283" w:right="0" w:hanging="283"/>
        <w:jc w:val="both"/>
        <w:rPr/>
      </w:pPr>
      <w:r>
        <w:rPr>
          <w:rFonts w:eastAsia="SimSun" w:ascii="Times New Roman" w:hAnsi="Times New Roman"/>
          <w:b/>
          <w:bCs/>
          <w:sz w:val="24"/>
          <w:szCs w:val="24"/>
        </w:rPr>
        <w:t>1</w:t>
      </w:r>
      <w:r>
        <w:rPr>
          <w:rFonts w:eastAsia="SimSun" w:ascii="Times New Roman" w:hAnsi="Times New Roman"/>
          <w:b/>
          <w:bCs/>
          <w:sz w:val="24"/>
          <w:szCs w:val="24"/>
        </w:rPr>
        <w:t>.320,00</w:t>
      </w:r>
      <w:r>
        <w:rPr>
          <w:rFonts w:eastAsia="SimSun" w:ascii="Times New Roman" w:hAnsi="Times New Roman"/>
          <w:b/>
          <w:bCs/>
          <w:sz w:val="24"/>
          <w:szCs w:val="24"/>
        </w:rPr>
        <w:t xml:space="preserve"> </w:t>
      </w:r>
      <w:r>
        <w:rPr>
          <w:rFonts w:eastAsia="SimSun" w:ascii="Times New Roman" w:hAnsi="Times New Roman"/>
          <w:sz w:val="24"/>
          <w:szCs w:val="24"/>
        </w:rPr>
        <w:t>zł dla osoby w rodzinie.</w:t>
      </w:r>
    </w:p>
    <w:p>
      <w:pPr>
        <w:pStyle w:val="Normal"/>
        <w:suppressAutoHyphens w:val="true"/>
        <w:spacing w:lineRule="auto" w:line="360" w:before="0" w:after="0"/>
        <w:jc w:val="both"/>
        <w:rPr/>
      </w:pPr>
      <w:r>
        <w:rPr>
          <w:rFonts w:eastAsia="SimSun" w:ascii="Times New Roman" w:hAnsi="Times New Roman"/>
          <w:sz w:val="24"/>
          <w:szCs w:val="24"/>
        </w:rPr>
        <w:t xml:space="preserve">Z pomocy żywnościowej w </w:t>
      </w:r>
      <w:r>
        <w:rPr>
          <w:rFonts w:eastAsia="SimSun" w:ascii="Times New Roman" w:hAnsi="Times New Roman"/>
          <w:b/>
          <w:bCs/>
          <w:sz w:val="24"/>
          <w:szCs w:val="24"/>
        </w:rPr>
        <w:t>202</w:t>
      </w:r>
      <w:r>
        <w:rPr>
          <w:rFonts w:eastAsia="SimSun" w:ascii="Times New Roman" w:hAnsi="Times New Roman"/>
          <w:b/>
          <w:bCs/>
          <w:sz w:val="24"/>
          <w:szCs w:val="24"/>
        </w:rPr>
        <w:t>2</w:t>
      </w:r>
      <w:r>
        <w:rPr>
          <w:rFonts w:eastAsia="SimSun" w:ascii="Times New Roman" w:hAnsi="Times New Roman"/>
          <w:b/>
          <w:bCs/>
          <w:sz w:val="24"/>
          <w:szCs w:val="24"/>
        </w:rPr>
        <w:t xml:space="preserve"> r.</w:t>
      </w:r>
      <w:r>
        <w:rPr>
          <w:rFonts w:eastAsia="SimSun" w:ascii="Times New Roman" w:hAnsi="Times New Roman"/>
          <w:sz w:val="24"/>
          <w:szCs w:val="24"/>
        </w:rPr>
        <w:t xml:space="preserve">, skorzystało łącznie </w:t>
      </w:r>
      <w:r>
        <w:rPr>
          <w:rFonts w:eastAsia="SimSun" w:ascii="Times New Roman" w:hAnsi="Times New Roman"/>
          <w:b/>
          <w:bCs/>
          <w:sz w:val="24"/>
          <w:szCs w:val="24"/>
        </w:rPr>
        <w:t>3</w:t>
      </w:r>
      <w:r>
        <w:rPr>
          <w:rFonts w:eastAsia="SimSun" w:ascii="Times New Roman" w:hAnsi="Times New Roman"/>
          <w:b/>
          <w:bCs/>
          <w:sz w:val="24"/>
          <w:szCs w:val="24"/>
        </w:rPr>
        <w:t>75</w:t>
      </w:r>
      <w:r>
        <w:rPr>
          <w:rFonts w:eastAsia="SimSun" w:ascii="Times New Roman" w:hAnsi="Times New Roman"/>
          <w:b/>
          <w:bCs/>
          <w:sz w:val="24"/>
          <w:szCs w:val="24"/>
        </w:rPr>
        <w:t xml:space="preserve"> osób</w:t>
      </w:r>
      <w:r>
        <w:rPr>
          <w:rFonts w:eastAsia="SimSun" w:ascii="Times New Roman" w:hAnsi="Times New Roman"/>
          <w:sz w:val="24"/>
          <w:szCs w:val="24"/>
        </w:rPr>
        <w:t xml:space="preserve"> z terenu gminy Sokolniki:</w:t>
      </w:r>
    </w:p>
    <w:p>
      <w:pPr>
        <w:pStyle w:val="Normal"/>
        <w:widowControl/>
        <w:numPr>
          <w:ilvl w:val="0"/>
          <w:numId w:val="6"/>
        </w:numPr>
        <w:tabs>
          <w:tab w:val="clear" w:pos="709"/>
        </w:tabs>
        <w:suppressAutoHyphens w:val="true"/>
        <w:overflowPunct w:val="false"/>
        <w:bidi w:val="0"/>
        <w:spacing w:lineRule="auto" w:line="360" w:before="0" w:after="0"/>
        <w:ind w:left="283" w:right="0" w:hanging="283"/>
        <w:jc w:val="both"/>
        <w:rPr/>
      </w:pPr>
      <w:r>
        <w:rPr>
          <w:rFonts w:eastAsia="SimSun" w:ascii="Times New Roman" w:hAnsi="Times New Roman"/>
          <w:b/>
          <w:bCs/>
          <w:sz w:val="24"/>
          <w:szCs w:val="24"/>
        </w:rPr>
        <w:t>225</w:t>
      </w:r>
      <w:r>
        <w:rPr>
          <w:rFonts w:eastAsia="SimSun" w:ascii="Times New Roman" w:hAnsi="Times New Roman"/>
          <w:b/>
          <w:bCs/>
          <w:sz w:val="24"/>
          <w:szCs w:val="24"/>
        </w:rPr>
        <w:t xml:space="preserve"> kobiet,</w:t>
      </w:r>
    </w:p>
    <w:p>
      <w:pPr>
        <w:pStyle w:val="Normal"/>
        <w:widowControl/>
        <w:numPr>
          <w:ilvl w:val="0"/>
          <w:numId w:val="6"/>
        </w:numPr>
        <w:tabs>
          <w:tab w:val="clear" w:pos="709"/>
        </w:tabs>
        <w:suppressAutoHyphens w:val="true"/>
        <w:overflowPunct w:val="false"/>
        <w:bidi w:val="0"/>
        <w:spacing w:lineRule="auto" w:line="360" w:before="0" w:after="0"/>
        <w:ind w:left="283" w:right="0" w:hanging="283"/>
        <w:jc w:val="both"/>
        <w:rPr>
          <w:rFonts w:ascii="Times New Roman" w:hAnsi="Times New Roman" w:eastAsia="SimSun"/>
          <w:b/>
          <w:b/>
          <w:bCs/>
          <w:sz w:val="24"/>
          <w:szCs w:val="24"/>
        </w:rPr>
      </w:pPr>
      <w:r>
        <w:rPr>
          <w:rFonts w:eastAsia="SimSun" w:ascii="Times New Roman" w:hAnsi="Times New Roman"/>
          <w:b/>
          <w:bCs/>
          <w:sz w:val="24"/>
          <w:szCs w:val="24"/>
        </w:rPr>
        <w:t>1</w:t>
      </w:r>
      <w:r>
        <w:rPr>
          <w:rFonts w:eastAsia="SimSun" w:ascii="Times New Roman" w:hAnsi="Times New Roman"/>
          <w:b/>
          <w:bCs/>
          <w:sz w:val="24"/>
          <w:szCs w:val="24"/>
        </w:rPr>
        <w:t>50</w:t>
      </w:r>
      <w:r>
        <w:rPr>
          <w:rFonts w:eastAsia="SimSun" w:ascii="Times New Roman" w:hAnsi="Times New Roman"/>
          <w:b/>
          <w:bCs/>
          <w:sz w:val="24"/>
          <w:szCs w:val="24"/>
        </w:rPr>
        <w:t xml:space="preserve"> mężczyzn.</w:t>
      </w:r>
    </w:p>
    <w:p>
      <w:pPr>
        <w:pStyle w:val="Normal"/>
        <w:suppressAutoHyphens w:val="true"/>
        <w:spacing w:lineRule="auto" w:line="360" w:before="0" w:after="0"/>
        <w:jc w:val="both"/>
        <w:rPr/>
      </w:pPr>
      <w:r>
        <w:rPr>
          <w:rFonts w:eastAsia="SimSun" w:ascii="Times New Roman" w:hAnsi="Times New Roman"/>
          <w:sz w:val="24"/>
          <w:szCs w:val="24"/>
        </w:rPr>
        <w:t xml:space="preserve">Wydano ogółem </w:t>
      </w:r>
      <w:r>
        <w:rPr>
          <w:rFonts w:eastAsia="SimSun" w:ascii="Times New Roman" w:hAnsi="Times New Roman"/>
          <w:b/>
          <w:bCs/>
          <w:sz w:val="24"/>
          <w:szCs w:val="24"/>
        </w:rPr>
        <w:t>1360</w:t>
      </w:r>
      <w:r>
        <w:rPr>
          <w:rFonts w:eastAsia="SimSun" w:ascii="Times New Roman" w:hAnsi="Times New Roman"/>
          <w:b/>
          <w:bCs/>
          <w:sz w:val="24"/>
          <w:szCs w:val="24"/>
        </w:rPr>
        <w:t xml:space="preserve"> </w:t>
      </w:r>
      <w:r>
        <w:rPr>
          <w:rFonts w:eastAsia="SimSun" w:ascii="Times New Roman" w:hAnsi="Times New Roman"/>
          <w:sz w:val="24"/>
          <w:szCs w:val="24"/>
        </w:rPr>
        <w:t>pacz</w:t>
      </w:r>
      <w:r>
        <w:rPr>
          <w:rFonts w:eastAsia="SimSun" w:ascii="Times New Roman" w:hAnsi="Times New Roman"/>
          <w:sz w:val="24"/>
          <w:szCs w:val="24"/>
        </w:rPr>
        <w:t>ek</w:t>
      </w:r>
      <w:r>
        <w:rPr>
          <w:rFonts w:eastAsia="SimSun" w:ascii="Times New Roman" w:hAnsi="Times New Roman"/>
          <w:sz w:val="24"/>
          <w:szCs w:val="24"/>
        </w:rPr>
        <w:t xml:space="preserve"> żywnościow</w:t>
      </w:r>
      <w:r>
        <w:rPr>
          <w:rFonts w:eastAsia="SimSun" w:ascii="Times New Roman" w:hAnsi="Times New Roman"/>
          <w:sz w:val="24"/>
          <w:szCs w:val="24"/>
        </w:rPr>
        <w:t>ych</w:t>
      </w:r>
      <w:r>
        <w:rPr>
          <w:rFonts w:eastAsia="SimSun" w:ascii="Times New Roman" w:hAnsi="Times New Roman"/>
          <w:sz w:val="24"/>
          <w:szCs w:val="24"/>
        </w:rPr>
        <w:t xml:space="preserve">, które stanowiły </w:t>
      </w:r>
      <w:r>
        <w:rPr>
          <w:rFonts w:eastAsia="SimSun" w:ascii="Times New Roman" w:hAnsi="Times New Roman"/>
          <w:b/>
          <w:bCs/>
          <w:sz w:val="24"/>
          <w:szCs w:val="24"/>
        </w:rPr>
        <w:t>9.561,96</w:t>
      </w:r>
      <w:r>
        <w:rPr>
          <w:rFonts w:eastAsia="SimSun" w:ascii="Times New Roman" w:hAnsi="Times New Roman"/>
          <w:b/>
          <w:bCs/>
          <w:sz w:val="24"/>
          <w:szCs w:val="24"/>
        </w:rPr>
        <w:t xml:space="preserve"> kg</w:t>
      </w:r>
      <w:r>
        <w:rPr>
          <w:rFonts w:eastAsia="SimSun" w:ascii="Times New Roman" w:hAnsi="Times New Roman"/>
          <w:sz w:val="24"/>
          <w:szCs w:val="24"/>
        </w:rPr>
        <w:t xml:space="preserve"> żywności. </w:t>
      </w:r>
    </w:p>
    <w:p>
      <w:pPr>
        <w:pStyle w:val="Normal"/>
        <w:suppressAutoHyphens w:val="true"/>
        <w:spacing w:lineRule="auto" w:line="360" w:before="0" w:after="0"/>
        <w:jc w:val="both"/>
        <w:rPr/>
      </w:pPr>
      <w:r>
        <w:rPr>
          <w:rFonts w:eastAsia="SimSun" w:ascii="Times New Roman" w:hAnsi="Times New Roman"/>
          <w:b/>
          <w:bCs/>
          <w:color w:val="000000"/>
          <w:sz w:val="24"/>
          <w:szCs w:val="24"/>
        </w:rPr>
        <w:t>Łą</w:t>
      </w:r>
      <w:r>
        <w:rPr>
          <w:rFonts w:eastAsia="SimSun" w:ascii="Times New Roman" w:hAnsi="Times New Roman"/>
          <w:b/>
          <w:color w:val="000000"/>
          <w:sz w:val="24"/>
          <w:szCs w:val="24"/>
        </w:rPr>
        <w:t>c</w:t>
      </w:r>
      <w:r>
        <w:rPr>
          <w:rFonts w:eastAsia="SimSun" w:ascii="Times New Roman" w:hAnsi="Times New Roman"/>
          <w:b/>
          <w:bCs/>
          <w:color w:val="000000"/>
          <w:sz w:val="24"/>
          <w:szCs w:val="24"/>
        </w:rPr>
        <w:t xml:space="preserve">zna wartość produktów </w:t>
      </w:r>
      <w:r>
        <w:rPr>
          <w:rFonts w:eastAsia="SimSun" w:ascii="Times New Roman" w:hAnsi="Times New Roman"/>
          <w:b/>
          <w:bCs/>
          <w:color w:val="000000"/>
          <w:sz w:val="24"/>
          <w:szCs w:val="24"/>
        </w:rPr>
        <w:t>57.255,13</w:t>
      </w:r>
      <w:r>
        <w:rPr>
          <w:rFonts w:eastAsia="SimSun" w:ascii="Times New Roman" w:hAnsi="Times New Roman"/>
          <w:b/>
          <w:bCs/>
          <w:color w:val="000000"/>
          <w:sz w:val="24"/>
          <w:szCs w:val="24"/>
        </w:rPr>
        <w:t xml:space="preserve"> zł z budżetu gminy Sokolniki na obsługę zadania </w:t>
        <w:br/>
        <w:t>– transport, rozładunek żywności wydatkowano kwotę 3.</w:t>
      </w:r>
      <w:r>
        <w:rPr>
          <w:rFonts w:eastAsia="SimSun" w:ascii="Times New Roman" w:hAnsi="Times New Roman"/>
          <w:b/>
          <w:bCs/>
          <w:color w:val="000000"/>
          <w:sz w:val="24"/>
          <w:szCs w:val="24"/>
        </w:rPr>
        <w:t>185</w:t>
      </w:r>
      <w:r>
        <w:rPr>
          <w:rFonts w:eastAsia="SimSun" w:ascii="Times New Roman" w:hAnsi="Times New Roman"/>
          <w:b/>
          <w:bCs/>
          <w:color w:val="000000"/>
          <w:sz w:val="24"/>
          <w:szCs w:val="24"/>
        </w:rPr>
        <w:t>,00 zł.</w:t>
      </w:r>
    </w:p>
    <w:p>
      <w:pPr>
        <w:pStyle w:val="Normal"/>
        <w:suppressAutoHyphens w:val="true"/>
        <w:spacing w:lineRule="auto" w:line="360" w:before="0" w:after="0"/>
        <w:jc w:val="both"/>
        <w:rPr/>
      </w:pPr>
      <w:r>
        <w:rPr/>
      </w:r>
    </w:p>
    <w:p>
      <w:pPr>
        <w:pStyle w:val="Rozdziapoziom2"/>
        <w:rPr/>
      </w:pPr>
      <w:bookmarkStart w:id="16" w:name="__RefHeading___Toc4903_1662312729"/>
      <w:bookmarkEnd w:id="16"/>
      <w:r>
        <w:rPr>
          <w:rFonts w:ascii="Times New Roman" w:hAnsi="Times New Roman"/>
          <w:b/>
          <w:bCs/>
          <w:sz w:val="24"/>
          <w:szCs w:val="24"/>
        </w:rPr>
        <w:t>5</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sz w:val="24"/>
          <w:szCs w:val="24"/>
        </w:rPr>
        <w:t xml:space="preserve">DZIAŁANIA W ZAKRESIE PRZECIWDZIAŁANIA PRZEMOCY W RODZINIE </w:t>
      </w:r>
    </w:p>
    <w:p>
      <w:pPr>
        <w:pStyle w:val="Normal"/>
        <w:spacing w:lineRule="auto" w:line="276"/>
        <w:jc w:val="both"/>
        <w:rPr>
          <w:rFonts w:ascii="Times New Roman" w:hAnsi="Times New Roman"/>
          <w:b/>
          <w:b/>
        </w:rPr>
      </w:pPr>
      <w:r>
        <w:rPr>
          <w:rFonts w:ascii="Times New Roman" w:hAnsi="Times New Roman"/>
          <w:b/>
        </w:rPr>
        <w:drawing>
          <wp:anchor behindDoc="0" distT="0" distB="0" distL="0" distR="0" simplePos="0" locked="0" layoutInCell="1" allowOverlap="1" relativeHeight="10">
            <wp:simplePos x="0" y="0"/>
            <wp:positionH relativeFrom="column">
              <wp:posOffset>1922145</wp:posOffset>
            </wp:positionH>
            <wp:positionV relativeFrom="paragraph">
              <wp:posOffset>116840</wp:posOffset>
            </wp:positionV>
            <wp:extent cx="2162175" cy="2114550"/>
            <wp:effectExtent l="0" t="0" r="0" b="0"/>
            <wp:wrapSquare wrapText="largest"/>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5"/>
                    <a:stretch>
                      <a:fillRect/>
                    </a:stretch>
                  </pic:blipFill>
                  <pic:spPr bwMode="auto">
                    <a:xfrm>
                      <a:off x="0" y="0"/>
                      <a:ext cx="2162175" cy="2114550"/>
                    </a:xfrm>
                    <a:prstGeom prst="rect">
                      <a:avLst/>
                    </a:prstGeom>
                  </pic:spPr>
                </pic:pic>
              </a:graphicData>
            </a:graphic>
          </wp:anchor>
        </w:drawing>
      </w:r>
    </w:p>
    <w:p>
      <w:pPr>
        <w:pStyle w:val="Normal"/>
        <w:spacing w:lineRule="auto" w:line="276"/>
        <w:jc w:val="both"/>
        <w:rPr>
          <w:rFonts w:ascii="Times New Roman" w:hAnsi="Times New Roman"/>
          <w:b/>
          <w:b/>
        </w:rPr>
      </w:pPr>
      <w:r>
        <w:rPr>
          <w:rFonts w:ascii="Times New Roman" w:hAnsi="Times New Roman"/>
          <w:b/>
        </w:rPr>
      </w:r>
    </w:p>
    <w:p>
      <w:pPr>
        <w:pStyle w:val="Normal"/>
        <w:spacing w:lineRule="auto" w:line="276"/>
        <w:jc w:val="both"/>
        <w:rPr>
          <w:rFonts w:ascii="Times New Roman" w:hAnsi="Times New Roman"/>
          <w:b/>
          <w:b/>
        </w:rPr>
      </w:pPr>
      <w:r>
        <w:rPr>
          <w:rFonts w:ascii="Times New Roman" w:hAnsi="Times New Roman"/>
          <w:b/>
        </w:rPr>
      </w:r>
    </w:p>
    <w:p>
      <w:pPr>
        <w:pStyle w:val="Normal"/>
        <w:spacing w:lineRule="auto" w:line="276"/>
        <w:jc w:val="both"/>
        <w:rPr>
          <w:rFonts w:ascii="Times New Roman" w:hAnsi="Times New Roman"/>
          <w:b/>
          <w:b/>
        </w:rPr>
      </w:pPr>
      <w:r>
        <w:rPr>
          <w:rFonts w:ascii="Times New Roman" w:hAnsi="Times New Roman"/>
          <w:b/>
        </w:rPr>
      </w:r>
    </w:p>
    <w:p>
      <w:pPr>
        <w:pStyle w:val="Normal"/>
        <w:spacing w:lineRule="auto" w:line="276"/>
        <w:jc w:val="both"/>
        <w:rPr>
          <w:rFonts w:ascii="Times New Roman" w:hAnsi="Times New Roman"/>
          <w:b/>
          <w:b/>
        </w:rPr>
      </w:pPr>
      <w:r>
        <w:rPr>
          <w:rFonts w:ascii="Times New Roman" w:hAnsi="Times New Roman"/>
          <w:b/>
        </w:rPr>
      </w:r>
    </w:p>
    <w:p>
      <w:pPr>
        <w:pStyle w:val="Normal"/>
        <w:spacing w:lineRule="auto" w:line="276"/>
        <w:jc w:val="both"/>
        <w:rPr>
          <w:rFonts w:ascii="Times New Roman" w:hAnsi="Times New Roman"/>
          <w:b/>
          <w:b/>
        </w:rPr>
      </w:pPr>
      <w:r>
        <w:rPr>
          <w:rFonts w:ascii="Times New Roman" w:hAnsi="Times New Roman"/>
          <w:b/>
        </w:rPr>
      </w:r>
    </w:p>
    <w:p>
      <w:pPr>
        <w:pStyle w:val="Normal"/>
        <w:spacing w:lineRule="auto" w:line="276"/>
        <w:jc w:val="both"/>
        <w:rPr>
          <w:rFonts w:ascii="Times New Roman" w:hAnsi="Times New Roman"/>
          <w:b/>
          <w:b/>
        </w:rPr>
      </w:pPr>
      <w:r>
        <w:rPr>
          <w:rFonts w:ascii="Times New Roman" w:hAnsi="Times New Roman"/>
          <w:b/>
        </w:rPr>
      </w:r>
    </w:p>
    <w:p>
      <w:pPr>
        <w:pStyle w:val="Normal"/>
        <w:spacing w:lineRule="auto" w:line="276"/>
        <w:jc w:val="both"/>
        <w:rPr>
          <w:rFonts w:ascii="Times New Roman" w:hAnsi="Times New Roman"/>
          <w:b/>
          <w:b/>
        </w:rPr>
      </w:pPr>
      <w:r>
        <w:rPr>
          <w:rFonts w:ascii="Times New Roman" w:hAnsi="Times New Roman"/>
          <w:b/>
        </w:rPr>
      </w:r>
    </w:p>
    <w:p>
      <w:pPr>
        <w:pStyle w:val="Normal"/>
        <w:spacing w:lineRule="auto" w:line="276"/>
        <w:jc w:val="both"/>
        <w:rPr>
          <w:rFonts w:ascii="Times New Roman" w:hAnsi="Times New Roman"/>
          <w:b/>
          <w:b/>
        </w:rPr>
      </w:pPr>
      <w:r>
        <w:rPr>
          <w:rFonts w:ascii="Times New Roman" w:hAnsi="Times New Roman"/>
          <w:b/>
        </w:rPr>
      </w:r>
    </w:p>
    <w:p>
      <w:pPr>
        <w:pStyle w:val="Normal"/>
        <w:spacing w:lineRule="auto" w:line="276"/>
        <w:jc w:val="left"/>
        <w:rPr>
          <w:rFonts w:ascii="Times New Roman" w:hAnsi="Times New Roman"/>
          <w:b/>
          <w:b/>
        </w:rPr>
      </w:pPr>
      <w:r>
        <w:rPr>
          <w:rFonts w:ascii="Times New Roman" w:hAnsi="Times New Roman"/>
          <w:b/>
        </w:rPr>
      </w:r>
    </w:p>
    <w:p>
      <w:pPr>
        <w:pStyle w:val="Normal"/>
        <w:spacing w:lineRule="auto" w:line="276"/>
        <w:jc w:val="left"/>
        <w:rPr>
          <w:rFonts w:ascii="Times New Roman" w:hAnsi="Times New Roman"/>
          <w:b/>
          <w:b/>
        </w:rPr>
      </w:pPr>
      <w:r>
        <w:rPr>
          <w:rFonts w:ascii="Times New Roman" w:hAnsi="Times New Roman"/>
          <w:b/>
        </w:rPr>
      </w:r>
    </w:p>
    <w:p>
      <w:pPr>
        <w:pStyle w:val="Normal"/>
        <w:spacing w:lineRule="auto" w:line="276"/>
        <w:jc w:val="left"/>
        <w:rPr>
          <w:rFonts w:ascii="Times New Roman" w:hAnsi="Times New Roman"/>
          <w:b/>
          <w:b/>
        </w:rPr>
      </w:pPr>
      <w:r>
        <w:rPr>
          <w:rFonts w:ascii="Times New Roman" w:hAnsi="Times New Roman"/>
          <w:b/>
        </w:rPr>
      </w:r>
    </w:p>
    <w:p>
      <w:pPr>
        <w:pStyle w:val="Normal"/>
        <w:spacing w:lineRule="auto" w:line="360" w:before="0" w:after="0"/>
        <w:ind w:left="0" w:right="0" w:hanging="0"/>
        <w:jc w:val="both"/>
        <w:rPr/>
      </w:pPr>
      <w:r>
        <w:rPr>
          <w:rFonts w:cs="Times New Roman" w:ascii="Times New Roman" w:hAnsi="Times New Roman"/>
          <w:b/>
        </w:rPr>
        <w:t>Posiedzenia Zespołu Interdyscyplinarnego odbywają się w zależności od potrzeb, jednak nie rzadziej niż raz na trzy miesiące.</w:t>
      </w:r>
      <w:r>
        <w:rPr>
          <w:rFonts w:ascii="Times New Roman" w:hAnsi="Times New Roman"/>
        </w:rPr>
        <w:t xml:space="preserve"> </w:t>
      </w:r>
      <w:r>
        <w:rPr>
          <w:rFonts w:ascii="Times New Roman" w:hAnsi="Times New Roman"/>
          <w:b/>
        </w:rPr>
        <w:t xml:space="preserve">W 2022 r. odbyły </w:t>
      </w:r>
      <w:r>
        <w:rPr>
          <w:rFonts w:ascii="Times New Roman" w:hAnsi="Times New Roman"/>
          <w:b/>
          <w:bCs/>
        </w:rPr>
        <w:t>się 3 posiedzenia</w:t>
      </w:r>
      <w:r>
        <w:rPr>
          <w:rFonts w:ascii="Times New Roman" w:hAnsi="Times New Roman"/>
          <w:b/>
        </w:rPr>
        <w:t xml:space="preserve"> Zespołu Interdyscyplinarnego w skład którego wchodzą przedstawicie</w:t>
      </w:r>
      <w:r>
        <w:rPr>
          <w:rFonts w:ascii="Times New Roman" w:hAnsi="Times New Roman"/>
          <w:b/>
        </w:rPr>
        <w:t>le</w:t>
      </w:r>
      <w:r>
        <w:rPr>
          <w:rFonts w:ascii="Times New Roman" w:hAnsi="Times New Roman"/>
          <w:b/>
        </w:rPr>
        <w:t xml:space="preserve"> następujących służb:</w:t>
      </w:r>
    </w:p>
    <w:p>
      <w:pPr>
        <w:pStyle w:val="Normal"/>
        <w:widowControl/>
        <w:numPr>
          <w:ilvl w:val="0"/>
          <w:numId w:val="7"/>
        </w:numPr>
        <w:overflowPunct w:val="false"/>
        <w:bidi w:val="0"/>
        <w:spacing w:lineRule="auto" w:line="360" w:before="0" w:after="0"/>
        <w:ind w:left="283" w:right="0" w:hanging="283"/>
        <w:jc w:val="both"/>
        <w:rPr>
          <w:rFonts w:ascii="Times New Roman" w:hAnsi="Times New Roman"/>
          <w:b w:val="false"/>
          <w:b w:val="false"/>
          <w:bCs w:val="false"/>
        </w:rPr>
      </w:pPr>
      <w:r>
        <w:rPr>
          <w:rFonts w:ascii="Times New Roman" w:hAnsi="Times New Roman"/>
          <w:b w:val="false"/>
          <w:bCs w:val="false"/>
        </w:rPr>
        <w:t>Gminny Ośrodek Pomocy Społecznej w Sokolnikach,</w:t>
      </w:r>
    </w:p>
    <w:p>
      <w:pPr>
        <w:pStyle w:val="Normal"/>
        <w:widowControl/>
        <w:numPr>
          <w:ilvl w:val="0"/>
          <w:numId w:val="7"/>
        </w:numPr>
        <w:overflowPunct w:val="false"/>
        <w:bidi w:val="0"/>
        <w:spacing w:lineRule="auto" w:line="360" w:before="0" w:after="0"/>
        <w:ind w:left="283" w:right="0" w:hanging="283"/>
        <w:jc w:val="both"/>
        <w:rPr>
          <w:rFonts w:ascii="Times New Roman" w:hAnsi="Times New Roman"/>
          <w:b w:val="false"/>
          <w:b w:val="false"/>
          <w:bCs w:val="false"/>
        </w:rPr>
      </w:pPr>
      <w:r>
        <w:rPr>
          <w:rFonts w:ascii="Times New Roman" w:hAnsi="Times New Roman"/>
          <w:b w:val="false"/>
          <w:bCs w:val="false"/>
        </w:rPr>
        <w:t>Komenda Powiatowa Policji w Wieruszowie,</w:t>
      </w:r>
    </w:p>
    <w:p>
      <w:pPr>
        <w:pStyle w:val="Normal"/>
        <w:widowControl/>
        <w:numPr>
          <w:ilvl w:val="0"/>
          <w:numId w:val="7"/>
        </w:numPr>
        <w:overflowPunct w:val="false"/>
        <w:bidi w:val="0"/>
        <w:spacing w:lineRule="auto" w:line="360" w:before="0" w:after="0"/>
        <w:ind w:left="283" w:right="0" w:hanging="283"/>
        <w:jc w:val="both"/>
        <w:rPr/>
      </w:pPr>
      <w:r>
        <w:rPr>
          <w:rFonts w:eastAsia="Symbol" w:cs="Symbol" w:ascii="Times New Roman" w:hAnsi="Times New Roman"/>
          <w:b w:val="false"/>
          <w:bCs w:val="false"/>
        </w:rPr>
        <w:t xml:space="preserve">Zespół </w:t>
      </w:r>
      <w:r>
        <w:rPr>
          <w:rFonts w:ascii="Times New Roman" w:hAnsi="Times New Roman"/>
          <w:b w:val="false"/>
          <w:bCs w:val="false"/>
        </w:rPr>
        <w:t>Szkół w Pichlicach,</w:t>
      </w:r>
    </w:p>
    <w:p>
      <w:pPr>
        <w:pStyle w:val="Normal"/>
        <w:widowControl/>
        <w:numPr>
          <w:ilvl w:val="0"/>
          <w:numId w:val="7"/>
        </w:numPr>
        <w:overflowPunct w:val="false"/>
        <w:bidi w:val="0"/>
        <w:spacing w:lineRule="auto" w:line="360" w:before="0" w:after="0"/>
        <w:ind w:left="283" w:right="0" w:hanging="283"/>
        <w:jc w:val="both"/>
        <w:rPr>
          <w:rFonts w:ascii="Times New Roman" w:hAnsi="Times New Roman"/>
        </w:rPr>
      </w:pPr>
      <w:r>
        <w:rPr>
          <w:rFonts w:ascii="Times New Roman" w:hAnsi="Times New Roman"/>
        </w:rPr>
        <w:t>Gminna Komisja Rozwiązywania Problemów Alkoholowych w Sokolnikach,</w:t>
      </w:r>
    </w:p>
    <w:p>
      <w:pPr>
        <w:pStyle w:val="Normal"/>
        <w:widowControl/>
        <w:numPr>
          <w:ilvl w:val="0"/>
          <w:numId w:val="7"/>
        </w:numPr>
        <w:overflowPunct w:val="false"/>
        <w:bidi w:val="0"/>
        <w:spacing w:lineRule="auto" w:line="360" w:before="0" w:after="0"/>
        <w:ind w:left="283" w:right="0" w:hanging="283"/>
        <w:jc w:val="both"/>
        <w:rPr>
          <w:rFonts w:ascii="Times New Roman" w:hAnsi="Times New Roman"/>
        </w:rPr>
      </w:pPr>
      <w:r>
        <w:rPr>
          <w:rFonts w:ascii="Times New Roman" w:hAnsi="Times New Roman"/>
        </w:rPr>
        <w:t>Zespół Kuratorskiej Służby Sądowej wykonujący orzeczenia w sprawach rodzinnych Sądu Rejonowego w Wieluniu,</w:t>
      </w:r>
    </w:p>
    <w:p>
      <w:pPr>
        <w:pStyle w:val="Normal"/>
        <w:widowControl/>
        <w:numPr>
          <w:ilvl w:val="0"/>
          <w:numId w:val="7"/>
        </w:numPr>
        <w:overflowPunct w:val="false"/>
        <w:bidi w:val="0"/>
        <w:spacing w:lineRule="auto" w:line="360" w:before="0" w:after="0"/>
        <w:ind w:left="283" w:right="0" w:hanging="283"/>
        <w:jc w:val="both"/>
        <w:rPr>
          <w:rFonts w:ascii="Times New Roman" w:hAnsi="Times New Roman"/>
        </w:rPr>
      </w:pPr>
      <w:r>
        <w:rPr>
          <w:rFonts w:ascii="Times New Roman" w:hAnsi="Times New Roman"/>
        </w:rPr>
        <w:t>Zakład Opieki Zdrowotnej „Eskulap” w Sokolnikach.</w:t>
      </w:r>
    </w:p>
    <w:p>
      <w:pPr>
        <w:pStyle w:val="Normal"/>
        <w:widowControl/>
        <w:overflowPunct w:val="false"/>
        <w:bidi w:val="0"/>
        <w:spacing w:lineRule="auto" w:line="360" w:before="0" w:after="0"/>
        <w:ind w:left="0" w:right="0" w:hanging="0"/>
        <w:jc w:val="both"/>
        <w:rPr/>
      </w:pPr>
      <w:r>
        <w:rPr/>
      </w:r>
    </w:p>
    <w:p>
      <w:pPr>
        <w:pStyle w:val="Normal"/>
        <w:spacing w:lineRule="auto" w:line="360" w:before="0" w:after="0"/>
        <w:ind w:left="0" w:right="0" w:hanging="0"/>
        <w:jc w:val="left"/>
        <w:rPr>
          <w:rFonts w:ascii="Times New Roman" w:hAnsi="Times New Roman"/>
          <w:b/>
          <w:b/>
          <w:sz w:val="22"/>
          <w:szCs w:val="22"/>
        </w:rPr>
      </w:pPr>
      <w:r>
        <w:rPr>
          <w:rFonts w:ascii="Times New Roman" w:hAnsi="Times New Roman"/>
          <w:b/>
          <w:sz w:val="22"/>
          <w:szCs w:val="22"/>
        </w:rPr>
        <w:t xml:space="preserve">Liczba rodzin objętych procedurą „Niebieskie </w:t>
      </w:r>
      <w:r>
        <w:rPr>
          <w:rFonts w:ascii="Times New Roman" w:hAnsi="Times New Roman"/>
          <w:b/>
          <w:sz w:val="22"/>
          <w:szCs w:val="22"/>
        </w:rPr>
        <w:t>K</w:t>
      </w:r>
      <w:r>
        <w:rPr>
          <w:rFonts w:ascii="Times New Roman" w:hAnsi="Times New Roman"/>
          <w:b/>
          <w:sz w:val="22"/>
          <w:szCs w:val="22"/>
        </w:rPr>
        <w:t>arty”</w:t>
      </w:r>
    </w:p>
    <w:tbl>
      <w:tblPr>
        <w:tblW w:w="9638" w:type="dxa"/>
        <w:jc w:val="left"/>
        <w:tblInd w:w="0" w:type="dxa"/>
        <w:tblCellMar>
          <w:top w:w="28" w:type="dxa"/>
          <w:left w:w="28" w:type="dxa"/>
          <w:bottom w:w="28" w:type="dxa"/>
          <w:right w:w="28" w:type="dxa"/>
        </w:tblCellMar>
      </w:tblPr>
      <w:tblGrid>
        <w:gridCol w:w="6292"/>
        <w:gridCol w:w="3346"/>
      </w:tblGrid>
      <w:tr>
        <w:trPr>
          <w:trHeight w:val="454" w:hRule="atLeast"/>
        </w:trPr>
        <w:tc>
          <w:tcPr>
            <w:tcW w:w="6292" w:type="dxa"/>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pacing w:lineRule="auto" w:line="240" w:before="0" w:after="0"/>
              <w:ind w:left="0" w:right="0" w:hanging="0"/>
              <w:jc w:val="left"/>
              <w:rPr>
                <w:rFonts w:ascii="Times New Roman" w:hAnsi="Times New Roman"/>
                <w:b/>
                <w:b/>
                <w:sz w:val="22"/>
                <w:szCs w:val="22"/>
              </w:rPr>
            </w:pPr>
            <w:r>
              <w:rPr>
                <w:rFonts w:ascii="Times New Roman" w:hAnsi="Times New Roman"/>
                <w:b/>
                <w:sz w:val="22"/>
                <w:szCs w:val="22"/>
              </w:rPr>
              <w:t xml:space="preserve">Liczba rodzin objętych procedurą „Niebieskiej karty” </w:t>
            </w:r>
          </w:p>
        </w:tc>
        <w:tc>
          <w:tcPr>
            <w:tcW w:w="3346" w:type="dxa"/>
            <w:tcBorders>
              <w:top w:val="single" w:sz="2" w:space="0" w:color="000000"/>
              <w:left w:val="single" w:sz="2" w:space="0" w:color="000000"/>
              <w:bottom w:val="single" w:sz="2" w:space="0" w:color="000000"/>
              <w:right w:val="single" w:sz="2" w:space="0" w:color="000000"/>
            </w:tcBorders>
            <w:shd w:fill="DEE6EF" w:val="clear"/>
            <w:vAlign w:val="center"/>
          </w:tcPr>
          <w:p>
            <w:pPr>
              <w:pStyle w:val="Zawartotabeli"/>
              <w:widowControl w:val="false"/>
              <w:tabs>
                <w:tab w:val="clear" w:pos="709"/>
              </w:tabs>
              <w:bidi w:val="0"/>
              <w:spacing w:lineRule="auto" w:line="240" w:before="0" w:after="0"/>
              <w:jc w:val="center"/>
              <w:rPr>
                <w:rFonts w:ascii="Times New Roman" w:hAnsi="Times New Roman"/>
                <w:b/>
                <w:b/>
                <w:bCs/>
                <w:sz w:val="22"/>
                <w:szCs w:val="22"/>
              </w:rPr>
            </w:pPr>
            <w:r>
              <w:rPr>
                <w:rFonts w:ascii="Times New Roman" w:hAnsi="Times New Roman"/>
                <w:b/>
                <w:bCs/>
                <w:sz w:val="22"/>
                <w:szCs w:val="22"/>
              </w:rPr>
              <w:t>Liczba rodzin</w:t>
            </w:r>
          </w:p>
        </w:tc>
      </w:tr>
      <w:tr>
        <w:trPr>
          <w:trHeight w:val="454" w:hRule="atLeast"/>
        </w:trPr>
        <w:tc>
          <w:tcPr>
            <w:tcW w:w="6292"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ind w:left="0" w:right="0" w:hanging="0"/>
              <w:jc w:val="left"/>
              <w:rPr>
                <w:rFonts w:ascii="Times New Roman" w:hAnsi="Times New Roman"/>
                <w:sz w:val="22"/>
                <w:szCs w:val="22"/>
              </w:rPr>
            </w:pPr>
            <w:r>
              <w:rPr>
                <w:rFonts w:ascii="Times New Roman" w:hAnsi="Times New Roman"/>
                <w:sz w:val="22"/>
                <w:szCs w:val="22"/>
              </w:rPr>
              <w:t>Liczba rodzin, wobec których wszczęto procedurę „Niebieskie karty”</w:t>
            </w:r>
          </w:p>
        </w:tc>
        <w:tc>
          <w:tcPr>
            <w:tcW w:w="3346"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bidi w:val="0"/>
              <w:spacing w:lineRule="auto" w:line="240" w:before="0" w:after="0"/>
              <w:jc w:val="center"/>
              <w:rPr>
                <w:rFonts w:ascii="Times New Roman" w:hAnsi="Times New Roman"/>
                <w:sz w:val="22"/>
                <w:szCs w:val="22"/>
              </w:rPr>
            </w:pPr>
            <w:r>
              <w:rPr>
                <w:rFonts w:ascii="Times New Roman" w:hAnsi="Times New Roman"/>
                <w:sz w:val="22"/>
                <w:szCs w:val="22"/>
              </w:rPr>
              <w:t>2</w:t>
            </w:r>
          </w:p>
        </w:tc>
      </w:tr>
      <w:tr>
        <w:trPr>
          <w:trHeight w:val="454" w:hRule="atLeast"/>
        </w:trPr>
        <w:tc>
          <w:tcPr>
            <w:tcW w:w="6292"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ind w:left="0" w:right="0" w:hanging="0"/>
              <w:jc w:val="left"/>
              <w:rPr>
                <w:rFonts w:ascii="Times New Roman" w:hAnsi="Times New Roman"/>
                <w:sz w:val="22"/>
                <w:szCs w:val="22"/>
              </w:rPr>
            </w:pPr>
            <w:r>
              <w:rPr>
                <w:rFonts w:ascii="Times New Roman" w:hAnsi="Times New Roman"/>
                <w:sz w:val="22"/>
                <w:szCs w:val="22"/>
              </w:rPr>
              <w:t>Liczba rodzin, wobec których wypełniono formularz „Niebiesk</w:t>
            </w:r>
            <w:r>
              <w:rPr>
                <w:rFonts w:ascii="Times New Roman" w:hAnsi="Times New Roman"/>
                <w:sz w:val="22"/>
                <w:szCs w:val="22"/>
              </w:rPr>
              <w:t>a</w:t>
            </w:r>
            <w:r>
              <w:rPr>
                <w:rFonts w:ascii="Times New Roman" w:hAnsi="Times New Roman"/>
                <w:sz w:val="22"/>
                <w:szCs w:val="22"/>
              </w:rPr>
              <w:t xml:space="preserve"> Kart</w:t>
            </w:r>
            <w:r>
              <w:rPr>
                <w:rFonts w:ascii="Times New Roman" w:hAnsi="Times New Roman"/>
                <w:sz w:val="22"/>
                <w:szCs w:val="22"/>
              </w:rPr>
              <w:t>a</w:t>
            </w:r>
            <w:r>
              <w:rPr>
                <w:rFonts w:ascii="Times New Roman" w:hAnsi="Times New Roman"/>
                <w:sz w:val="22"/>
                <w:szCs w:val="22"/>
              </w:rPr>
              <w:t>” w trakcie trwania procedury</w:t>
            </w:r>
          </w:p>
        </w:tc>
        <w:tc>
          <w:tcPr>
            <w:tcW w:w="3346"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bidi w:val="0"/>
              <w:spacing w:lineRule="auto" w:line="240" w:before="0" w:after="0"/>
              <w:jc w:val="center"/>
              <w:rPr>
                <w:rFonts w:ascii="Times New Roman" w:hAnsi="Times New Roman"/>
                <w:sz w:val="22"/>
                <w:szCs w:val="22"/>
              </w:rPr>
            </w:pPr>
            <w:r>
              <w:rPr>
                <w:rFonts w:ascii="Times New Roman" w:hAnsi="Times New Roman"/>
                <w:sz w:val="22"/>
                <w:szCs w:val="22"/>
              </w:rPr>
              <w:t>0</w:t>
            </w:r>
          </w:p>
        </w:tc>
      </w:tr>
      <w:tr>
        <w:trPr>
          <w:trHeight w:val="454" w:hRule="atLeast"/>
        </w:trPr>
        <w:tc>
          <w:tcPr>
            <w:tcW w:w="6292"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ind w:left="0" w:right="0" w:hanging="0"/>
              <w:jc w:val="left"/>
              <w:rPr>
                <w:rFonts w:ascii="Times New Roman" w:hAnsi="Times New Roman"/>
                <w:sz w:val="22"/>
                <w:szCs w:val="22"/>
              </w:rPr>
            </w:pPr>
            <w:r>
              <w:rPr>
                <w:rFonts w:ascii="Times New Roman" w:hAnsi="Times New Roman"/>
                <w:sz w:val="22"/>
                <w:szCs w:val="22"/>
              </w:rPr>
              <w:t>Liczba wypełnionych formularzy „Niebiesk</w:t>
            </w:r>
            <w:r>
              <w:rPr>
                <w:rFonts w:ascii="Times New Roman" w:hAnsi="Times New Roman"/>
                <w:sz w:val="22"/>
                <w:szCs w:val="22"/>
              </w:rPr>
              <w:t>a</w:t>
            </w:r>
            <w:r>
              <w:rPr>
                <w:rFonts w:ascii="Times New Roman" w:hAnsi="Times New Roman"/>
                <w:sz w:val="22"/>
                <w:szCs w:val="22"/>
              </w:rPr>
              <w:t xml:space="preserve"> </w:t>
            </w:r>
            <w:r>
              <w:rPr>
                <w:rFonts w:ascii="Times New Roman" w:hAnsi="Times New Roman"/>
                <w:sz w:val="22"/>
                <w:szCs w:val="22"/>
              </w:rPr>
              <w:t>K</w:t>
            </w:r>
            <w:r>
              <w:rPr>
                <w:rFonts w:ascii="Times New Roman" w:hAnsi="Times New Roman"/>
                <w:sz w:val="22"/>
                <w:szCs w:val="22"/>
              </w:rPr>
              <w:t>art</w:t>
            </w:r>
            <w:r>
              <w:rPr>
                <w:rFonts w:ascii="Times New Roman" w:hAnsi="Times New Roman"/>
                <w:sz w:val="22"/>
                <w:szCs w:val="22"/>
              </w:rPr>
              <w:t>a</w:t>
            </w:r>
            <w:r>
              <w:rPr>
                <w:rFonts w:ascii="Times New Roman" w:hAnsi="Times New Roman"/>
                <w:sz w:val="22"/>
                <w:szCs w:val="22"/>
              </w:rPr>
              <w:t>” przez pracowników socjalnych</w:t>
            </w:r>
          </w:p>
        </w:tc>
        <w:tc>
          <w:tcPr>
            <w:tcW w:w="3346"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bidi w:val="0"/>
              <w:spacing w:lineRule="auto" w:line="240" w:before="0" w:after="0"/>
              <w:jc w:val="center"/>
              <w:rPr>
                <w:rFonts w:ascii="Times New Roman" w:hAnsi="Times New Roman"/>
                <w:sz w:val="22"/>
                <w:szCs w:val="22"/>
              </w:rPr>
            </w:pPr>
            <w:r>
              <w:rPr>
                <w:rFonts w:ascii="Times New Roman" w:hAnsi="Times New Roman"/>
                <w:sz w:val="22"/>
                <w:szCs w:val="22"/>
              </w:rPr>
              <w:t>0</w:t>
            </w:r>
          </w:p>
        </w:tc>
      </w:tr>
      <w:tr>
        <w:trPr>
          <w:trHeight w:val="454" w:hRule="atLeast"/>
        </w:trPr>
        <w:tc>
          <w:tcPr>
            <w:tcW w:w="6292"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ind w:left="0" w:right="0" w:hanging="0"/>
              <w:jc w:val="left"/>
              <w:rPr>
                <w:rFonts w:ascii="Times New Roman" w:hAnsi="Times New Roman"/>
                <w:sz w:val="22"/>
                <w:szCs w:val="22"/>
              </w:rPr>
            </w:pPr>
            <w:r>
              <w:rPr>
                <w:rFonts w:ascii="Times New Roman" w:hAnsi="Times New Roman"/>
                <w:sz w:val="22"/>
                <w:szCs w:val="22"/>
              </w:rPr>
              <w:t>Liczba wypełnionych formularzy „Niebiesk</w:t>
            </w:r>
            <w:r>
              <w:rPr>
                <w:rFonts w:ascii="Times New Roman" w:hAnsi="Times New Roman"/>
                <w:sz w:val="22"/>
                <w:szCs w:val="22"/>
              </w:rPr>
              <w:t>a</w:t>
            </w:r>
            <w:r>
              <w:rPr>
                <w:rFonts w:ascii="Times New Roman" w:hAnsi="Times New Roman"/>
                <w:sz w:val="22"/>
                <w:szCs w:val="22"/>
              </w:rPr>
              <w:t xml:space="preserve"> </w:t>
            </w:r>
            <w:r>
              <w:rPr>
                <w:rFonts w:ascii="Times New Roman" w:hAnsi="Times New Roman"/>
                <w:sz w:val="22"/>
                <w:szCs w:val="22"/>
              </w:rPr>
              <w:t>K</w:t>
            </w:r>
            <w:r>
              <w:rPr>
                <w:rFonts w:ascii="Times New Roman" w:hAnsi="Times New Roman"/>
                <w:sz w:val="22"/>
                <w:szCs w:val="22"/>
              </w:rPr>
              <w:t>art</w:t>
            </w:r>
            <w:r>
              <w:rPr>
                <w:rFonts w:ascii="Times New Roman" w:hAnsi="Times New Roman"/>
                <w:sz w:val="22"/>
                <w:szCs w:val="22"/>
              </w:rPr>
              <w:t>a</w:t>
            </w:r>
            <w:r>
              <w:rPr>
                <w:rFonts w:ascii="Times New Roman" w:hAnsi="Times New Roman"/>
                <w:sz w:val="22"/>
                <w:szCs w:val="22"/>
              </w:rPr>
              <w:t xml:space="preserve">” przez funkcjonariuszy KPP w Wieruszowie </w:t>
            </w:r>
          </w:p>
        </w:tc>
        <w:tc>
          <w:tcPr>
            <w:tcW w:w="3346"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bidi w:val="0"/>
              <w:spacing w:lineRule="auto" w:line="240" w:before="0" w:after="0"/>
              <w:jc w:val="center"/>
              <w:rPr>
                <w:rFonts w:ascii="Times New Roman" w:hAnsi="Times New Roman"/>
                <w:sz w:val="22"/>
                <w:szCs w:val="22"/>
              </w:rPr>
            </w:pPr>
            <w:r>
              <w:rPr>
                <w:rFonts w:ascii="Times New Roman" w:hAnsi="Times New Roman"/>
                <w:sz w:val="22"/>
                <w:szCs w:val="22"/>
              </w:rPr>
              <w:t>2</w:t>
            </w:r>
          </w:p>
        </w:tc>
      </w:tr>
    </w:tbl>
    <w:p>
      <w:pPr>
        <w:pStyle w:val="ListParagraph"/>
        <w:bidi w:val="0"/>
        <w:spacing w:lineRule="auto" w:line="360" w:before="0" w:after="0"/>
        <w:ind w:left="0" w:right="0" w:hanging="0"/>
        <w:contextualSpacing/>
        <w:jc w:val="left"/>
        <w:rPr>
          <w:rFonts w:ascii="Times New Roman" w:hAnsi="Times New Roman"/>
          <w:sz w:val="24"/>
          <w:szCs w:val="24"/>
        </w:rPr>
      </w:pPr>
      <w:r>
        <w:rPr>
          <w:rFonts w:ascii="Times New Roman" w:hAnsi="Times New Roman"/>
          <w:sz w:val="24"/>
          <w:szCs w:val="24"/>
        </w:rPr>
      </w:r>
    </w:p>
    <w:p>
      <w:pPr>
        <w:pStyle w:val="ListParagraph"/>
        <w:bidi w:val="0"/>
        <w:spacing w:lineRule="auto" w:line="240" w:before="0" w:after="113"/>
        <w:ind w:left="0" w:right="0" w:hanging="0"/>
        <w:contextualSpacing/>
        <w:jc w:val="left"/>
        <w:rPr>
          <w:rFonts w:ascii="Times New Roman" w:hAnsi="Times New Roman"/>
          <w:b/>
          <w:b/>
          <w:sz w:val="22"/>
          <w:szCs w:val="22"/>
        </w:rPr>
      </w:pPr>
      <w:r>
        <w:rPr>
          <w:rFonts w:ascii="Times New Roman" w:hAnsi="Times New Roman"/>
          <w:b/>
          <w:sz w:val="22"/>
          <w:szCs w:val="22"/>
        </w:rPr>
        <w:t>Liczba osób wobec których istnieje podejrzenie, że stosują przemoc w rodzinie będąc pod wpływem alkoholu</w:t>
      </w:r>
    </w:p>
    <w:tbl>
      <w:tblPr>
        <w:tblW w:w="9645" w:type="dxa"/>
        <w:jc w:val="left"/>
        <w:tblInd w:w="0" w:type="dxa"/>
        <w:tblCellMar>
          <w:top w:w="28" w:type="dxa"/>
          <w:left w:w="28" w:type="dxa"/>
          <w:bottom w:w="28" w:type="dxa"/>
          <w:right w:w="28" w:type="dxa"/>
        </w:tblCellMar>
      </w:tblPr>
      <w:tblGrid>
        <w:gridCol w:w="7740"/>
        <w:gridCol w:w="1905"/>
      </w:tblGrid>
      <w:tr>
        <w:trPr>
          <w:trHeight w:val="454" w:hRule="atLeast"/>
        </w:trPr>
        <w:tc>
          <w:tcPr>
            <w:tcW w:w="7740" w:type="dxa"/>
            <w:tcBorders>
              <w:top w:val="single" w:sz="2" w:space="0" w:color="000000"/>
              <w:left w:val="single" w:sz="2" w:space="0" w:color="000000"/>
              <w:bottom w:val="single" w:sz="2" w:space="0" w:color="000000"/>
            </w:tcBorders>
            <w:shd w:fill="DEE6EF" w:val="clear"/>
            <w:vAlign w:val="center"/>
          </w:tcPr>
          <w:p>
            <w:pPr>
              <w:pStyle w:val="Zawartotabeli"/>
              <w:widowControl w:val="false"/>
              <w:tabs>
                <w:tab w:val="clear" w:pos="709"/>
              </w:tabs>
              <w:bidi w:val="0"/>
              <w:spacing w:lineRule="auto" w:line="240"/>
              <w:jc w:val="left"/>
              <w:rPr>
                <w:rFonts w:ascii="Times New Roman" w:hAnsi="Times New Roman"/>
                <w:sz w:val="22"/>
                <w:szCs w:val="22"/>
              </w:rPr>
            </w:pPr>
            <w:r>
              <w:rPr>
                <w:rFonts w:ascii="Times New Roman" w:hAnsi="Times New Roman"/>
                <w:sz w:val="22"/>
                <w:szCs w:val="22"/>
              </w:rPr>
              <w:t>Kobiety</w:t>
            </w:r>
          </w:p>
        </w:tc>
        <w:tc>
          <w:tcPr>
            <w:tcW w:w="1905"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r>
      <w:tr>
        <w:trPr>
          <w:trHeight w:val="454" w:hRule="atLeast"/>
        </w:trPr>
        <w:tc>
          <w:tcPr>
            <w:tcW w:w="7740" w:type="dxa"/>
            <w:tcBorders>
              <w:left w:val="single" w:sz="2" w:space="0" w:color="000000"/>
              <w:bottom w:val="single" w:sz="2" w:space="0" w:color="000000"/>
            </w:tcBorders>
            <w:shd w:fill="DEE6EF" w:val="clear"/>
            <w:vAlign w:val="center"/>
          </w:tcPr>
          <w:p>
            <w:pPr>
              <w:pStyle w:val="Zawartotabeli"/>
              <w:widowControl w:val="false"/>
              <w:tabs>
                <w:tab w:val="clear" w:pos="709"/>
              </w:tabs>
              <w:bidi w:val="0"/>
              <w:spacing w:lineRule="auto" w:line="240"/>
              <w:jc w:val="left"/>
              <w:rPr>
                <w:rFonts w:ascii="Times New Roman" w:hAnsi="Times New Roman"/>
                <w:sz w:val="22"/>
                <w:szCs w:val="22"/>
              </w:rPr>
            </w:pPr>
            <w:r>
              <w:rPr>
                <w:rFonts w:ascii="Times New Roman" w:hAnsi="Times New Roman"/>
                <w:sz w:val="22"/>
                <w:szCs w:val="22"/>
              </w:rPr>
              <w:t>Mężczyźni</w:t>
            </w:r>
          </w:p>
        </w:tc>
        <w:tc>
          <w:tcPr>
            <w:tcW w:w="1905"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bidi w:val="0"/>
              <w:spacing w:lineRule="auto" w:line="240"/>
              <w:jc w:val="center"/>
              <w:rPr>
                <w:rFonts w:ascii="Times New Roman" w:hAnsi="Times New Roman"/>
                <w:sz w:val="22"/>
                <w:szCs w:val="22"/>
              </w:rPr>
            </w:pPr>
            <w:r>
              <w:rPr>
                <w:rFonts w:ascii="Times New Roman" w:hAnsi="Times New Roman"/>
                <w:sz w:val="22"/>
                <w:szCs w:val="22"/>
              </w:rPr>
              <w:t>1</w:t>
            </w:r>
          </w:p>
        </w:tc>
      </w:tr>
      <w:tr>
        <w:trPr>
          <w:trHeight w:val="454" w:hRule="atLeast"/>
        </w:trPr>
        <w:tc>
          <w:tcPr>
            <w:tcW w:w="7740" w:type="dxa"/>
            <w:tcBorders>
              <w:left w:val="single" w:sz="2" w:space="0" w:color="000000"/>
              <w:bottom w:val="single" w:sz="2" w:space="0" w:color="000000"/>
            </w:tcBorders>
            <w:shd w:fill="DEE6EF" w:val="clear"/>
            <w:vAlign w:val="center"/>
          </w:tcPr>
          <w:p>
            <w:pPr>
              <w:pStyle w:val="Zawartotabeli"/>
              <w:widowControl w:val="false"/>
              <w:tabs>
                <w:tab w:val="clear" w:pos="709"/>
              </w:tabs>
              <w:bidi w:val="0"/>
              <w:spacing w:lineRule="auto" w:line="240"/>
              <w:jc w:val="left"/>
              <w:rPr>
                <w:rFonts w:ascii="Times New Roman" w:hAnsi="Times New Roman"/>
                <w:sz w:val="22"/>
                <w:szCs w:val="22"/>
              </w:rPr>
            </w:pPr>
            <w:r>
              <w:rPr>
                <w:rFonts w:ascii="Times New Roman" w:hAnsi="Times New Roman"/>
                <w:sz w:val="22"/>
                <w:szCs w:val="22"/>
              </w:rPr>
              <w:t>Nieletni</w:t>
            </w:r>
          </w:p>
        </w:tc>
        <w:tc>
          <w:tcPr>
            <w:tcW w:w="1905"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r>
    </w:tbl>
    <w:p>
      <w:pPr>
        <w:pStyle w:val="Normal"/>
        <w:spacing w:lineRule="auto" w:line="276" w:before="120" w:after="0"/>
        <w:ind w:left="0" w:right="0" w:hanging="0"/>
        <w:jc w:val="left"/>
        <w:rPr>
          <w:rFonts w:ascii="Times New Roman" w:hAnsi="Times New Roman"/>
        </w:rPr>
      </w:pPr>
      <w:r>
        <w:rPr>
          <w:rFonts w:ascii="Times New Roman" w:hAnsi="Times New Roman"/>
        </w:rPr>
      </w:r>
    </w:p>
    <w:p>
      <w:pPr>
        <w:pStyle w:val="Normal"/>
        <w:spacing w:lineRule="auto" w:line="360" w:before="120" w:after="0"/>
        <w:ind w:left="0" w:right="0" w:hanging="0"/>
        <w:jc w:val="left"/>
        <w:rPr>
          <w:rFonts w:ascii="Times New Roman" w:hAnsi="Times New Roman"/>
          <w:b/>
          <w:b/>
          <w:sz w:val="22"/>
          <w:szCs w:val="22"/>
        </w:rPr>
      </w:pPr>
      <w:r>
        <w:rPr>
          <w:rFonts w:ascii="Times New Roman" w:hAnsi="Times New Roman"/>
          <w:b/>
          <w:sz w:val="22"/>
          <w:szCs w:val="22"/>
        </w:rPr>
        <w:t>Liczba przypadków poszczególnych rodzajów przemocy na terenie Gminy Sokolniki</w:t>
      </w:r>
    </w:p>
    <w:tbl>
      <w:tblPr>
        <w:tblW w:w="9638" w:type="dxa"/>
        <w:jc w:val="left"/>
        <w:tblInd w:w="0" w:type="dxa"/>
        <w:tblCellMar>
          <w:top w:w="28" w:type="dxa"/>
          <w:left w:w="28" w:type="dxa"/>
          <w:bottom w:w="28" w:type="dxa"/>
          <w:right w:w="28" w:type="dxa"/>
        </w:tblCellMar>
      </w:tblPr>
      <w:tblGrid>
        <w:gridCol w:w="7781"/>
        <w:gridCol w:w="1857"/>
      </w:tblGrid>
      <w:tr>
        <w:trPr>
          <w:trHeight w:val="454" w:hRule="atLeast"/>
        </w:trPr>
        <w:tc>
          <w:tcPr>
            <w:tcW w:w="7781" w:type="dxa"/>
            <w:tcBorders>
              <w:top w:val="single" w:sz="2" w:space="0" w:color="000000"/>
              <w:left w:val="single" w:sz="2" w:space="0" w:color="000000"/>
              <w:bottom w:val="single" w:sz="2" w:space="0" w:color="000000"/>
            </w:tcBorders>
            <w:shd w:fill="FFFFD7" w:val="clear"/>
            <w:vAlign w:val="center"/>
          </w:tcPr>
          <w:p>
            <w:pPr>
              <w:pStyle w:val="ListParagraph"/>
              <w:widowControl w:val="false"/>
              <w:tabs>
                <w:tab w:val="clear" w:pos="709"/>
              </w:tabs>
              <w:bidi w:val="0"/>
              <w:spacing w:lineRule="auto" w:line="240" w:before="0" w:after="0"/>
              <w:ind w:left="0" w:right="0" w:hanging="0"/>
              <w:jc w:val="left"/>
              <w:rPr>
                <w:rFonts w:ascii="Times New Roman" w:hAnsi="Times New Roman"/>
                <w:sz w:val="22"/>
                <w:szCs w:val="22"/>
              </w:rPr>
            </w:pPr>
            <w:r>
              <w:rPr>
                <w:rFonts w:ascii="Times New Roman" w:hAnsi="Times New Roman"/>
                <w:sz w:val="22"/>
                <w:szCs w:val="22"/>
              </w:rPr>
              <w:t>Przemoc fizyczna</w:t>
            </w:r>
          </w:p>
        </w:tc>
        <w:tc>
          <w:tcPr>
            <w:tcW w:w="1857" w:type="dxa"/>
            <w:tcBorders>
              <w:top w:val="single" w:sz="2" w:space="0" w:color="000000"/>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bidi w:val="0"/>
              <w:spacing w:lineRule="auto" w:line="240" w:before="0" w:after="0"/>
              <w:jc w:val="center"/>
              <w:rPr>
                <w:rFonts w:ascii="Times New Roman" w:hAnsi="Times New Roman"/>
                <w:sz w:val="22"/>
                <w:szCs w:val="22"/>
              </w:rPr>
            </w:pPr>
            <w:r>
              <w:rPr>
                <w:rFonts w:ascii="Times New Roman" w:hAnsi="Times New Roman"/>
                <w:sz w:val="22"/>
                <w:szCs w:val="22"/>
              </w:rPr>
              <w:t>2</w:t>
            </w:r>
          </w:p>
        </w:tc>
      </w:tr>
      <w:tr>
        <w:trPr>
          <w:trHeight w:val="454" w:hRule="atLeast"/>
        </w:trPr>
        <w:tc>
          <w:tcPr>
            <w:tcW w:w="7781" w:type="dxa"/>
            <w:tcBorders>
              <w:left w:val="single" w:sz="2" w:space="0" w:color="000000"/>
              <w:bottom w:val="single" w:sz="2" w:space="0" w:color="000000"/>
            </w:tcBorders>
            <w:shd w:fill="FFFFD7" w:val="clear"/>
            <w:vAlign w:val="center"/>
          </w:tcPr>
          <w:p>
            <w:pPr>
              <w:pStyle w:val="ListParagraph"/>
              <w:widowControl w:val="false"/>
              <w:tabs>
                <w:tab w:val="clear" w:pos="709"/>
              </w:tabs>
              <w:bidi w:val="0"/>
              <w:spacing w:lineRule="auto" w:line="240" w:before="0" w:after="0"/>
              <w:ind w:left="0" w:right="0" w:hanging="0"/>
              <w:jc w:val="left"/>
              <w:rPr>
                <w:rFonts w:ascii="Times New Roman" w:hAnsi="Times New Roman"/>
                <w:sz w:val="22"/>
                <w:szCs w:val="22"/>
              </w:rPr>
            </w:pPr>
            <w:r>
              <w:rPr>
                <w:rFonts w:ascii="Times New Roman" w:hAnsi="Times New Roman"/>
                <w:sz w:val="22"/>
                <w:szCs w:val="22"/>
              </w:rPr>
              <w:t>Przemoc psychiczna</w:t>
            </w:r>
          </w:p>
        </w:tc>
        <w:tc>
          <w:tcPr>
            <w:tcW w:w="1857"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bidi w:val="0"/>
              <w:spacing w:lineRule="auto" w:line="240" w:before="0" w:after="0"/>
              <w:jc w:val="center"/>
              <w:rPr>
                <w:rFonts w:ascii="Times New Roman" w:hAnsi="Times New Roman"/>
                <w:sz w:val="22"/>
                <w:szCs w:val="22"/>
              </w:rPr>
            </w:pPr>
            <w:r>
              <w:rPr>
                <w:rFonts w:ascii="Times New Roman" w:hAnsi="Times New Roman"/>
                <w:sz w:val="22"/>
                <w:szCs w:val="22"/>
              </w:rPr>
              <w:t>2</w:t>
            </w:r>
          </w:p>
        </w:tc>
      </w:tr>
      <w:tr>
        <w:trPr>
          <w:trHeight w:val="454" w:hRule="atLeast"/>
        </w:trPr>
        <w:tc>
          <w:tcPr>
            <w:tcW w:w="7781" w:type="dxa"/>
            <w:tcBorders>
              <w:left w:val="single" w:sz="2" w:space="0" w:color="000000"/>
              <w:bottom w:val="single" w:sz="2" w:space="0" w:color="000000"/>
            </w:tcBorders>
            <w:shd w:fill="FFFFD7" w:val="clear"/>
            <w:vAlign w:val="center"/>
          </w:tcPr>
          <w:p>
            <w:pPr>
              <w:pStyle w:val="ListParagraph"/>
              <w:widowControl w:val="false"/>
              <w:tabs>
                <w:tab w:val="clear" w:pos="709"/>
              </w:tabs>
              <w:bidi w:val="0"/>
              <w:spacing w:lineRule="auto" w:line="240" w:before="0" w:after="0"/>
              <w:ind w:left="0" w:right="0" w:hanging="0"/>
              <w:jc w:val="left"/>
              <w:rPr>
                <w:rFonts w:ascii="Times New Roman" w:hAnsi="Times New Roman"/>
                <w:sz w:val="22"/>
                <w:szCs w:val="22"/>
              </w:rPr>
            </w:pPr>
            <w:r>
              <w:rPr>
                <w:rFonts w:ascii="Times New Roman" w:hAnsi="Times New Roman"/>
                <w:sz w:val="22"/>
                <w:szCs w:val="22"/>
              </w:rPr>
              <w:t>Przemoc seksualna</w:t>
            </w:r>
          </w:p>
        </w:tc>
        <w:tc>
          <w:tcPr>
            <w:tcW w:w="185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r>
      <w:tr>
        <w:trPr>
          <w:trHeight w:val="454" w:hRule="atLeast"/>
        </w:trPr>
        <w:tc>
          <w:tcPr>
            <w:tcW w:w="7781" w:type="dxa"/>
            <w:tcBorders>
              <w:left w:val="single" w:sz="2" w:space="0" w:color="000000"/>
              <w:bottom w:val="single" w:sz="2" w:space="0" w:color="000000"/>
            </w:tcBorders>
            <w:shd w:fill="FFFFD7" w:val="clear"/>
            <w:vAlign w:val="center"/>
          </w:tcPr>
          <w:p>
            <w:pPr>
              <w:pStyle w:val="ListParagraph"/>
              <w:widowControl w:val="false"/>
              <w:tabs>
                <w:tab w:val="clear" w:pos="709"/>
              </w:tabs>
              <w:bidi w:val="0"/>
              <w:spacing w:lineRule="auto" w:line="240" w:before="0" w:after="0"/>
              <w:ind w:left="0" w:right="0" w:hanging="0"/>
              <w:jc w:val="left"/>
              <w:rPr>
                <w:rFonts w:ascii="Times New Roman" w:hAnsi="Times New Roman"/>
                <w:sz w:val="22"/>
                <w:szCs w:val="22"/>
              </w:rPr>
            </w:pPr>
            <w:r>
              <w:rPr>
                <w:rFonts w:ascii="Times New Roman" w:hAnsi="Times New Roman"/>
                <w:sz w:val="22"/>
                <w:szCs w:val="22"/>
              </w:rPr>
              <w:t>Przemoc ekonomiczna</w:t>
            </w:r>
          </w:p>
        </w:tc>
        <w:tc>
          <w:tcPr>
            <w:tcW w:w="185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r>
      <w:tr>
        <w:trPr>
          <w:trHeight w:val="454" w:hRule="atLeast"/>
        </w:trPr>
        <w:tc>
          <w:tcPr>
            <w:tcW w:w="7781" w:type="dxa"/>
            <w:tcBorders>
              <w:left w:val="single" w:sz="2" w:space="0" w:color="000000"/>
              <w:bottom w:val="single" w:sz="2" w:space="0" w:color="000000"/>
            </w:tcBorders>
            <w:shd w:fill="FFFFD7" w:val="clear"/>
            <w:vAlign w:val="center"/>
          </w:tcPr>
          <w:p>
            <w:pPr>
              <w:pStyle w:val="ListParagraph"/>
              <w:widowControl w:val="false"/>
              <w:tabs>
                <w:tab w:val="clear" w:pos="709"/>
              </w:tabs>
              <w:bidi w:val="0"/>
              <w:spacing w:lineRule="auto" w:line="240" w:before="0" w:after="0"/>
              <w:ind w:left="0" w:right="0" w:hanging="0"/>
              <w:jc w:val="left"/>
              <w:rPr>
                <w:rFonts w:ascii="Times New Roman" w:hAnsi="Times New Roman"/>
                <w:sz w:val="22"/>
                <w:szCs w:val="22"/>
              </w:rPr>
            </w:pPr>
            <w:r>
              <w:rPr>
                <w:rFonts w:ascii="Times New Roman" w:hAnsi="Times New Roman"/>
                <w:sz w:val="22"/>
                <w:szCs w:val="22"/>
              </w:rPr>
              <w:t>Przemoc innego rodzaju</w:t>
            </w:r>
          </w:p>
        </w:tc>
        <w:tc>
          <w:tcPr>
            <w:tcW w:w="185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r>
    </w:tbl>
    <w:p>
      <w:pPr>
        <w:pStyle w:val="Normal"/>
        <w:spacing w:lineRule="auto" w:line="276"/>
        <w:ind w:left="0" w:right="0" w:hanging="0"/>
        <w:jc w:val="left"/>
        <w:rPr>
          <w:rFonts w:ascii="Times New Roman" w:hAnsi="Times New Roman"/>
          <w:b/>
          <w:b/>
          <w:sz w:val="24"/>
          <w:szCs w:val="24"/>
        </w:rPr>
      </w:pPr>
      <w:r>
        <w:rPr>
          <w:rFonts w:ascii="Times New Roman" w:hAnsi="Times New Roman"/>
          <w:b/>
          <w:sz w:val="24"/>
          <w:szCs w:val="24"/>
        </w:rPr>
      </w:r>
    </w:p>
    <w:p>
      <w:pPr>
        <w:pStyle w:val="Rozdziapoziom2"/>
        <w:rPr/>
      </w:pPr>
      <w:bookmarkStart w:id="17" w:name="__RefHeading___Toc38196_1622909899"/>
      <w:bookmarkEnd w:id="17"/>
      <w:r>
        <w:rPr>
          <w:rFonts w:ascii="Times New Roman" w:hAnsi="Times New Roman"/>
          <w:b/>
          <w:bCs/>
          <w:sz w:val="24"/>
          <w:szCs w:val="24"/>
        </w:rPr>
        <w:t>6</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sz w:val="24"/>
          <w:szCs w:val="24"/>
        </w:rPr>
        <w:t>STYPENDIA</w:t>
      </w:r>
      <w:r>
        <w:rPr>
          <w:rFonts w:ascii="Times New Roman" w:hAnsi="Times New Roman"/>
          <w:b/>
          <w:sz w:val="24"/>
          <w:szCs w:val="24"/>
        </w:rPr>
        <w:t xml:space="preserve"> SZKOLNE</w:t>
      </w:r>
    </w:p>
    <w:p>
      <w:pPr>
        <w:pStyle w:val="Normal"/>
        <w:spacing w:lineRule="auto" w:line="276"/>
        <w:jc w:val="center"/>
        <w:rPr>
          <w:rFonts w:ascii="Times New Roman" w:hAnsi="Times New Roman"/>
          <w:b/>
          <w:b/>
          <w:sz w:val="24"/>
          <w:szCs w:val="24"/>
        </w:rPr>
      </w:pPr>
      <w:r>
        <w:rPr>
          <w:rFonts w:ascii="Times New Roman" w:hAnsi="Times New Roman"/>
          <w:b/>
          <w:sz w:val="24"/>
          <w:szCs w:val="24"/>
        </w:rPr>
      </w:r>
    </w:p>
    <w:p>
      <w:pPr>
        <w:pStyle w:val="Normal"/>
        <w:spacing w:lineRule="auto" w:line="276"/>
        <w:jc w:val="center"/>
        <w:rPr>
          <w:rFonts w:ascii="Times New Roman" w:hAnsi="Times New Roman"/>
          <w:b/>
          <w:b/>
          <w:sz w:val="24"/>
          <w:szCs w:val="24"/>
        </w:rPr>
      </w:pPr>
      <w:r>
        <w:rPr>
          <w:rFonts w:ascii="Times New Roman" w:hAnsi="Times New Roman"/>
          <w:b/>
          <w:sz w:val="24"/>
          <w:szCs w:val="24"/>
        </w:rPr>
        <w:drawing>
          <wp:anchor behindDoc="0" distT="0" distB="0" distL="0" distR="0" simplePos="0" locked="0" layoutInCell="1" allowOverlap="1" relativeHeight="9">
            <wp:simplePos x="0" y="0"/>
            <wp:positionH relativeFrom="column">
              <wp:posOffset>1774190</wp:posOffset>
            </wp:positionH>
            <wp:positionV relativeFrom="paragraph">
              <wp:posOffset>10795</wp:posOffset>
            </wp:positionV>
            <wp:extent cx="2781300" cy="1647825"/>
            <wp:effectExtent l="0" t="0" r="0" b="0"/>
            <wp:wrapSquare wrapText="largest"/>
            <wp:docPr id="6"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
                    <pic:cNvPicPr>
                      <a:picLocks noChangeAspect="1" noChangeArrowheads="1"/>
                    </pic:cNvPicPr>
                  </pic:nvPicPr>
                  <pic:blipFill>
                    <a:blip r:embed="rId6"/>
                    <a:stretch>
                      <a:fillRect/>
                    </a:stretch>
                  </pic:blipFill>
                  <pic:spPr bwMode="auto">
                    <a:xfrm>
                      <a:off x="0" y="0"/>
                      <a:ext cx="2781300" cy="1647825"/>
                    </a:xfrm>
                    <a:prstGeom prst="rect">
                      <a:avLst/>
                    </a:prstGeom>
                  </pic:spPr>
                </pic:pic>
              </a:graphicData>
            </a:graphic>
          </wp:anchor>
        </w:drawing>
      </w:r>
    </w:p>
    <w:p>
      <w:pPr>
        <w:pStyle w:val="Normal"/>
        <w:spacing w:lineRule="auto" w:line="276"/>
        <w:jc w:val="center"/>
        <w:rPr>
          <w:rFonts w:ascii="Times New Roman" w:hAnsi="Times New Roman"/>
          <w:b/>
          <w:b/>
          <w:sz w:val="24"/>
          <w:szCs w:val="24"/>
        </w:rPr>
      </w:pPr>
      <w:r>
        <w:rPr>
          <w:rFonts w:ascii="Times New Roman" w:hAnsi="Times New Roman"/>
          <w:b/>
          <w:sz w:val="24"/>
          <w:szCs w:val="24"/>
        </w:rPr>
      </w:r>
    </w:p>
    <w:p>
      <w:pPr>
        <w:pStyle w:val="Normal"/>
        <w:spacing w:lineRule="auto" w:line="276"/>
        <w:jc w:val="center"/>
        <w:rPr>
          <w:rFonts w:ascii="Times New Roman" w:hAnsi="Times New Roman"/>
          <w:b/>
          <w:b/>
          <w:sz w:val="24"/>
          <w:szCs w:val="24"/>
        </w:rPr>
      </w:pPr>
      <w:r>
        <w:rPr>
          <w:rFonts w:ascii="Times New Roman" w:hAnsi="Times New Roman"/>
          <w:b/>
          <w:sz w:val="24"/>
          <w:szCs w:val="24"/>
        </w:rPr>
      </w:r>
    </w:p>
    <w:p>
      <w:pPr>
        <w:pStyle w:val="Normal"/>
        <w:spacing w:lineRule="auto" w:line="276"/>
        <w:jc w:val="center"/>
        <w:rPr>
          <w:rFonts w:ascii="Times New Roman" w:hAnsi="Times New Roman"/>
          <w:b/>
          <w:b/>
          <w:sz w:val="24"/>
          <w:szCs w:val="24"/>
        </w:rPr>
      </w:pPr>
      <w:r>
        <w:rPr>
          <w:rFonts w:ascii="Times New Roman" w:hAnsi="Times New Roman"/>
          <w:b/>
          <w:sz w:val="24"/>
          <w:szCs w:val="24"/>
        </w:rPr>
      </w:r>
    </w:p>
    <w:p>
      <w:pPr>
        <w:pStyle w:val="Normal"/>
        <w:spacing w:lineRule="auto" w:line="276"/>
        <w:jc w:val="center"/>
        <w:rPr>
          <w:rFonts w:ascii="Times New Roman" w:hAnsi="Times New Roman"/>
          <w:b/>
          <w:b/>
          <w:sz w:val="24"/>
          <w:szCs w:val="24"/>
        </w:rPr>
      </w:pPr>
      <w:r>
        <w:rPr>
          <w:rFonts w:ascii="Times New Roman" w:hAnsi="Times New Roman"/>
          <w:b/>
          <w:sz w:val="24"/>
          <w:szCs w:val="24"/>
        </w:rPr>
      </w:r>
    </w:p>
    <w:p>
      <w:pPr>
        <w:pStyle w:val="Normal"/>
        <w:spacing w:lineRule="auto" w:line="276"/>
        <w:jc w:val="center"/>
        <w:rPr>
          <w:rFonts w:ascii="Times New Roman" w:hAnsi="Times New Roman"/>
          <w:b/>
          <w:b/>
          <w:sz w:val="24"/>
          <w:szCs w:val="24"/>
        </w:rPr>
      </w:pPr>
      <w:r>
        <w:rPr>
          <w:rFonts w:ascii="Times New Roman" w:hAnsi="Times New Roman"/>
          <w:b/>
          <w:sz w:val="24"/>
          <w:szCs w:val="24"/>
        </w:rPr>
      </w:r>
    </w:p>
    <w:p>
      <w:pPr>
        <w:pStyle w:val="Normal"/>
        <w:spacing w:lineRule="auto" w:line="276"/>
        <w:jc w:val="center"/>
        <w:rPr>
          <w:rFonts w:ascii="Times New Roman" w:hAnsi="Times New Roman"/>
          <w:b/>
          <w:b/>
          <w:sz w:val="24"/>
          <w:szCs w:val="24"/>
        </w:rPr>
      </w:pPr>
      <w:r>
        <w:rPr>
          <w:rFonts w:ascii="Times New Roman" w:hAnsi="Times New Roman"/>
          <w:b/>
          <w:sz w:val="24"/>
          <w:szCs w:val="24"/>
        </w:rPr>
      </w:r>
    </w:p>
    <w:p>
      <w:pPr>
        <w:pStyle w:val="Normal"/>
        <w:spacing w:lineRule="auto" w:line="276"/>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276"/>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left="0" w:right="0" w:hanging="0"/>
        <w:jc w:val="both"/>
        <w:rPr>
          <w:rFonts w:ascii="Times New Roman" w:hAnsi="Times New Roman"/>
          <w:sz w:val="24"/>
          <w:szCs w:val="24"/>
        </w:rPr>
      </w:pPr>
      <w:r>
        <w:rPr>
          <w:rFonts w:ascii="Times New Roman" w:hAnsi="Times New Roman"/>
          <w:sz w:val="24"/>
          <w:szCs w:val="24"/>
        </w:rPr>
        <w:t>W 202</w:t>
      </w:r>
      <w:r>
        <w:rPr>
          <w:rFonts w:ascii="Times New Roman" w:hAnsi="Times New Roman"/>
          <w:sz w:val="24"/>
          <w:szCs w:val="24"/>
        </w:rPr>
        <w:t>2</w:t>
      </w:r>
      <w:r>
        <w:rPr>
          <w:rFonts w:ascii="Times New Roman" w:hAnsi="Times New Roman"/>
          <w:sz w:val="24"/>
          <w:szCs w:val="24"/>
        </w:rPr>
        <w:t xml:space="preserve"> r. na podstawie ustawy o systemie oświaty oraz Uchwały nr XIV/75/19 Rady Gminy w Sokolnikach z dnia 29 sierpnia 2019 r. w sprawie uchwalenia Regulaminu udzielania pomocy materialnej o charakterze socjalnym dla uczniów zamieszkałych na terenie gminy Sokolniki Gminny Ośrodek Pomocy Społecznej w Sokolnikach realizował zadania polegające na przyznawaniu uczniom pomocy materialnej o charakterze socjalnym w formie stypendiów szkolnych oraz zasiłków szkolnych.</w:t>
      </w:r>
    </w:p>
    <w:p>
      <w:pPr>
        <w:pStyle w:val="Normal"/>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276" w:before="120" w:after="120"/>
        <w:jc w:val="left"/>
        <w:rPr>
          <w:rFonts w:ascii="Times New Roman" w:hAnsi="Times New Roman"/>
          <w:b/>
          <w:b/>
          <w:iCs/>
          <w:sz w:val="22"/>
          <w:szCs w:val="22"/>
        </w:rPr>
      </w:pPr>
      <w:r>
        <w:rPr>
          <w:rFonts w:ascii="Times New Roman" w:hAnsi="Times New Roman"/>
          <w:b/>
          <w:iCs/>
          <w:sz w:val="22"/>
          <w:szCs w:val="22"/>
        </w:rPr>
        <w:t xml:space="preserve">Stypendia </w:t>
      </w:r>
      <w:r>
        <w:rPr>
          <w:rFonts w:ascii="Times New Roman" w:hAnsi="Times New Roman"/>
          <w:b/>
          <w:iCs/>
          <w:sz w:val="22"/>
          <w:szCs w:val="22"/>
        </w:rPr>
        <w:t xml:space="preserve">szkolne </w:t>
      </w:r>
      <w:r>
        <w:rPr>
          <w:rFonts w:ascii="Times New Roman" w:hAnsi="Times New Roman"/>
          <w:b/>
          <w:iCs/>
          <w:sz w:val="22"/>
          <w:szCs w:val="22"/>
        </w:rPr>
        <w:t>w 202</w:t>
      </w:r>
      <w:r>
        <w:rPr>
          <w:rFonts w:ascii="Times New Roman" w:hAnsi="Times New Roman"/>
          <w:b/>
          <w:iCs/>
          <w:sz w:val="22"/>
          <w:szCs w:val="22"/>
        </w:rPr>
        <w:t>2 r.</w:t>
      </w:r>
    </w:p>
    <w:tbl>
      <w:tblPr>
        <w:tblW w:w="9638" w:type="dxa"/>
        <w:jc w:val="left"/>
        <w:tblInd w:w="0" w:type="dxa"/>
        <w:tblCellMar>
          <w:top w:w="0" w:type="dxa"/>
          <w:left w:w="70" w:type="dxa"/>
          <w:bottom w:w="0" w:type="dxa"/>
          <w:right w:w="70" w:type="dxa"/>
        </w:tblCellMar>
      </w:tblPr>
      <w:tblGrid>
        <w:gridCol w:w="5171"/>
        <w:gridCol w:w="2188"/>
        <w:gridCol w:w="2279"/>
      </w:tblGrid>
      <w:tr>
        <w:trPr>
          <w:trHeight w:val="454" w:hRule="atLeast"/>
        </w:trPr>
        <w:tc>
          <w:tcPr>
            <w:tcW w:w="5171" w:type="dxa"/>
            <w:tcBorders>
              <w:top w:val="single" w:sz="8" w:space="0" w:color="000000"/>
              <w:left w:val="single" w:sz="8" w:space="0" w:color="000000"/>
              <w:bottom w:val="single" w:sz="8" w:space="0" w:color="000000"/>
            </w:tcBorders>
            <w:shd w:fill="DEE6EF" w:val="clear"/>
            <w:vAlign w:val="center"/>
          </w:tcPr>
          <w:p>
            <w:pPr>
              <w:pStyle w:val="Normal"/>
              <w:widowControl w:val="false"/>
              <w:tabs>
                <w:tab w:val="clear" w:pos="709"/>
              </w:tabs>
              <w:spacing w:lineRule="auto" w:line="240"/>
              <w:jc w:val="left"/>
              <w:rPr>
                <w:rFonts w:ascii="Times New Roman" w:hAnsi="Times New Roman"/>
                <w:b/>
                <w:b/>
                <w:bCs/>
                <w:sz w:val="22"/>
                <w:szCs w:val="22"/>
                <w:lang w:eastAsia="pl-PL"/>
              </w:rPr>
            </w:pPr>
            <w:r>
              <w:rPr>
                <w:rFonts w:ascii="Times New Roman" w:hAnsi="Times New Roman"/>
                <w:b/>
                <w:bCs/>
                <w:sz w:val="22"/>
                <w:szCs w:val="22"/>
                <w:lang w:eastAsia="pl-PL"/>
              </w:rPr>
              <w:t>Wyszczególnienie</w:t>
            </w:r>
          </w:p>
        </w:tc>
        <w:tc>
          <w:tcPr>
            <w:tcW w:w="2188" w:type="dxa"/>
            <w:tcBorders>
              <w:top w:val="single" w:sz="8" w:space="0" w:color="000000"/>
              <w:left w:val="single" w:sz="8" w:space="0" w:color="000000"/>
              <w:bottom w:val="single" w:sz="8"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Rok szkolny 2021/2022</w:t>
            </w:r>
          </w:p>
        </w:tc>
        <w:tc>
          <w:tcPr>
            <w:tcW w:w="2279" w:type="dxa"/>
            <w:tcBorders>
              <w:top w:val="single" w:sz="8" w:space="0" w:color="000000"/>
              <w:left w:val="single" w:sz="8" w:space="0" w:color="000000"/>
              <w:bottom w:val="single" w:sz="8" w:space="0" w:color="000000"/>
              <w:right w:val="single" w:sz="8"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Rok szkolny 2022/2023</w:t>
            </w:r>
          </w:p>
        </w:tc>
      </w:tr>
      <w:tr>
        <w:trPr>
          <w:trHeight w:val="454" w:hRule="atLeast"/>
        </w:trPr>
        <w:tc>
          <w:tcPr>
            <w:tcW w:w="5171"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Liczba złożonych wniosków o przyznanie stypendium szkolnego</w:t>
            </w:r>
          </w:p>
        </w:tc>
        <w:tc>
          <w:tcPr>
            <w:tcW w:w="2188"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10</w:t>
            </w:r>
          </w:p>
        </w:tc>
        <w:tc>
          <w:tcPr>
            <w:tcW w:w="2279"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7</w:t>
            </w:r>
          </w:p>
        </w:tc>
      </w:tr>
      <w:tr>
        <w:trPr>
          <w:trHeight w:val="454" w:hRule="atLeast"/>
        </w:trPr>
        <w:tc>
          <w:tcPr>
            <w:tcW w:w="5171"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Liczba przyznanych stypendiów</w:t>
            </w:r>
          </w:p>
        </w:tc>
        <w:tc>
          <w:tcPr>
            <w:tcW w:w="2188"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sz w:val="22"/>
                <w:szCs w:val="22"/>
                <w:lang w:eastAsia="pl-PL"/>
              </w:rPr>
            </w:pPr>
            <w:r>
              <w:rPr>
                <w:rFonts w:ascii="Times New Roman" w:hAnsi="Times New Roman"/>
                <w:b w:val="false"/>
                <w:bCs w:val="false"/>
                <w:sz w:val="22"/>
                <w:szCs w:val="22"/>
                <w:lang w:eastAsia="pl-PL"/>
              </w:rPr>
              <w:t>5</w:t>
            </w:r>
          </w:p>
        </w:tc>
        <w:tc>
          <w:tcPr>
            <w:tcW w:w="2279"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b w:val="false"/>
                <w:b w:val="false"/>
                <w:bCs w:val="false"/>
                <w:sz w:val="22"/>
                <w:szCs w:val="22"/>
                <w:lang w:eastAsia="pl-PL"/>
              </w:rPr>
            </w:pPr>
            <w:r>
              <w:rPr>
                <w:rFonts w:ascii="Times New Roman" w:hAnsi="Times New Roman"/>
                <w:b w:val="false"/>
                <w:bCs w:val="false"/>
                <w:sz w:val="22"/>
                <w:szCs w:val="22"/>
                <w:lang w:eastAsia="pl-PL"/>
              </w:rPr>
              <w:t>6</w:t>
            </w:r>
          </w:p>
        </w:tc>
      </w:tr>
      <w:tr>
        <w:trPr>
          <w:trHeight w:val="454" w:hRule="atLeast"/>
        </w:trPr>
        <w:tc>
          <w:tcPr>
            <w:tcW w:w="5171"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z tego: szkoły podstawowe (bez specjalnych)</w:t>
            </w:r>
          </w:p>
        </w:tc>
        <w:tc>
          <w:tcPr>
            <w:tcW w:w="2188"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4</w:t>
            </w:r>
          </w:p>
        </w:tc>
        <w:tc>
          <w:tcPr>
            <w:tcW w:w="2279"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5</w:t>
            </w:r>
          </w:p>
        </w:tc>
      </w:tr>
      <w:tr>
        <w:trPr>
          <w:trHeight w:val="454" w:hRule="atLeast"/>
        </w:trPr>
        <w:tc>
          <w:tcPr>
            <w:tcW w:w="5171"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z tego: klasy gimnazjalne</w:t>
            </w:r>
          </w:p>
        </w:tc>
        <w:tc>
          <w:tcPr>
            <w:tcW w:w="2188"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t>
            </w:r>
          </w:p>
        </w:tc>
        <w:tc>
          <w:tcPr>
            <w:tcW w:w="2279"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t>
            </w:r>
          </w:p>
        </w:tc>
      </w:tr>
      <w:tr>
        <w:trPr>
          <w:trHeight w:val="454" w:hRule="atLeast"/>
        </w:trPr>
        <w:tc>
          <w:tcPr>
            <w:tcW w:w="5171"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z tego: szkoły ponadpodstawowe (bez specjalnych)</w:t>
            </w:r>
          </w:p>
        </w:tc>
        <w:tc>
          <w:tcPr>
            <w:tcW w:w="2188"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1</w:t>
            </w:r>
          </w:p>
        </w:tc>
        <w:tc>
          <w:tcPr>
            <w:tcW w:w="2279"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1</w:t>
            </w:r>
          </w:p>
        </w:tc>
      </w:tr>
      <w:tr>
        <w:trPr>
          <w:trHeight w:val="454" w:hRule="atLeast"/>
        </w:trPr>
        <w:tc>
          <w:tcPr>
            <w:tcW w:w="5171"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z tego: szkoły specjalne oraz ośrodki, o których mowa w art.. 2 ust. 7 ustawy prawo oświatowe</w:t>
            </w:r>
          </w:p>
        </w:tc>
        <w:tc>
          <w:tcPr>
            <w:tcW w:w="2188"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t>
            </w:r>
          </w:p>
        </w:tc>
        <w:tc>
          <w:tcPr>
            <w:tcW w:w="2279"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t>
            </w:r>
          </w:p>
        </w:tc>
      </w:tr>
      <w:tr>
        <w:trPr>
          <w:trHeight w:val="454" w:hRule="atLeast"/>
        </w:trPr>
        <w:tc>
          <w:tcPr>
            <w:tcW w:w="5171"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jc w:val="both"/>
              <w:rPr>
                <w:rFonts w:ascii="Times New Roman" w:hAnsi="Times New Roman"/>
                <w:sz w:val="22"/>
                <w:szCs w:val="22"/>
                <w:lang w:eastAsia="pl-PL"/>
              </w:rPr>
            </w:pPr>
            <w:r>
              <w:rPr>
                <w:rFonts w:ascii="Times New Roman" w:hAnsi="Times New Roman"/>
                <w:sz w:val="22"/>
                <w:szCs w:val="22"/>
                <w:lang w:eastAsia="pl-PL"/>
              </w:rPr>
              <w:t>z tego: kolegia pracowników służb społecznych</w:t>
            </w:r>
          </w:p>
        </w:tc>
        <w:tc>
          <w:tcPr>
            <w:tcW w:w="2188" w:type="dxa"/>
            <w:tcBorders>
              <w:left w:val="single" w:sz="8" w:space="0" w:color="000000"/>
              <w:bottom w:val="single" w:sz="8"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t>
            </w:r>
          </w:p>
        </w:tc>
        <w:tc>
          <w:tcPr>
            <w:tcW w:w="2279" w:type="dxa"/>
            <w:tcBorders>
              <w:left w:val="single" w:sz="8" w:space="0" w:color="000000"/>
              <w:bottom w:val="single" w:sz="8" w:space="0" w:color="000000"/>
              <w:right w:val="single" w:sz="8"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w:t>
            </w:r>
          </w:p>
        </w:tc>
      </w:tr>
    </w:tbl>
    <w:p>
      <w:pPr>
        <w:pStyle w:val="Normal"/>
        <w:spacing w:lineRule="auto" w:line="276"/>
        <w:ind w:left="0" w:right="0" w:hanging="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ind w:left="0" w:right="0" w:hanging="0"/>
        <w:jc w:val="left"/>
        <w:rPr>
          <w:rFonts w:ascii="Times New Roman" w:hAnsi="Times New Roman"/>
          <w:b/>
          <w:b/>
          <w:bCs/>
          <w:sz w:val="24"/>
          <w:szCs w:val="24"/>
        </w:rPr>
      </w:pPr>
      <w:r>
        <w:rPr>
          <w:rFonts w:ascii="Times New Roman" w:hAnsi="Times New Roman"/>
          <w:b/>
          <w:bCs/>
          <w:sz w:val="24"/>
          <w:szCs w:val="24"/>
        </w:rPr>
        <w:t>Wysokość wypłaconych stypendiów w 202</w:t>
      </w:r>
      <w:r>
        <w:rPr>
          <w:rFonts w:ascii="Times New Roman" w:hAnsi="Times New Roman"/>
          <w:b/>
          <w:bCs/>
          <w:sz w:val="24"/>
          <w:szCs w:val="24"/>
        </w:rPr>
        <w:t>2</w:t>
      </w:r>
      <w:r>
        <w:rPr>
          <w:rFonts w:ascii="Times New Roman" w:hAnsi="Times New Roman"/>
          <w:b/>
          <w:bCs/>
          <w:sz w:val="24"/>
          <w:szCs w:val="24"/>
        </w:rPr>
        <w:t xml:space="preserve"> r.</w:t>
      </w:r>
    </w:p>
    <w:tbl>
      <w:tblPr>
        <w:tblW w:w="9638" w:type="dxa"/>
        <w:jc w:val="left"/>
        <w:tblInd w:w="0" w:type="dxa"/>
        <w:tblCellMar>
          <w:top w:w="28" w:type="dxa"/>
          <w:left w:w="28" w:type="dxa"/>
          <w:bottom w:w="28" w:type="dxa"/>
          <w:right w:w="28" w:type="dxa"/>
        </w:tblCellMar>
      </w:tblPr>
      <w:tblGrid>
        <w:gridCol w:w="4819"/>
        <w:gridCol w:w="4819"/>
      </w:tblGrid>
      <w:tr>
        <w:trPr>
          <w:trHeight w:val="454" w:hRule="atLeast"/>
        </w:trPr>
        <w:tc>
          <w:tcPr>
            <w:tcW w:w="4819" w:type="dxa"/>
            <w:tcBorders>
              <w:top w:val="single" w:sz="2" w:space="0" w:color="000000"/>
              <w:left w:val="single" w:sz="2" w:space="0" w:color="000000"/>
              <w:bottom w:val="single" w:sz="2" w:space="0" w:color="000000"/>
            </w:tcBorders>
            <w:shd w:fill="DEE6EF" w:val="clear"/>
            <w:vAlign w:val="center"/>
          </w:tcPr>
          <w:p>
            <w:pPr>
              <w:pStyle w:val="Zawartotabeli"/>
              <w:widowControl w:val="false"/>
              <w:tabs>
                <w:tab w:val="clear" w:pos="709"/>
              </w:tabs>
              <w:spacing w:lineRule="auto" w:line="240"/>
              <w:jc w:val="left"/>
              <w:rPr>
                <w:rFonts w:ascii="Times New Roman" w:hAnsi="Times New Roman"/>
                <w:b/>
                <w:b/>
                <w:bCs/>
                <w:sz w:val="22"/>
                <w:szCs w:val="22"/>
              </w:rPr>
            </w:pPr>
            <w:r>
              <w:rPr>
                <w:rFonts w:ascii="Times New Roman" w:hAnsi="Times New Roman"/>
                <w:b/>
                <w:bCs/>
                <w:sz w:val="22"/>
                <w:szCs w:val="22"/>
              </w:rPr>
              <w:t xml:space="preserve">Wypłacone środki/podział </w:t>
            </w:r>
          </w:p>
        </w:tc>
        <w:tc>
          <w:tcPr>
            <w:tcW w:w="4819" w:type="dxa"/>
            <w:tcBorders>
              <w:top w:val="single" w:sz="2" w:space="0" w:color="000000"/>
              <w:left w:val="single" w:sz="2" w:space="0" w:color="000000"/>
              <w:bottom w:val="single" w:sz="2" w:space="0" w:color="000000"/>
              <w:right w:val="single" w:sz="2" w:space="0" w:color="000000"/>
            </w:tcBorders>
            <w:shd w:fill="DEE6EF" w:val="clear"/>
            <w:vAlign w:val="center"/>
          </w:tcPr>
          <w:p>
            <w:pPr>
              <w:pStyle w:val="Zawartotabeli"/>
              <w:widowControl w:val="false"/>
              <w:tabs>
                <w:tab w:val="clear" w:pos="709"/>
              </w:tabs>
              <w:spacing w:lineRule="auto" w:line="240"/>
              <w:jc w:val="center"/>
              <w:rPr>
                <w:rFonts w:ascii="Times New Roman" w:hAnsi="Times New Roman"/>
                <w:b/>
                <w:b/>
                <w:bCs/>
                <w:sz w:val="22"/>
                <w:szCs w:val="22"/>
              </w:rPr>
            </w:pPr>
            <w:r>
              <w:rPr>
                <w:rFonts w:ascii="Times New Roman" w:hAnsi="Times New Roman"/>
                <w:b/>
                <w:bCs/>
                <w:sz w:val="22"/>
                <w:szCs w:val="22"/>
              </w:rPr>
              <w:t>kwota</w:t>
            </w:r>
          </w:p>
        </w:tc>
      </w:tr>
      <w:tr>
        <w:trPr>
          <w:trHeight w:val="454" w:hRule="atLeast"/>
        </w:trPr>
        <w:tc>
          <w:tcPr>
            <w:tcW w:w="4819"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40"/>
              <w:jc w:val="left"/>
              <w:rPr>
                <w:rFonts w:ascii="Times New Roman" w:hAnsi="Times New Roman"/>
                <w:sz w:val="22"/>
                <w:szCs w:val="22"/>
              </w:rPr>
            </w:pPr>
            <w:r>
              <w:rPr>
                <w:rFonts w:ascii="Times New Roman" w:hAnsi="Times New Roman"/>
                <w:sz w:val="22"/>
                <w:szCs w:val="22"/>
              </w:rPr>
              <w:t>dotacja (</w:t>
            </w:r>
            <w:r>
              <w:rPr>
                <w:rFonts w:ascii="Times New Roman" w:hAnsi="Times New Roman"/>
                <w:sz w:val="22"/>
                <w:szCs w:val="22"/>
              </w:rPr>
              <w:t>54,4</w:t>
            </w:r>
            <w:r>
              <w:rPr>
                <w:rFonts w:ascii="Times New Roman" w:hAnsi="Times New Roman"/>
                <w:sz w:val="22"/>
                <w:szCs w:val="22"/>
              </w:rPr>
              <w:t>%)</w:t>
            </w:r>
          </w:p>
        </w:tc>
        <w:tc>
          <w:tcPr>
            <w:tcW w:w="4819"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40"/>
              <w:jc w:val="center"/>
              <w:rPr>
                <w:rFonts w:ascii="Times New Roman" w:hAnsi="Times New Roman"/>
                <w:sz w:val="22"/>
                <w:szCs w:val="22"/>
              </w:rPr>
            </w:pPr>
            <w:r>
              <w:rPr>
                <w:rFonts w:ascii="Times New Roman" w:hAnsi="Times New Roman"/>
                <w:sz w:val="22"/>
                <w:szCs w:val="22"/>
              </w:rPr>
              <w:t xml:space="preserve">4.000,00 </w:t>
            </w:r>
            <w:r>
              <w:rPr>
                <w:rFonts w:ascii="Times New Roman" w:hAnsi="Times New Roman"/>
                <w:sz w:val="22"/>
                <w:szCs w:val="22"/>
              </w:rPr>
              <w:t>zł</w:t>
            </w:r>
          </w:p>
        </w:tc>
      </w:tr>
      <w:tr>
        <w:trPr>
          <w:trHeight w:val="454" w:hRule="atLeast"/>
        </w:trPr>
        <w:tc>
          <w:tcPr>
            <w:tcW w:w="4819" w:type="dxa"/>
            <w:tcBorders>
              <w:left w:val="single" w:sz="2" w:space="0" w:color="000000"/>
              <w:bottom w:val="single" w:sz="2" w:space="0" w:color="000000"/>
            </w:tcBorders>
            <w:shd w:fill="auto" w:val="clear"/>
            <w:vAlign w:val="center"/>
          </w:tcPr>
          <w:p>
            <w:pPr>
              <w:pStyle w:val="Zawartotabeli"/>
              <w:widowControl w:val="false"/>
              <w:tabs>
                <w:tab w:val="clear" w:pos="709"/>
              </w:tabs>
              <w:spacing w:lineRule="auto" w:line="240"/>
              <w:jc w:val="left"/>
              <w:rPr>
                <w:rFonts w:ascii="Times New Roman" w:hAnsi="Times New Roman"/>
                <w:sz w:val="22"/>
                <w:szCs w:val="22"/>
              </w:rPr>
            </w:pPr>
            <w:r>
              <w:rPr>
                <w:rFonts w:ascii="Times New Roman" w:hAnsi="Times New Roman"/>
                <w:sz w:val="22"/>
                <w:szCs w:val="22"/>
              </w:rPr>
              <w:t>środki własne (</w:t>
            </w:r>
            <w:r>
              <w:rPr>
                <w:rFonts w:ascii="Times New Roman" w:hAnsi="Times New Roman"/>
                <w:sz w:val="22"/>
                <w:szCs w:val="22"/>
              </w:rPr>
              <w:t>45,6</w:t>
            </w:r>
            <w:r>
              <w:rPr>
                <w:rFonts w:ascii="Times New Roman" w:hAnsi="Times New Roman"/>
                <w:sz w:val="22"/>
                <w:szCs w:val="22"/>
              </w:rPr>
              <w:t>%)</w:t>
            </w:r>
          </w:p>
        </w:tc>
        <w:tc>
          <w:tcPr>
            <w:tcW w:w="4819" w:type="dxa"/>
            <w:tcBorders>
              <w:left w:val="single" w:sz="2" w:space="0" w:color="000000"/>
              <w:bottom w:val="single" w:sz="2" w:space="0" w:color="000000"/>
              <w:right w:val="single" w:sz="2" w:space="0" w:color="000000"/>
            </w:tcBorders>
            <w:shd w:fill="auto" w:val="clear"/>
            <w:vAlign w:val="center"/>
          </w:tcPr>
          <w:p>
            <w:pPr>
              <w:pStyle w:val="Zawartotabeli"/>
              <w:widowControl w:val="false"/>
              <w:tabs>
                <w:tab w:val="clear" w:pos="709"/>
              </w:tabs>
              <w:spacing w:lineRule="auto" w:line="240"/>
              <w:jc w:val="center"/>
              <w:rPr>
                <w:rFonts w:ascii="Times New Roman" w:hAnsi="Times New Roman"/>
                <w:sz w:val="22"/>
                <w:szCs w:val="22"/>
              </w:rPr>
            </w:pPr>
            <w:r>
              <w:rPr>
                <w:rFonts w:ascii="Times New Roman" w:hAnsi="Times New Roman"/>
                <w:sz w:val="22"/>
                <w:szCs w:val="22"/>
              </w:rPr>
              <w:t xml:space="preserve">3.352,00 </w:t>
            </w:r>
            <w:r>
              <w:rPr>
                <w:rFonts w:ascii="Times New Roman" w:hAnsi="Times New Roman"/>
                <w:sz w:val="22"/>
                <w:szCs w:val="22"/>
              </w:rPr>
              <w:t>zł</w:t>
            </w:r>
          </w:p>
        </w:tc>
      </w:tr>
      <w:tr>
        <w:trPr>
          <w:trHeight w:val="454" w:hRule="atLeast"/>
        </w:trPr>
        <w:tc>
          <w:tcPr>
            <w:tcW w:w="4819" w:type="dxa"/>
            <w:tcBorders>
              <w:left w:val="single" w:sz="2" w:space="0" w:color="000000"/>
              <w:bottom w:val="single" w:sz="2" w:space="0" w:color="000000"/>
            </w:tcBorders>
            <w:shd w:fill="FFFFD7" w:val="clear"/>
            <w:vAlign w:val="center"/>
          </w:tcPr>
          <w:p>
            <w:pPr>
              <w:pStyle w:val="Zawartotabeli"/>
              <w:widowControl w:val="false"/>
              <w:tabs>
                <w:tab w:val="clear" w:pos="709"/>
              </w:tabs>
              <w:spacing w:lineRule="auto" w:line="240"/>
              <w:jc w:val="left"/>
              <w:rPr>
                <w:rFonts w:ascii="Times New Roman" w:hAnsi="Times New Roman"/>
                <w:b/>
                <w:b/>
                <w:bCs/>
                <w:sz w:val="22"/>
                <w:szCs w:val="22"/>
              </w:rPr>
            </w:pPr>
            <w:r>
              <w:rPr>
                <w:rFonts w:ascii="Times New Roman" w:hAnsi="Times New Roman"/>
                <w:b/>
                <w:bCs/>
                <w:sz w:val="22"/>
                <w:szCs w:val="22"/>
              </w:rPr>
              <w:t>Ogółem:</w:t>
            </w:r>
          </w:p>
        </w:tc>
        <w:tc>
          <w:tcPr>
            <w:tcW w:w="4819" w:type="dxa"/>
            <w:tcBorders>
              <w:left w:val="single" w:sz="2" w:space="0" w:color="000000"/>
              <w:bottom w:val="single" w:sz="2" w:space="0" w:color="000000"/>
              <w:right w:val="single" w:sz="2" w:space="0" w:color="000000"/>
            </w:tcBorders>
            <w:shd w:fill="FFFFD7" w:val="clear"/>
            <w:vAlign w:val="center"/>
          </w:tcPr>
          <w:p>
            <w:pPr>
              <w:pStyle w:val="Zawartotabeli"/>
              <w:widowControl w:val="false"/>
              <w:tabs>
                <w:tab w:val="clear" w:pos="709"/>
              </w:tabs>
              <w:spacing w:lineRule="auto" w:line="240"/>
              <w:jc w:val="center"/>
              <w:rPr>
                <w:rFonts w:ascii="Times New Roman" w:hAnsi="Times New Roman"/>
                <w:b/>
                <w:b/>
                <w:bCs/>
                <w:sz w:val="22"/>
                <w:szCs w:val="22"/>
              </w:rPr>
            </w:pPr>
            <w:r>
              <w:rPr>
                <w:rFonts w:ascii="Times New Roman" w:hAnsi="Times New Roman"/>
                <w:b/>
                <w:bCs/>
                <w:sz w:val="22"/>
                <w:szCs w:val="22"/>
              </w:rPr>
              <w:t>7.352,00</w:t>
            </w:r>
            <w:r>
              <w:rPr>
                <w:rFonts w:ascii="Times New Roman" w:hAnsi="Times New Roman"/>
                <w:b/>
                <w:bCs/>
                <w:sz w:val="22"/>
                <w:szCs w:val="22"/>
              </w:rPr>
              <w:t xml:space="preserve"> zł</w:t>
            </w:r>
          </w:p>
        </w:tc>
      </w:tr>
    </w:tbl>
    <w:p>
      <w:pPr>
        <w:pStyle w:val="Normal"/>
        <w:widowControl w:val="false"/>
        <w:spacing w:lineRule="auto" w:line="276"/>
        <w:ind w:left="0" w:right="0" w:hanging="0"/>
        <w:jc w:val="both"/>
        <w:rPr>
          <w:rFonts w:ascii="Times New Roman" w:hAnsi="Times New Roman"/>
          <w:b/>
          <w:b/>
          <w:bCs w:val="false"/>
          <w:sz w:val="24"/>
          <w:szCs w:val="24"/>
        </w:rPr>
      </w:pPr>
      <w:r>
        <w:rPr>
          <w:rFonts w:ascii="Times New Roman" w:hAnsi="Times New Roman"/>
          <w:b/>
          <w:bCs w:val="false"/>
          <w:sz w:val="24"/>
          <w:szCs w:val="24"/>
        </w:rPr>
      </w:r>
    </w:p>
    <w:p>
      <w:pPr>
        <w:pStyle w:val="Rozdziapoziom2"/>
        <w:rPr>
          <w:sz w:val="24"/>
          <w:szCs w:val="24"/>
        </w:rPr>
      </w:pPr>
      <w:bookmarkStart w:id="18" w:name="__RefHeading___Toc38198_1622909899"/>
      <w:bookmarkEnd w:id="18"/>
      <w:r>
        <w:rPr>
          <w:rFonts w:ascii="Times New Roman" w:hAnsi="Times New Roman"/>
          <w:b/>
          <w:bCs/>
          <w:sz w:val="24"/>
          <w:szCs w:val="24"/>
        </w:rPr>
        <w:t>7</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R</w:t>
      </w:r>
      <w:r>
        <w:rPr>
          <w:rFonts w:ascii="Times New Roman" w:hAnsi="Times New Roman"/>
          <w:b/>
          <w:bCs/>
          <w:sz w:val="24"/>
          <w:szCs w:val="24"/>
        </w:rPr>
        <w:t xml:space="preserve">EALIZACJA ZADAŃ WŁASNYCH NA RZECZ POMOCY OBYWATELOM </w:t>
      </w:r>
      <w:r>
        <w:rPr>
          <w:rFonts w:ascii="Times New Roman" w:hAnsi="Times New Roman"/>
          <w:b/>
          <w:bCs/>
          <w:sz w:val="24"/>
          <w:szCs w:val="24"/>
        </w:rPr>
        <w:t>U</w:t>
      </w:r>
      <w:r>
        <w:rPr>
          <w:rFonts w:ascii="Times New Roman" w:hAnsi="Times New Roman"/>
          <w:b/>
          <w:bCs/>
          <w:sz w:val="24"/>
          <w:szCs w:val="24"/>
        </w:rPr>
        <w:t xml:space="preserve">KRAINY – </w:t>
      </w:r>
      <w:r>
        <w:rPr>
          <w:rFonts w:ascii="Times New Roman" w:hAnsi="Times New Roman"/>
          <w:b/>
          <w:bCs/>
          <w:sz w:val="24"/>
          <w:szCs w:val="24"/>
        </w:rPr>
        <w:t>F</w:t>
      </w:r>
      <w:r>
        <w:rPr>
          <w:rFonts w:ascii="Times New Roman" w:hAnsi="Times New Roman"/>
          <w:b/>
          <w:bCs/>
          <w:sz w:val="24"/>
          <w:szCs w:val="24"/>
        </w:rPr>
        <w:t xml:space="preserve">UNDUSZ </w:t>
      </w:r>
      <w:r>
        <w:rPr>
          <w:rFonts w:ascii="Times New Roman" w:hAnsi="Times New Roman"/>
          <w:b/>
          <w:bCs/>
          <w:sz w:val="24"/>
          <w:szCs w:val="24"/>
        </w:rPr>
        <w:t>P</w:t>
      </w:r>
      <w:r>
        <w:rPr>
          <w:rFonts w:ascii="Times New Roman" w:hAnsi="Times New Roman"/>
          <w:b/>
          <w:bCs/>
          <w:sz w:val="24"/>
          <w:szCs w:val="24"/>
        </w:rPr>
        <w:t>OMOC</w:t>
      </w:r>
      <w:r>
        <w:rPr>
          <w:rFonts w:ascii="Times New Roman" w:hAnsi="Times New Roman"/>
          <w:b/>
          <w:bCs/>
          <w:sz w:val="24"/>
          <w:szCs w:val="24"/>
        </w:rPr>
        <w:t>Y</w:t>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8">
            <wp:simplePos x="0" y="0"/>
            <wp:positionH relativeFrom="column">
              <wp:posOffset>1760220</wp:posOffset>
            </wp:positionH>
            <wp:positionV relativeFrom="paragraph">
              <wp:posOffset>20320</wp:posOffset>
            </wp:positionV>
            <wp:extent cx="2847975" cy="1609725"/>
            <wp:effectExtent l="0" t="0" r="0" b="0"/>
            <wp:wrapSquare wrapText="largest"/>
            <wp:docPr id="7"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3" descr=""/>
                    <pic:cNvPicPr>
                      <a:picLocks noChangeAspect="1" noChangeArrowheads="1"/>
                    </pic:cNvPicPr>
                  </pic:nvPicPr>
                  <pic:blipFill>
                    <a:blip r:embed="rId7"/>
                    <a:stretch>
                      <a:fillRect/>
                    </a:stretch>
                  </pic:blipFill>
                  <pic:spPr bwMode="auto">
                    <a:xfrm>
                      <a:off x="0" y="0"/>
                      <a:ext cx="2847975" cy="1609725"/>
                    </a:xfrm>
                    <a:prstGeom prst="rect">
                      <a:avLst/>
                    </a:prstGeom>
                  </pic:spPr>
                </pic:pic>
              </a:graphicData>
            </a:graphic>
          </wp:anchor>
        </w:drawing>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firstLine="708"/>
        <w:jc w:val="both"/>
        <w:rPr>
          <w:rFonts w:ascii="Times New Roman" w:hAnsi="Times New Roman"/>
          <w:b/>
          <w:b/>
          <w:bCs/>
          <w:sz w:val="24"/>
          <w:szCs w:val="24"/>
        </w:rPr>
      </w:pPr>
      <w:r>
        <w:rPr>
          <w:rFonts w:ascii="Times New Roman" w:hAnsi="Times New Roman"/>
          <w:b/>
          <w:bCs/>
          <w:sz w:val="24"/>
          <w:szCs w:val="24"/>
        </w:rPr>
      </w:r>
    </w:p>
    <w:p>
      <w:pPr>
        <w:pStyle w:val="Tretekstu"/>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Z</w:t>
      </w:r>
      <w:r>
        <w:rPr>
          <w:rFonts w:ascii="Times New Roman" w:hAnsi="Times New Roman"/>
          <w:b w:val="false"/>
          <w:bCs w:val="false"/>
          <w:sz w:val="24"/>
          <w:szCs w:val="24"/>
        </w:rPr>
        <w:t xml:space="preserve">godnie z ustawą z dnia 12 marca 2022 r. O pomocy obywatelom Ukrainy w związku z konfliktem zbrojnym na terytorium tego państwa, wszystkim obywatelom Ukrainy, którzy po 24 lutego </w:t>
      </w:r>
      <w:r>
        <w:rPr>
          <w:rFonts w:ascii="Times New Roman" w:hAnsi="Times New Roman"/>
          <w:b w:val="false"/>
          <w:bCs w:val="false"/>
          <w:sz w:val="24"/>
          <w:szCs w:val="24"/>
        </w:rPr>
        <w:t xml:space="preserve">2022 r. </w:t>
      </w:r>
      <w:r>
        <w:rPr>
          <w:rFonts w:ascii="Times New Roman" w:hAnsi="Times New Roman"/>
          <w:b w:val="false"/>
          <w:bCs w:val="false"/>
          <w:sz w:val="24"/>
          <w:szCs w:val="24"/>
        </w:rPr>
        <w:t>przekroczyli granicę ukraińsko-polską przysługuje prawo do niżej wymienionych świadczeń, które są realizowane przez GOP</w:t>
      </w:r>
      <w:r>
        <w:rPr>
          <w:rFonts w:ascii="Times New Roman" w:hAnsi="Times New Roman"/>
          <w:b w:val="false"/>
          <w:bCs w:val="false"/>
          <w:sz w:val="24"/>
          <w:szCs w:val="24"/>
        </w:rPr>
        <w:t>S:</w:t>
      </w:r>
    </w:p>
    <w:p>
      <w:pPr>
        <w:pStyle w:val="Tretekstu"/>
        <w:widowControl/>
        <w:numPr>
          <w:ilvl w:val="0"/>
          <w:numId w:val="8"/>
        </w:numPr>
        <w:tabs>
          <w:tab w:val="clear" w:pos="709"/>
        </w:tabs>
        <w:overflowPunct w:val="false"/>
        <w:bidi w:val="0"/>
        <w:spacing w:lineRule="auto" w:line="360" w:before="0" w:after="0"/>
        <w:ind w:left="283" w:right="0" w:hanging="283"/>
        <w:jc w:val="both"/>
        <w:rPr>
          <w:rFonts w:ascii="Times New Roman" w:hAnsi="Times New Roman"/>
        </w:rPr>
      </w:pPr>
      <w:r>
        <w:rPr>
          <w:rFonts w:ascii="Times New Roman" w:hAnsi="Times New Roman"/>
        </w:rPr>
        <w:t>świadczeń pieniężnych i niepieniężnych na zasadach i trybie ustawy z dnia 12 marca 2004 r. o pomocy społecznej;</w:t>
      </w:r>
    </w:p>
    <w:p>
      <w:pPr>
        <w:pStyle w:val="Tretekstu"/>
        <w:widowControl/>
        <w:numPr>
          <w:ilvl w:val="0"/>
          <w:numId w:val="8"/>
        </w:numPr>
        <w:tabs>
          <w:tab w:val="clear" w:pos="709"/>
        </w:tabs>
        <w:overflowPunct w:val="false"/>
        <w:bidi w:val="0"/>
        <w:spacing w:lineRule="auto" w:line="360" w:before="0" w:after="0"/>
        <w:ind w:left="283" w:right="0" w:hanging="283"/>
        <w:jc w:val="both"/>
        <w:rPr>
          <w:rFonts w:ascii="Times New Roman" w:hAnsi="Times New Roman"/>
        </w:rPr>
      </w:pPr>
      <w:r>
        <w:rPr>
          <w:rFonts w:ascii="Times New Roman" w:hAnsi="Times New Roman"/>
        </w:rPr>
        <w:t xml:space="preserve">świadczenia jednorazowego </w:t>
      </w:r>
      <w:r>
        <w:rPr>
          <w:rFonts w:ascii="Times New Roman" w:hAnsi="Times New Roman"/>
        </w:rPr>
        <w:t xml:space="preserve">w </w:t>
      </w:r>
      <w:r>
        <w:rPr>
          <w:rFonts w:ascii="Times New Roman" w:hAnsi="Times New Roman"/>
        </w:rPr>
        <w:t>wysokości 300 zł na osobę, przeznaczonego n</w:t>
      </w:r>
      <w:r>
        <w:rPr>
          <w:rFonts w:ascii="Times New Roman" w:hAnsi="Times New Roman"/>
        </w:rPr>
        <w:t xml:space="preserve">a </w:t>
      </w:r>
      <w:r>
        <w:rPr>
          <w:rFonts w:ascii="Times New Roman" w:hAnsi="Times New Roman"/>
        </w:rPr>
        <w:t>utrzymanie, w szczególności na pokrycie wydatków na żywność, obuwie, środki higieny osobistej oraz opłaty mieszkaniowe;</w:t>
      </w:r>
    </w:p>
    <w:p>
      <w:pPr>
        <w:pStyle w:val="Tretekstu"/>
        <w:widowControl/>
        <w:numPr>
          <w:ilvl w:val="0"/>
          <w:numId w:val="8"/>
        </w:numPr>
        <w:tabs>
          <w:tab w:val="clear" w:pos="709"/>
        </w:tabs>
        <w:overflowPunct w:val="false"/>
        <w:bidi w:val="0"/>
        <w:spacing w:lineRule="auto" w:line="360" w:before="0" w:after="0"/>
        <w:ind w:left="283" w:right="0" w:hanging="283"/>
        <w:jc w:val="both"/>
        <w:rPr>
          <w:rFonts w:ascii="Times New Roman" w:hAnsi="Times New Roman"/>
        </w:rPr>
      </w:pPr>
      <w:r>
        <w:rPr>
          <w:rFonts w:ascii="Times New Roman" w:hAnsi="Times New Roman"/>
        </w:rPr>
        <w:t>świadczeń rodzinnych, o których mowa w ustawie z dnia 28 listopada 2003r o świadczeniach rodzinnych.</w:t>
      </w:r>
    </w:p>
    <w:p>
      <w:pPr>
        <w:pStyle w:val="Normal"/>
        <w:widowControl w:val="false"/>
        <w:spacing w:lineRule="auto" w:line="360" w:before="0" w:after="0"/>
        <w:ind w:left="0" w:right="0" w:hanging="0"/>
        <w:jc w:val="both"/>
        <w:rPr/>
      </w:pPr>
      <w:r>
        <w:rPr>
          <w:rStyle w:val="Mocnowyrniony"/>
          <w:rFonts w:ascii="Times New Roman" w:hAnsi="Times New Roman"/>
          <w:b w:val="false"/>
          <w:bCs w:val="false"/>
        </w:rPr>
        <w:t xml:space="preserve">Uprawniony do pomocy jest obywatel Ukrainy, który wjechał legalnie na terytorium Rzeczypospolitej Polskiej w okresie od dnia 24 lutego 2022 r. i deklaruje zamiar pozostania na terytorium Rzeczypospolitej Polskiej oraz został wpisany do rejestru PESEL. </w:t>
      </w:r>
      <w:r>
        <w:rPr>
          <w:rStyle w:val="Mocnowyrniony"/>
          <w:rFonts w:ascii="Times New Roman" w:hAnsi="Times New Roman"/>
          <w:b w:val="false"/>
          <w:bCs w:val="false"/>
        </w:rPr>
        <w:t>Wypłata jednorazowego świadczenia pieniężnego jest zadaniem zleconym z zakresu administracji rządowej realizowanym przez gminy.</w:t>
      </w:r>
    </w:p>
    <w:p>
      <w:pPr>
        <w:pStyle w:val="Tretekstu"/>
        <w:spacing w:lineRule="auto" w:line="360" w:before="0" w:after="0"/>
        <w:jc w:val="both"/>
        <w:rPr>
          <w:rFonts w:ascii="Times New Roman" w:hAnsi="Times New Roman"/>
          <w:b w:val="false"/>
          <w:b w:val="false"/>
          <w:bCs w:val="false"/>
        </w:rPr>
      </w:pPr>
      <w:r>
        <w:rPr>
          <w:rFonts w:ascii="Times New Roman" w:hAnsi="Times New Roman"/>
          <w:b w:val="false"/>
          <w:bCs w:val="false"/>
        </w:rPr>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bCs/>
          <w:sz w:val="24"/>
          <w:szCs w:val="24"/>
        </w:rPr>
        <w:t xml:space="preserve">Jednorazowe świadczenie pieniężne dla osób, które opuściły Ukrainę w związku z konfliktem zbrojnym na terytorium tego państwa </w:t>
      </w:r>
      <w:r>
        <w:rPr>
          <w:rFonts w:ascii="Times New Roman" w:hAnsi="Times New Roman"/>
          <w:b/>
          <w:bCs/>
          <w:sz w:val="24"/>
          <w:szCs w:val="24"/>
        </w:rPr>
        <w:t xml:space="preserve">(300,00 zł) </w:t>
      </w:r>
      <w:r>
        <w:rPr>
          <w:rFonts w:ascii="Times New Roman" w:hAnsi="Times New Roman"/>
          <w:b/>
          <w:bCs/>
          <w:sz w:val="24"/>
          <w:szCs w:val="24"/>
        </w:rPr>
        <w:t>w 2022 r.</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Liczba złożonych wniosków: 133.</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Liczba wniosków rozpatrzonych pozytywnie i wypłaconych: 133.</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Środki przekazane: 42.000,00 zł.</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Środki wykorzystane: 40.698,00 zł.</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133 świadczenia x 300,00 zł = 39.900,00 zł + 2 % koszty obsługi = 40.698,00 zł.</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t xml:space="preserve">Zapewnienie posiłku dla dzieci i młodzieży </w:t>
      </w:r>
      <w:r>
        <w:rPr>
          <w:rFonts w:ascii="Times New Roman" w:hAnsi="Times New Roman"/>
          <w:b w:val="false"/>
          <w:bCs w:val="false"/>
          <w:sz w:val="24"/>
          <w:szCs w:val="24"/>
        </w:rPr>
        <w:t xml:space="preserve">przyznanego </w:t>
      </w:r>
      <w:r>
        <w:rPr>
          <w:rFonts w:ascii="Times New Roman" w:hAnsi="Times New Roman"/>
          <w:b w:val="false"/>
          <w:bCs w:val="false"/>
          <w:sz w:val="24"/>
          <w:szCs w:val="24"/>
        </w:rPr>
        <w:t xml:space="preserve">jako pomoc doraźna na czas nie dłuższy niż 2 miesiące </w:t>
      </w:r>
      <w:r>
        <w:rPr>
          <w:rFonts w:ascii="Times New Roman" w:hAnsi="Times New Roman"/>
          <w:b w:val="false"/>
          <w:bCs w:val="false"/>
          <w:sz w:val="24"/>
          <w:szCs w:val="24"/>
        </w:rPr>
        <w:t>na podstawie art. 29 i 30 ustawy z dnia 12 marca 2022 r. o pomocy obywatelom Ukrainy w związku z konfliktem zbrojnym na terytorium tego państwa.</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Liczba złożonych wniosków: 12.</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Liczba wniosków rozpatrzonych pozytywnie: 12.</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Środki przekazane: 944,00 zł.</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Środki wykorzystane: 944,00 zł.</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Dzieci korzystały z posiłków w okresie od 13 </w:t>
      </w:r>
      <w:r>
        <w:rPr>
          <w:rFonts w:ascii="Times New Roman" w:hAnsi="Times New Roman"/>
          <w:b w:val="false"/>
          <w:bCs w:val="false"/>
          <w:sz w:val="24"/>
          <w:szCs w:val="24"/>
        </w:rPr>
        <w:t>maja do 30 czerwca 2022 r. w Zespole Szkół w Sokolnikach oraz Zespole Szkół w Pichlicach.</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tbl>
      <w:tblPr>
        <w:tblW w:w="9638" w:type="dxa"/>
        <w:jc w:val="left"/>
        <w:tblInd w:w="0" w:type="dxa"/>
        <w:tblCellMar>
          <w:top w:w="55" w:type="dxa"/>
          <w:left w:w="55" w:type="dxa"/>
          <w:bottom w:w="55" w:type="dxa"/>
          <w:right w:w="55" w:type="dxa"/>
        </w:tblCellMar>
      </w:tblPr>
      <w:tblGrid>
        <w:gridCol w:w="1927"/>
        <w:gridCol w:w="1928"/>
        <w:gridCol w:w="1927"/>
        <w:gridCol w:w="1928"/>
        <w:gridCol w:w="1928"/>
      </w:tblGrid>
      <w:tr>
        <w:trPr>
          <w:trHeight w:val="454" w:hRule="atLeast"/>
        </w:trPr>
        <w:tc>
          <w:tcPr>
            <w:tcW w:w="1927" w:type="dxa"/>
            <w:vMerge w:val="restart"/>
            <w:tcBorders>
              <w:top w:val="single" w:sz="4" w:space="0" w:color="000000"/>
              <w:left w:val="single" w:sz="4" w:space="0" w:color="000000"/>
              <w:bottom w:val="single" w:sz="4" w:space="0" w:color="000000"/>
            </w:tcBorders>
            <w:shd w:fill="FFFFD7" w:val="clear"/>
            <w:vAlign w:val="center"/>
          </w:tcPr>
          <w:p>
            <w:pPr>
              <w:pStyle w:val="Zawartotabeli"/>
              <w:jc w:val="center"/>
              <w:rPr>
                <w:rFonts w:ascii="Times New Roman" w:hAnsi="Times New Roman"/>
                <w:b/>
                <w:b/>
                <w:bCs/>
                <w:i w:val="false"/>
                <w:i w:val="false"/>
                <w:iCs w:val="false"/>
                <w:strike w:val="false"/>
                <w:dstrike w:val="false"/>
                <w:outline w:val="false"/>
                <w:shadow w:val="false"/>
                <w:color w:val="000000"/>
                <w:sz w:val="22"/>
                <w:szCs w:val="22"/>
                <w:u w:val="none"/>
              </w:rPr>
            </w:pPr>
            <w:r>
              <w:rPr>
                <w:rFonts w:ascii="Times New Roman" w:hAnsi="Times New Roman"/>
                <w:b/>
                <w:bCs/>
                <w:i w:val="false"/>
                <w:iCs w:val="false"/>
                <w:strike w:val="false"/>
                <w:dstrike w:val="false"/>
                <w:outline w:val="false"/>
                <w:shadow w:val="false"/>
                <w:color w:val="000000"/>
                <w:sz w:val="22"/>
                <w:szCs w:val="22"/>
                <w:u w:val="none"/>
              </w:rPr>
              <w:t>Liczba dzieci</w:t>
            </w:r>
          </w:p>
        </w:tc>
        <w:tc>
          <w:tcPr>
            <w:tcW w:w="3855" w:type="dxa"/>
            <w:gridSpan w:val="2"/>
            <w:tcBorders>
              <w:top w:val="single" w:sz="4" w:space="0" w:color="000000"/>
              <w:left w:val="single" w:sz="4" w:space="0" w:color="000000"/>
              <w:bottom w:val="single" w:sz="4" w:space="0" w:color="000000"/>
            </w:tcBorders>
            <w:shd w:fill="FFFFD7" w:val="clear"/>
            <w:vAlign w:val="center"/>
          </w:tcPr>
          <w:p>
            <w:pPr>
              <w:pStyle w:val="Zawartotabeli"/>
              <w:jc w:val="center"/>
              <w:rPr>
                <w:rFonts w:ascii="Times New Roman" w:hAnsi="Times New Roman"/>
                <w:b/>
                <w:b/>
                <w:bCs/>
                <w:i w:val="false"/>
                <w:i w:val="false"/>
                <w:iCs w:val="false"/>
                <w:strike w:val="false"/>
                <w:dstrike w:val="false"/>
                <w:outline w:val="false"/>
                <w:shadow w:val="false"/>
                <w:color w:val="000000"/>
                <w:sz w:val="22"/>
                <w:szCs w:val="22"/>
                <w:u w:val="none"/>
              </w:rPr>
            </w:pPr>
            <w:r>
              <w:rPr>
                <w:rFonts w:ascii="Times New Roman" w:hAnsi="Times New Roman"/>
                <w:b/>
                <w:bCs/>
                <w:i w:val="false"/>
                <w:iCs w:val="false"/>
                <w:strike w:val="false"/>
                <w:dstrike w:val="false"/>
                <w:outline w:val="false"/>
                <w:shadow w:val="false"/>
                <w:color w:val="000000"/>
                <w:sz w:val="22"/>
                <w:szCs w:val="22"/>
                <w:u w:val="none"/>
              </w:rPr>
              <w:t>Zespół Szkół w Sokolnikach</w:t>
            </w:r>
          </w:p>
        </w:tc>
        <w:tc>
          <w:tcPr>
            <w:tcW w:w="3856" w:type="dxa"/>
            <w:gridSpan w:val="2"/>
            <w:tcBorders>
              <w:top w:val="single" w:sz="4" w:space="0" w:color="000000"/>
              <w:left w:val="single" w:sz="4" w:space="0" w:color="000000"/>
              <w:bottom w:val="single" w:sz="4" w:space="0" w:color="000000"/>
              <w:right w:val="single" w:sz="4" w:space="0" w:color="000000"/>
            </w:tcBorders>
            <w:shd w:fill="FFFFD7" w:val="clear"/>
            <w:vAlign w:val="center"/>
          </w:tcPr>
          <w:p>
            <w:pPr>
              <w:pStyle w:val="Zawartotabeli"/>
              <w:jc w:val="center"/>
              <w:rPr>
                <w:rFonts w:ascii="Times New Roman" w:hAnsi="Times New Roman"/>
                <w:b/>
                <w:b/>
                <w:bCs/>
                <w:i w:val="false"/>
                <w:i w:val="false"/>
                <w:iCs w:val="false"/>
                <w:strike w:val="false"/>
                <w:dstrike w:val="false"/>
                <w:outline w:val="false"/>
                <w:shadow w:val="false"/>
                <w:color w:val="000000"/>
                <w:sz w:val="22"/>
                <w:szCs w:val="22"/>
                <w:u w:val="none"/>
              </w:rPr>
            </w:pPr>
            <w:r>
              <w:rPr>
                <w:rFonts w:ascii="Times New Roman" w:hAnsi="Times New Roman"/>
                <w:b/>
                <w:bCs/>
                <w:i w:val="false"/>
                <w:iCs w:val="false"/>
                <w:strike w:val="false"/>
                <w:dstrike w:val="false"/>
                <w:outline w:val="false"/>
                <w:shadow w:val="false"/>
                <w:color w:val="000000"/>
                <w:sz w:val="22"/>
                <w:szCs w:val="22"/>
                <w:u w:val="none"/>
              </w:rPr>
              <w:t>Zespół Szkół w Pichlicach</w:t>
            </w:r>
          </w:p>
        </w:tc>
      </w:tr>
      <w:tr>
        <w:trPr>
          <w:trHeight w:val="454" w:hRule="atLeast"/>
        </w:trPr>
        <w:tc>
          <w:tcPr>
            <w:tcW w:w="1927" w:type="dxa"/>
            <w:vMerge w:val="continue"/>
            <w:tcBorders>
              <w:top w:val="single" w:sz="4" w:space="0" w:color="000000"/>
              <w:left w:val="single" w:sz="4" w:space="0" w:color="000000"/>
              <w:bottom w:val="single" w:sz="4" w:space="0" w:color="000000"/>
            </w:tcBorders>
            <w:shd w:fill="FFFFD7" w:val="clear"/>
            <w:vAlign w:val="center"/>
          </w:tcPr>
          <w:p>
            <w:pPr>
              <w:pStyle w:val="Normal"/>
              <w:rPr/>
            </w:pPr>
            <w:r>
              <w:rPr/>
            </w:r>
          </w:p>
        </w:tc>
        <w:tc>
          <w:tcPr>
            <w:tcW w:w="1928" w:type="dxa"/>
            <w:tcBorders>
              <w:left w:val="single" w:sz="4" w:space="0" w:color="000000"/>
              <w:bottom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Szkoła Podstawowa</w:t>
            </w:r>
          </w:p>
        </w:tc>
        <w:tc>
          <w:tcPr>
            <w:tcW w:w="1927" w:type="dxa"/>
            <w:tcBorders>
              <w:left w:val="single" w:sz="4" w:space="0" w:color="000000"/>
              <w:bottom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 xml:space="preserve">Przedszkole </w:t>
            </w:r>
          </w:p>
        </w:tc>
        <w:tc>
          <w:tcPr>
            <w:tcW w:w="1928" w:type="dxa"/>
            <w:tcBorders>
              <w:left w:val="single" w:sz="4" w:space="0" w:color="000000"/>
              <w:bottom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Szkoła Podstawowa</w:t>
            </w:r>
          </w:p>
        </w:tc>
        <w:tc>
          <w:tcPr>
            <w:tcW w:w="1928" w:type="dxa"/>
            <w:tcBorders>
              <w:left w:val="single" w:sz="4" w:space="0" w:color="000000"/>
              <w:bottom w:val="single" w:sz="4" w:space="0" w:color="000000"/>
              <w:right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 xml:space="preserve">Przedszkole </w:t>
            </w:r>
          </w:p>
        </w:tc>
      </w:tr>
      <w:tr>
        <w:trPr>
          <w:trHeight w:val="454" w:hRule="atLeast"/>
        </w:trPr>
        <w:tc>
          <w:tcPr>
            <w:tcW w:w="1927" w:type="dxa"/>
            <w:tcBorders>
              <w:left w:val="single" w:sz="4" w:space="0" w:color="000000"/>
              <w:bottom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12</w:t>
            </w:r>
          </w:p>
        </w:tc>
        <w:tc>
          <w:tcPr>
            <w:tcW w:w="1928" w:type="dxa"/>
            <w:tcBorders>
              <w:left w:val="single" w:sz="4" w:space="0" w:color="000000"/>
              <w:bottom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8</w:t>
            </w:r>
          </w:p>
        </w:tc>
        <w:tc>
          <w:tcPr>
            <w:tcW w:w="1927" w:type="dxa"/>
            <w:tcBorders>
              <w:left w:val="single" w:sz="4" w:space="0" w:color="000000"/>
              <w:bottom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2</w:t>
            </w:r>
          </w:p>
        </w:tc>
        <w:tc>
          <w:tcPr>
            <w:tcW w:w="1928" w:type="dxa"/>
            <w:tcBorders>
              <w:left w:val="single" w:sz="4" w:space="0" w:color="000000"/>
              <w:bottom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1</w:t>
            </w:r>
          </w:p>
        </w:tc>
        <w:tc>
          <w:tcPr>
            <w:tcW w:w="1928" w:type="dxa"/>
            <w:tcBorders>
              <w:left w:val="single" w:sz="4" w:space="0" w:color="000000"/>
              <w:bottom w:val="single" w:sz="4" w:space="0" w:color="000000"/>
              <w:right w:val="single" w:sz="4" w:space="0" w:color="000000"/>
            </w:tcBorders>
            <w:shd w:fill="auto" w:val="clear"/>
            <w:vAlign w:val="center"/>
          </w:tcPr>
          <w:p>
            <w:pPr>
              <w:pStyle w:val="Zawartotabeli"/>
              <w:jc w:val="center"/>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ascii="Times New Roman" w:hAnsi="Times New Roman"/>
                <w:b w:val="false"/>
                <w:bCs w:val="false"/>
                <w:i w:val="false"/>
                <w:iCs w:val="false"/>
                <w:strike w:val="false"/>
                <w:dstrike w:val="false"/>
                <w:outline w:val="false"/>
                <w:shadow w:val="false"/>
                <w:color w:val="000000"/>
                <w:sz w:val="22"/>
                <w:szCs w:val="22"/>
                <w:u w:val="none"/>
              </w:rPr>
              <w:t>1</w:t>
            </w:r>
          </w:p>
        </w:tc>
      </w:tr>
    </w:tbl>
    <w:p>
      <w:pPr>
        <w:pStyle w:val="Normal"/>
        <w:widowControl w:val="false"/>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Rozdziapoziom2"/>
        <w:rPr>
          <w:sz w:val="24"/>
          <w:szCs w:val="24"/>
        </w:rPr>
      </w:pPr>
      <w:bookmarkStart w:id="19" w:name="__RefHeading___Toc38198_1622909899_kopia"/>
      <w:bookmarkEnd w:id="19"/>
      <w:r>
        <w:rPr>
          <w:b/>
          <w:bCs/>
          <w:sz w:val="24"/>
          <w:szCs w:val="24"/>
        </w:rPr>
        <w:t>8</w:t>
      </w:r>
      <w:r>
        <w:rPr>
          <w:b/>
          <w:bCs/>
          <w:sz w:val="24"/>
          <w:szCs w:val="24"/>
        </w:rPr>
        <w:t>.</w:t>
      </w:r>
      <w:r>
        <w:rPr>
          <w:b/>
          <w:bCs/>
          <w:sz w:val="24"/>
          <w:szCs w:val="24"/>
        </w:rPr>
        <w:t xml:space="preserve"> </w:t>
      </w:r>
      <w:r>
        <w:rPr>
          <w:b/>
          <w:bCs/>
          <w:sz w:val="24"/>
          <w:szCs w:val="24"/>
        </w:rPr>
        <w:t>DODATEK WĘGLOWY</w:t>
      </w:r>
    </w:p>
    <w:p>
      <w:pPr>
        <w:pStyle w:val="Normal"/>
        <w:widowControl w:val="false"/>
        <w:spacing w:lineRule="auto" w:line="360" w:before="0" w:after="0"/>
        <w:ind w:left="0" w:right="0" w:firstLine="708"/>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firstLine="708"/>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12">
            <wp:simplePos x="0" y="0"/>
            <wp:positionH relativeFrom="column">
              <wp:align>center</wp:align>
            </wp:positionH>
            <wp:positionV relativeFrom="paragraph">
              <wp:posOffset>635</wp:posOffset>
            </wp:positionV>
            <wp:extent cx="3295650" cy="1390650"/>
            <wp:effectExtent l="0" t="0" r="0" b="0"/>
            <wp:wrapSquare wrapText="largest"/>
            <wp:docPr id="8" name="Obraz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26" descr=""/>
                    <pic:cNvPicPr>
                      <a:picLocks noChangeAspect="1" noChangeArrowheads="1"/>
                    </pic:cNvPicPr>
                  </pic:nvPicPr>
                  <pic:blipFill>
                    <a:blip r:embed="rId8"/>
                    <a:stretch>
                      <a:fillRect/>
                    </a:stretch>
                  </pic:blipFill>
                  <pic:spPr bwMode="auto">
                    <a:xfrm>
                      <a:off x="0" y="0"/>
                      <a:ext cx="3295650" cy="1390650"/>
                    </a:xfrm>
                    <a:prstGeom prst="rect">
                      <a:avLst/>
                    </a:prstGeom>
                  </pic:spPr>
                </pic:pic>
              </a:graphicData>
            </a:graphic>
          </wp:anchor>
        </w:drawing>
      </w:r>
    </w:p>
    <w:p>
      <w:pPr>
        <w:pStyle w:val="Normal"/>
        <w:widowControl w:val="false"/>
        <w:spacing w:lineRule="auto" w:line="360" w:before="0" w:after="0"/>
        <w:ind w:left="0" w:right="0" w:firstLine="708"/>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firstLine="708"/>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firstLine="708"/>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firstLine="708"/>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hanging="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u w:val="none"/>
        </w:rPr>
        <w:t>Ustaw</w:t>
      </w:r>
      <w:r>
        <w:rPr>
          <w:rFonts w:ascii="Times New Roman" w:hAnsi="Times New Roman"/>
          <w:b w:val="false"/>
          <w:bCs w:val="false"/>
          <w:sz w:val="24"/>
          <w:szCs w:val="24"/>
          <w:u w:val="none"/>
        </w:rPr>
        <w:t>ą</w:t>
      </w:r>
      <w:r>
        <w:rPr>
          <w:rFonts w:ascii="Times New Roman" w:hAnsi="Times New Roman"/>
          <w:b w:val="false"/>
          <w:bCs w:val="false"/>
          <w:sz w:val="24"/>
          <w:szCs w:val="24"/>
          <w:u w:val="none"/>
        </w:rPr>
        <w:t xml:space="preserve"> z dnia 5 sierpnia 2022 r. o dodatku węglowym (t.j. Dz. U. z 2023 r. poz. 141 z późn. zm.) </w:t>
      </w:r>
      <w:r>
        <w:rPr>
          <w:rFonts w:ascii="Times New Roman" w:hAnsi="Times New Roman"/>
          <w:b w:val="false"/>
          <w:bCs w:val="false"/>
          <w:i w:val="false"/>
          <w:caps w:val="false"/>
          <w:smallCaps w:val="false"/>
          <w:color w:val="000000"/>
          <w:spacing w:val="0"/>
          <w:sz w:val="24"/>
          <w:szCs w:val="24"/>
          <w:u w:val="none"/>
        </w:rPr>
        <w:t>wprowadzono nową formę wsparcia części społeczeństwa, a mianowicie dodatek węglowy, dedykowany dużej grupie gospodarstw domowych w Polsce, w tym również gospodarstw najuboższych energetycznie, w celu pokrycia części kosztów wynikających ze wzrostu cen na rynku energii, w tym kosztów opału.</w:t>
      </w:r>
    </w:p>
    <w:p>
      <w:pPr>
        <w:pStyle w:val="Tretekstu"/>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Dodatek węglowy przysług</w:t>
      </w:r>
      <w:r>
        <w:rPr>
          <w:rFonts w:ascii="Times New Roman" w:hAnsi="Times New Roman"/>
          <w:b w:val="false"/>
          <w:bCs w:val="false"/>
          <w:sz w:val="24"/>
          <w:szCs w:val="24"/>
        </w:rPr>
        <w:t xml:space="preserve">iwał </w:t>
      </w:r>
      <w:r>
        <w:rPr>
          <w:rFonts w:ascii="Times New Roman" w:hAnsi="Times New Roman"/>
          <w:b w:val="false"/>
          <w:bCs w:val="false"/>
          <w:sz w:val="24"/>
          <w:szCs w:val="24"/>
        </w:rPr>
        <w:t>gospodarstwu domowemu, w którym głównym źródłem ogrzewania jest:</w:t>
      </w:r>
    </w:p>
    <w:p>
      <w:pPr>
        <w:pStyle w:val="Tretekstu"/>
        <w:widowControl/>
        <w:numPr>
          <w:ilvl w:val="0"/>
          <w:numId w:val="9"/>
        </w:numPr>
        <w:overflowPunct w:val="false"/>
        <w:bidi w:val="0"/>
        <w:spacing w:lineRule="auto" w:line="360" w:before="0" w:after="0"/>
        <w:ind w:left="283" w:right="0" w:hanging="283"/>
        <w:jc w:val="left"/>
        <w:rPr>
          <w:rFonts w:ascii="Times New Roman" w:hAnsi="Times New Roman"/>
        </w:rPr>
      </w:pPr>
      <w:r>
        <w:rPr>
          <w:rFonts w:ascii="Times New Roman" w:hAnsi="Times New Roman"/>
        </w:rPr>
        <w:t>kocioł na paliwo stałe,</w:t>
      </w:r>
    </w:p>
    <w:p>
      <w:pPr>
        <w:pStyle w:val="Tretekstu"/>
        <w:widowControl/>
        <w:numPr>
          <w:ilvl w:val="0"/>
          <w:numId w:val="9"/>
        </w:numPr>
        <w:overflowPunct w:val="false"/>
        <w:bidi w:val="0"/>
        <w:spacing w:lineRule="auto" w:line="360" w:before="0" w:after="0"/>
        <w:ind w:left="283" w:right="0" w:hanging="283"/>
        <w:jc w:val="left"/>
        <w:rPr>
          <w:rFonts w:ascii="Times New Roman" w:hAnsi="Times New Roman"/>
        </w:rPr>
      </w:pPr>
      <w:r>
        <w:rPr>
          <w:rFonts w:ascii="Times New Roman" w:hAnsi="Times New Roman"/>
        </w:rPr>
        <w:t>kominek,</w:t>
      </w:r>
    </w:p>
    <w:p>
      <w:pPr>
        <w:pStyle w:val="Tretekstu"/>
        <w:widowControl/>
        <w:numPr>
          <w:ilvl w:val="0"/>
          <w:numId w:val="9"/>
        </w:numPr>
        <w:overflowPunct w:val="false"/>
        <w:bidi w:val="0"/>
        <w:spacing w:lineRule="auto" w:line="360" w:before="0" w:after="0"/>
        <w:ind w:left="283" w:right="0" w:hanging="283"/>
        <w:jc w:val="left"/>
        <w:rPr>
          <w:rFonts w:ascii="Times New Roman" w:hAnsi="Times New Roman"/>
        </w:rPr>
      </w:pPr>
      <w:r>
        <w:rPr>
          <w:rFonts w:ascii="Times New Roman" w:hAnsi="Times New Roman"/>
        </w:rPr>
        <w:t>koza,</w:t>
      </w:r>
    </w:p>
    <w:p>
      <w:pPr>
        <w:pStyle w:val="Tretekstu"/>
        <w:widowControl/>
        <w:numPr>
          <w:ilvl w:val="0"/>
          <w:numId w:val="9"/>
        </w:numPr>
        <w:overflowPunct w:val="false"/>
        <w:bidi w:val="0"/>
        <w:spacing w:lineRule="auto" w:line="360" w:before="0" w:after="0"/>
        <w:ind w:left="283" w:right="0" w:hanging="283"/>
        <w:jc w:val="left"/>
        <w:rPr>
          <w:rFonts w:ascii="Times New Roman" w:hAnsi="Times New Roman"/>
        </w:rPr>
      </w:pPr>
      <w:r>
        <w:rPr>
          <w:rFonts w:ascii="Times New Roman" w:hAnsi="Times New Roman"/>
        </w:rPr>
        <w:t>ogrzewacz powietrza,</w:t>
      </w:r>
    </w:p>
    <w:p>
      <w:pPr>
        <w:pStyle w:val="Tretekstu"/>
        <w:widowControl/>
        <w:numPr>
          <w:ilvl w:val="0"/>
          <w:numId w:val="9"/>
        </w:numPr>
        <w:overflowPunct w:val="false"/>
        <w:bidi w:val="0"/>
        <w:spacing w:lineRule="auto" w:line="360" w:before="0" w:after="0"/>
        <w:ind w:left="283" w:right="0" w:hanging="283"/>
        <w:jc w:val="left"/>
        <w:rPr>
          <w:rFonts w:ascii="Times New Roman" w:hAnsi="Times New Roman"/>
        </w:rPr>
      </w:pPr>
      <w:r>
        <w:rPr>
          <w:rFonts w:ascii="Times New Roman" w:hAnsi="Times New Roman"/>
        </w:rPr>
        <w:t>trzon kuchenny,</w:t>
      </w:r>
    </w:p>
    <w:p>
      <w:pPr>
        <w:pStyle w:val="Tretekstu"/>
        <w:widowControl/>
        <w:numPr>
          <w:ilvl w:val="0"/>
          <w:numId w:val="9"/>
        </w:numPr>
        <w:overflowPunct w:val="false"/>
        <w:bidi w:val="0"/>
        <w:spacing w:lineRule="auto" w:line="360" w:before="0" w:after="0"/>
        <w:ind w:left="283" w:right="0" w:hanging="283"/>
        <w:jc w:val="left"/>
        <w:rPr>
          <w:rFonts w:ascii="Times New Roman" w:hAnsi="Times New Roman"/>
        </w:rPr>
      </w:pPr>
      <w:r>
        <w:rPr>
          <w:rFonts w:ascii="Times New Roman" w:hAnsi="Times New Roman"/>
        </w:rPr>
        <w:t>piecokuchnia,</w:t>
      </w:r>
    </w:p>
    <w:p>
      <w:pPr>
        <w:pStyle w:val="Tretekstu"/>
        <w:widowControl/>
        <w:numPr>
          <w:ilvl w:val="0"/>
          <w:numId w:val="9"/>
        </w:numPr>
        <w:overflowPunct w:val="false"/>
        <w:bidi w:val="0"/>
        <w:spacing w:lineRule="auto" w:line="360" w:before="0" w:after="0"/>
        <w:ind w:left="283" w:right="0" w:hanging="283"/>
        <w:jc w:val="left"/>
        <w:rPr>
          <w:rFonts w:ascii="Times New Roman" w:hAnsi="Times New Roman"/>
        </w:rPr>
      </w:pPr>
      <w:r>
        <w:rPr>
          <w:rFonts w:ascii="Times New Roman" w:hAnsi="Times New Roman"/>
        </w:rPr>
        <w:t>kuchnia węglowa,</w:t>
      </w:r>
    </w:p>
    <w:p>
      <w:pPr>
        <w:pStyle w:val="Tretekstu"/>
        <w:widowControl/>
        <w:numPr>
          <w:ilvl w:val="0"/>
          <w:numId w:val="9"/>
        </w:numPr>
        <w:overflowPunct w:val="false"/>
        <w:bidi w:val="0"/>
        <w:spacing w:lineRule="auto" w:line="360" w:before="0" w:after="0"/>
        <w:ind w:left="283" w:right="0" w:hanging="283"/>
        <w:jc w:val="left"/>
        <w:rPr>
          <w:rFonts w:ascii="Times New Roman" w:hAnsi="Times New Roman"/>
        </w:rPr>
      </w:pPr>
      <w:r>
        <w:rPr>
          <w:rFonts w:ascii="Times New Roman" w:hAnsi="Times New Roman"/>
        </w:rPr>
        <w:t>piec kaflowy na paliwo stałe,</w:t>
      </w:r>
    </w:p>
    <w:p>
      <w:pPr>
        <w:pStyle w:val="Tretekstu"/>
        <w:widowControl/>
        <w:numPr>
          <w:ilvl w:val="0"/>
          <w:numId w:val="0"/>
        </w:numPr>
        <w:overflowPunct w:val="false"/>
        <w:bidi w:val="0"/>
        <w:spacing w:lineRule="auto" w:line="360" w:before="0" w:after="0"/>
        <w:ind w:left="720" w:right="0" w:hanging="0"/>
        <w:jc w:val="both"/>
        <w:rPr>
          <w:rFonts w:ascii="Times New Roman" w:hAnsi="Times New Roman"/>
        </w:rPr>
      </w:pPr>
      <w:r>
        <w:rPr>
          <w:rFonts w:ascii="Times New Roman" w:hAnsi="Times New Roman"/>
        </w:rPr>
        <w:t>o ile są zasilane paliwami stałymi. Przez paliwa stałe rozumie się: węgiel kamienny, brykiet lub pelet zawierające co najmniej 85% węgla kamiennego.</w:t>
      </w:r>
    </w:p>
    <w:p>
      <w:pPr>
        <w:pStyle w:val="Tretekstu"/>
        <w:spacing w:lineRule="auto" w:line="360" w:before="0" w:after="0"/>
        <w:jc w:val="both"/>
        <w:rPr>
          <w:rFonts w:ascii="Times New Roman" w:hAnsi="Times New Roman"/>
        </w:rPr>
      </w:pPr>
      <w:r>
        <w:rPr>
          <w:rFonts w:ascii="Times New Roman" w:hAnsi="Times New Roman"/>
        </w:rPr>
        <w:t xml:space="preserve">Warunkiem koniecznym do uzyskania dodatku węglowego </w:t>
      </w:r>
      <w:r>
        <w:rPr>
          <w:rFonts w:ascii="Times New Roman" w:hAnsi="Times New Roman"/>
        </w:rPr>
        <w:t>było</w:t>
      </w:r>
      <w:r>
        <w:rPr>
          <w:rFonts w:ascii="Times New Roman" w:hAnsi="Times New Roman"/>
        </w:rPr>
        <w:t xml:space="preserve"> uzyskanie wpisu lub zgłoszenie źródła ogrzewania do Centralnej Ewidencji Emisyjności Budynków.</w:t>
      </w:r>
    </w:p>
    <w:p>
      <w:pPr>
        <w:pStyle w:val="Tretekstu"/>
        <w:widowControl w:val="false"/>
        <w:spacing w:lineRule="auto" w:line="360" w:before="0" w:after="0"/>
        <w:ind w:left="0" w:right="0" w:hanging="0"/>
        <w:jc w:val="both"/>
        <w:rPr>
          <w:rFonts w:ascii="Times New Roman" w:hAnsi="Times New Roman"/>
        </w:rPr>
      </w:pPr>
      <w:r>
        <w:rPr>
          <w:rFonts w:ascii="Times New Roman" w:hAnsi="Times New Roman"/>
          <w:b w:val="false"/>
          <w:bCs w:val="false"/>
          <w:sz w:val="24"/>
          <w:szCs w:val="24"/>
        </w:rPr>
        <w:t xml:space="preserve">Kwota dodatku węglowego to 3000 zł, przyznawana jednorazowo, </w:t>
      </w:r>
      <w:r>
        <w:rPr>
          <w:rFonts w:ascii="Times New Roman" w:hAnsi="Times New Roman"/>
          <w:b w:val="false"/>
          <w:bCs w:val="false"/>
          <w:i w:val="false"/>
          <w:caps w:val="false"/>
          <w:smallCaps w:val="false"/>
          <w:color w:val="000000"/>
          <w:spacing w:val="0"/>
          <w:sz w:val="24"/>
          <w:szCs w:val="24"/>
        </w:rPr>
        <w:t>niezależnie od dochodu, nie podlega</w:t>
      </w:r>
      <w:r>
        <w:rPr>
          <w:rFonts w:ascii="Times New Roman" w:hAnsi="Times New Roman"/>
          <w:b w:val="false"/>
          <w:bCs w:val="false"/>
          <w:i w:val="false"/>
          <w:caps w:val="false"/>
          <w:smallCaps w:val="false"/>
          <w:color w:val="000000"/>
          <w:spacing w:val="0"/>
          <w:sz w:val="24"/>
          <w:szCs w:val="24"/>
        </w:rPr>
        <w:t>jący</w:t>
      </w:r>
      <w:r>
        <w:rPr>
          <w:rFonts w:ascii="Times New Roman" w:hAnsi="Times New Roman"/>
          <w:b w:val="false"/>
          <w:bCs w:val="false"/>
          <w:i w:val="false"/>
          <w:caps w:val="false"/>
          <w:smallCaps w:val="false"/>
          <w:color w:val="000000"/>
          <w:spacing w:val="0"/>
          <w:sz w:val="24"/>
          <w:szCs w:val="24"/>
        </w:rPr>
        <w:t xml:space="preserve"> opodatkowaniu i zajęciu egzekucyjnemu.</w:t>
      </w:r>
    </w:p>
    <w:p>
      <w:pPr>
        <w:pStyle w:val="Tretekstu"/>
        <w:spacing w:lineRule="auto" w:line="360" w:before="0" w:after="0"/>
        <w:jc w:val="both"/>
        <w:rPr>
          <w:rFonts w:ascii="Times New Roman" w:hAnsi="Times New Roman"/>
        </w:rPr>
      </w:pPr>
      <w:r>
        <w:rPr>
          <w:rFonts w:ascii="Times New Roman" w:hAnsi="Times New Roman"/>
        </w:rPr>
        <w:t>Wniosek o wypłatę dodatku węglowego składa</w:t>
      </w:r>
      <w:r>
        <w:rPr>
          <w:rFonts w:ascii="Times New Roman" w:hAnsi="Times New Roman"/>
        </w:rPr>
        <w:t xml:space="preserve">no </w:t>
      </w:r>
      <w:r>
        <w:rPr>
          <w:rFonts w:ascii="Times New Roman" w:hAnsi="Times New Roman"/>
        </w:rPr>
        <w:t>w terminie do dnia 30 listopada 2022 r.</w:t>
      </w:r>
    </w:p>
    <w:p>
      <w:pPr>
        <w:pStyle w:val="Tretekstu"/>
        <w:spacing w:lineRule="auto" w:line="360" w:before="0" w:after="0"/>
        <w:jc w:val="both"/>
        <w:rPr>
          <w:rFonts w:ascii="Times New Roman" w:hAnsi="Times New Roman"/>
        </w:rPr>
      </w:pPr>
      <w:r>
        <w:rPr>
          <w:rFonts w:ascii="Times New Roman" w:hAnsi="Times New Roman"/>
        </w:rPr>
        <w:t>Wnioski o wypłatę dodatku węglowego złożone po dniu 30 listopada 2022 r. pozostawi</w:t>
      </w:r>
      <w:r>
        <w:rPr>
          <w:rFonts w:ascii="Times New Roman" w:hAnsi="Times New Roman"/>
        </w:rPr>
        <w:t xml:space="preserve">ono </w:t>
      </w:r>
      <w:r>
        <w:rPr>
          <w:rFonts w:ascii="Times New Roman" w:hAnsi="Times New Roman"/>
        </w:rPr>
        <w:t>się bez rozpoznania.</w:t>
      </w:r>
    </w:p>
    <w:p>
      <w:pPr>
        <w:pStyle w:val="Tretekstu"/>
        <w:spacing w:lineRule="auto" w:line="360" w:before="0" w:after="0"/>
        <w:jc w:val="both"/>
        <w:rPr>
          <w:rFonts w:ascii="Times New Roman" w:hAnsi="Times New Roman"/>
        </w:rPr>
      </w:pPr>
      <w:r>
        <w:rPr>
          <w:rFonts w:ascii="Times New Roman" w:hAnsi="Times New Roman"/>
        </w:rPr>
      </w:r>
    </w:p>
    <w:p>
      <w:pPr>
        <w:pStyle w:val="Tretekstu"/>
        <w:spacing w:lineRule="auto" w:line="360" w:before="0" w:after="0"/>
        <w:jc w:val="both"/>
        <w:rPr>
          <w:rFonts w:ascii="Times New Roman" w:hAnsi="Times New Roman"/>
        </w:rPr>
      </w:pPr>
      <w:r>
        <w:rPr>
          <w:rFonts w:ascii="Times New Roman" w:hAnsi="Times New Roman"/>
        </w:rPr>
      </w:r>
    </w:p>
    <w:p>
      <w:pPr>
        <w:pStyle w:val="Tretekstu"/>
        <w:jc w:val="left"/>
        <w:rPr>
          <w:rFonts w:ascii="Times New Roman" w:hAnsi="Times New Roman"/>
          <w:b/>
          <w:b/>
          <w:bCs/>
          <w:sz w:val="22"/>
          <w:szCs w:val="22"/>
        </w:rPr>
      </w:pPr>
      <w:r>
        <w:rPr>
          <w:rFonts w:ascii="Times New Roman" w:hAnsi="Times New Roman"/>
          <w:b/>
          <w:bCs/>
          <w:sz w:val="22"/>
          <w:szCs w:val="22"/>
        </w:rPr>
        <w:t>Dodatek węglowy 2022 r.</w:t>
      </w:r>
    </w:p>
    <w:tbl>
      <w:tblPr>
        <w:tblW w:w="9638" w:type="dxa"/>
        <w:jc w:val="left"/>
        <w:tblInd w:w="0" w:type="dxa"/>
        <w:tblCellMar>
          <w:top w:w="28" w:type="dxa"/>
          <w:left w:w="28" w:type="dxa"/>
          <w:bottom w:w="28" w:type="dxa"/>
          <w:right w:w="28" w:type="dxa"/>
        </w:tblCellMar>
      </w:tblPr>
      <w:tblGrid>
        <w:gridCol w:w="1927"/>
        <w:gridCol w:w="1928"/>
        <w:gridCol w:w="1927"/>
        <w:gridCol w:w="1928"/>
        <w:gridCol w:w="1928"/>
      </w:tblGrid>
      <w:tr>
        <w:trPr>
          <w:trHeight w:val="454" w:hRule="atLeast"/>
        </w:trPr>
        <w:tc>
          <w:tcPr>
            <w:tcW w:w="1927" w:type="dxa"/>
            <w:tcBorders>
              <w:top w:val="single" w:sz="2" w:space="0" w:color="000000"/>
              <w:left w:val="single" w:sz="2" w:space="0" w:color="000000"/>
              <w:bottom w:val="single" w:sz="2" w:space="0" w:color="000000"/>
            </w:tcBorders>
            <w:shd w:fill="DEDCE6" w:val="clear"/>
            <w:vAlign w:val="center"/>
          </w:tcPr>
          <w:p>
            <w:pPr>
              <w:pStyle w:val="Zawartotabeli"/>
              <w:spacing w:lineRule="auto" w:line="240"/>
              <w:jc w:val="center"/>
              <w:rPr>
                <w:rFonts w:ascii="Times New Roman" w:hAnsi="Times New Roman"/>
                <w:b/>
                <w:b/>
                <w:bCs/>
                <w:sz w:val="22"/>
                <w:szCs w:val="22"/>
              </w:rPr>
            </w:pPr>
            <w:r>
              <w:rPr>
                <w:rFonts w:ascii="Times New Roman" w:hAnsi="Times New Roman"/>
                <w:b/>
                <w:bCs/>
                <w:sz w:val="22"/>
                <w:szCs w:val="22"/>
              </w:rPr>
              <w:t>Liczba złożonych wniosków</w:t>
            </w:r>
          </w:p>
        </w:tc>
        <w:tc>
          <w:tcPr>
            <w:tcW w:w="1928"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 xml:space="preserve">Liczba wniosków rozpatrzonych pozytywnie </w:t>
            </w:r>
          </w:p>
        </w:tc>
        <w:tc>
          <w:tcPr>
            <w:tcW w:w="1927"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Liczba wniosków pozostawionych bez rozpoznania</w:t>
            </w:r>
          </w:p>
        </w:tc>
        <w:tc>
          <w:tcPr>
            <w:tcW w:w="1928"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 xml:space="preserve">Liczba decyzji odmownych </w:t>
            </w:r>
          </w:p>
        </w:tc>
        <w:tc>
          <w:tcPr>
            <w:tcW w:w="1928" w:type="dxa"/>
            <w:tcBorders>
              <w:top w:val="single" w:sz="2" w:space="0" w:color="000000"/>
              <w:left w:val="single" w:sz="2" w:space="0" w:color="000000"/>
              <w:bottom w:val="single" w:sz="2" w:space="0" w:color="000000"/>
              <w:right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Liczba decyzji odmownych przekazanych do </w:t>
            </w:r>
            <w:r>
              <w:rPr>
                <w:rFonts w:ascii="Times New Roman" w:hAnsi="Times New Roman"/>
                <w:b/>
                <w:bCs/>
                <w:color w:val="000000"/>
                <w:sz w:val="22"/>
                <w:szCs w:val="22"/>
              </w:rPr>
              <w:t>SKO</w:t>
            </w:r>
          </w:p>
        </w:tc>
      </w:tr>
      <w:tr>
        <w:trPr>
          <w:trHeight w:val="454" w:hRule="atLeast"/>
        </w:trPr>
        <w:tc>
          <w:tcPr>
            <w:tcW w:w="1927"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1864</w:t>
            </w:r>
          </w:p>
        </w:tc>
        <w:tc>
          <w:tcPr>
            <w:tcW w:w="1928"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136</w:t>
            </w:r>
            <w:r>
              <w:rPr>
                <w:rFonts w:ascii="Times New Roman" w:hAnsi="Times New Roman"/>
                <w:sz w:val="22"/>
                <w:szCs w:val="22"/>
              </w:rPr>
              <w:t>3</w:t>
            </w:r>
          </w:p>
        </w:tc>
        <w:tc>
          <w:tcPr>
            <w:tcW w:w="1927"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442</w:t>
            </w:r>
          </w:p>
        </w:tc>
        <w:tc>
          <w:tcPr>
            <w:tcW w:w="1928"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59</w:t>
            </w:r>
          </w:p>
        </w:tc>
        <w:tc>
          <w:tcPr>
            <w:tcW w:w="1928" w:type="dxa"/>
            <w:tcBorders>
              <w:left w:val="single" w:sz="2" w:space="0" w:color="000000"/>
              <w:bottom w:val="single" w:sz="2" w:space="0" w:color="000000"/>
              <w:right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12</w:t>
            </w:r>
          </w:p>
        </w:tc>
      </w:tr>
    </w:tbl>
    <w:p>
      <w:pPr>
        <w:pStyle w:val="Normal"/>
        <w:widowControl w:val="false"/>
        <w:spacing w:lineRule="auto" w:line="276"/>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tbl>
      <w:tblPr>
        <w:tblW w:w="9638" w:type="dxa"/>
        <w:jc w:val="left"/>
        <w:tblInd w:w="0" w:type="dxa"/>
        <w:tblCellMar>
          <w:top w:w="28" w:type="dxa"/>
          <w:left w:w="28" w:type="dxa"/>
          <w:bottom w:w="28" w:type="dxa"/>
          <w:right w:w="28" w:type="dxa"/>
        </w:tblCellMar>
      </w:tblPr>
      <w:tblGrid>
        <w:gridCol w:w="3212"/>
        <w:gridCol w:w="3213"/>
        <w:gridCol w:w="3213"/>
      </w:tblGrid>
      <w:tr>
        <w:trPr>
          <w:trHeight w:val="454" w:hRule="atLeast"/>
        </w:trPr>
        <w:tc>
          <w:tcPr>
            <w:tcW w:w="3212"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Ogółem wydatkowa kwot</w:t>
            </w:r>
            <w:r>
              <w:rPr>
                <w:rFonts w:ascii="Times New Roman" w:hAnsi="Times New Roman"/>
                <w:b/>
                <w:bCs/>
                <w:color w:val="000000"/>
                <w:sz w:val="22"/>
                <w:szCs w:val="22"/>
              </w:rPr>
              <w:t>a</w:t>
            </w:r>
          </w:p>
        </w:tc>
        <w:tc>
          <w:tcPr>
            <w:tcW w:w="3213" w:type="dxa"/>
            <w:tcBorders>
              <w:top w:val="single" w:sz="2" w:space="0" w:color="000000"/>
              <w:left w:val="single" w:sz="2" w:space="0" w:color="000000"/>
              <w:bottom w:val="single" w:sz="2" w:space="0" w:color="000000"/>
            </w:tcBorders>
            <w:shd w:fill="DEDCE6" w:val="clear"/>
            <w:vAlign w:val="center"/>
          </w:tcPr>
          <w:p>
            <w:pPr>
              <w:pStyle w:val="Zawartotabeli"/>
              <w:spacing w:lineRule="auto" w:line="240"/>
              <w:jc w:val="center"/>
              <w:rPr>
                <w:rFonts w:ascii="Times New Roman" w:hAnsi="Times New Roman"/>
                <w:b/>
                <w:b/>
                <w:bCs/>
                <w:color w:val="000000"/>
                <w:sz w:val="22"/>
                <w:szCs w:val="22"/>
              </w:rPr>
            </w:pPr>
            <w:r>
              <w:rPr>
                <w:rFonts w:ascii="Times New Roman" w:hAnsi="Times New Roman"/>
                <w:b/>
                <w:bCs/>
                <w:color w:val="000000"/>
                <w:sz w:val="22"/>
                <w:szCs w:val="22"/>
              </w:rPr>
              <w:t>Świadczenia społeczne DW</w:t>
            </w:r>
          </w:p>
        </w:tc>
        <w:tc>
          <w:tcPr>
            <w:tcW w:w="3213" w:type="dxa"/>
            <w:tcBorders>
              <w:top w:val="single" w:sz="2" w:space="0" w:color="000000"/>
              <w:left w:val="single" w:sz="2" w:space="0" w:color="000000"/>
              <w:bottom w:val="single" w:sz="2" w:space="0" w:color="000000"/>
              <w:right w:val="single" w:sz="2" w:space="0" w:color="000000"/>
            </w:tcBorders>
            <w:shd w:fill="DEDCE6" w:val="clear"/>
            <w:vAlign w:val="center"/>
          </w:tcPr>
          <w:p>
            <w:pPr>
              <w:pStyle w:val="Zawartotabeli"/>
              <w:spacing w:lineRule="auto" w:line="240"/>
              <w:jc w:val="center"/>
              <w:rPr>
                <w:rFonts w:ascii="Times New Roman" w:hAnsi="Times New Roman"/>
                <w:b/>
                <w:b/>
                <w:bCs/>
                <w:color w:val="000000"/>
                <w:sz w:val="22"/>
                <w:szCs w:val="22"/>
              </w:rPr>
            </w:pPr>
            <w:r>
              <w:rPr>
                <w:rFonts w:ascii="Times New Roman" w:hAnsi="Times New Roman"/>
                <w:b/>
                <w:bCs/>
                <w:color w:val="000000"/>
                <w:sz w:val="22"/>
                <w:szCs w:val="22"/>
              </w:rPr>
              <w:t xml:space="preserve">Koszty obsługi zadania </w:t>
            </w:r>
          </w:p>
        </w:tc>
      </w:tr>
      <w:tr>
        <w:trPr>
          <w:trHeight w:val="454" w:hRule="atLeast"/>
        </w:trPr>
        <w:tc>
          <w:tcPr>
            <w:tcW w:w="3212" w:type="dxa"/>
            <w:tcBorders>
              <w:left w:val="single" w:sz="2" w:space="0" w:color="000000"/>
              <w:bottom w:val="single" w:sz="2" w:space="0" w:color="000000"/>
            </w:tcBorders>
            <w:shd w:fill="FFFFD7" w:val="clear"/>
            <w:vAlign w:val="center"/>
          </w:tcPr>
          <w:p>
            <w:pPr>
              <w:pStyle w:val="Normal"/>
              <w:widowControl w:val="false"/>
              <w:spacing w:lineRule="auto" w:line="240"/>
              <w:ind w:left="0" w:right="0" w:hanging="0"/>
              <w:jc w:val="center"/>
              <w:rPr>
                <w:rFonts w:ascii="Times New Roman" w:hAnsi="Times New Roman"/>
                <w:b w:val="false"/>
                <w:b w:val="false"/>
                <w:bCs w:val="false"/>
                <w:color w:val="000000"/>
                <w:sz w:val="22"/>
                <w:szCs w:val="22"/>
              </w:rPr>
            </w:pPr>
            <w:r>
              <w:rPr>
                <w:rFonts w:eastAsia="Calibri" w:ascii="Times New Roman" w:hAnsi="Times New Roman"/>
                <w:b/>
                <w:bCs/>
                <w:color w:val="000000"/>
                <w:kern w:val="0"/>
                <w:sz w:val="22"/>
                <w:szCs w:val="22"/>
                <w:lang w:eastAsia="en-US" w:bidi="ar-SA"/>
              </w:rPr>
              <w:t>4.167.720,00</w:t>
            </w:r>
            <w:r>
              <w:rPr>
                <w:rFonts w:ascii="Times New Roman" w:hAnsi="Times New Roman"/>
                <w:b/>
                <w:bCs/>
                <w:color w:val="000000"/>
                <w:sz w:val="22"/>
                <w:szCs w:val="22"/>
              </w:rPr>
              <w:t xml:space="preserve"> zł</w:t>
            </w:r>
          </w:p>
          <w:p>
            <w:pPr>
              <w:pStyle w:val="Normal"/>
              <w:widowControl w:val="false"/>
              <w:spacing w:lineRule="auto" w:line="240"/>
              <w:ind w:left="0" w:right="0" w:hanging="0"/>
              <w:jc w:val="center"/>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ze środków zleconych</w:t>
            </w:r>
          </w:p>
        </w:tc>
        <w:tc>
          <w:tcPr>
            <w:tcW w:w="3213" w:type="dxa"/>
            <w:tcBorders>
              <w:left w:val="single" w:sz="2" w:space="0" w:color="000000"/>
              <w:bottom w:val="single" w:sz="2" w:space="0" w:color="000000"/>
            </w:tcBorders>
            <w:shd w:fill="FFFFD7" w:val="clear"/>
            <w:vAlign w:val="center"/>
          </w:tcPr>
          <w:p>
            <w:pPr>
              <w:pStyle w:val="Normal"/>
              <w:widowControl w:val="false"/>
              <w:tabs>
                <w:tab w:val="clear" w:pos="709"/>
              </w:tabs>
              <w:spacing w:lineRule="auto" w:line="24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 xml:space="preserve">4.086.000,00 </w:t>
            </w:r>
            <w:r>
              <w:rPr>
                <w:rFonts w:eastAsia="Calibri" w:ascii="Times New Roman" w:hAnsi="Times New Roman"/>
                <w:color w:val="000000"/>
                <w:kern w:val="0"/>
                <w:sz w:val="22"/>
                <w:szCs w:val="22"/>
                <w:lang w:eastAsia="en-US" w:bidi="ar-SA"/>
              </w:rPr>
              <w:t>zł</w:t>
            </w:r>
          </w:p>
        </w:tc>
        <w:tc>
          <w:tcPr>
            <w:tcW w:w="3213" w:type="dxa"/>
            <w:tcBorders>
              <w:left w:val="single" w:sz="2" w:space="0" w:color="000000"/>
              <w:bottom w:val="single" w:sz="2" w:space="0" w:color="000000"/>
              <w:right w:val="single" w:sz="2" w:space="0" w:color="000000"/>
            </w:tcBorders>
            <w:shd w:fill="FFFFD7" w:val="clear"/>
            <w:vAlign w:val="center"/>
          </w:tcPr>
          <w:p>
            <w:pPr>
              <w:pStyle w:val="Normal"/>
              <w:widowControl w:val="false"/>
              <w:tabs>
                <w:tab w:val="clear" w:pos="709"/>
              </w:tabs>
              <w:spacing w:lineRule="auto" w:line="240"/>
              <w:ind w:left="0" w:right="0" w:hanging="0"/>
              <w:jc w:val="center"/>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 xml:space="preserve">81.720,00 </w:t>
            </w:r>
            <w:r>
              <w:rPr>
                <w:rFonts w:eastAsia="Calibri" w:ascii="Times New Roman" w:hAnsi="Times New Roman"/>
                <w:b w:val="false"/>
                <w:bCs w:val="false"/>
                <w:color w:val="000000"/>
                <w:kern w:val="0"/>
                <w:sz w:val="22"/>
                <w:szCs w:val="22"/>
                <w:lang w:eastAsia="en-US" w:bidi="ar-SA"/>
              </w:rPr>
              <w:t>zł</w:t>
            </w:r>
          </w:p>
        </w:tc>
      </w:tr>
    </w:tbl>
    <w:p>
      <w:pPr>
        <w:pStyle w:val="Normal"/>
        <w:widowControl w:val="false"/>
        <w:spacing w:lineRule="auto" w:line="276"/>
        <w:ind w:left="0" w:right="0"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Tretekstu"/>
        <w:widowControl w:val="false"/>
        <w:spacing w:lineRule="auto" w:line="360" w:before="0" w:after="0"/>
        <w:ind w:left="0" w:right="0"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W</w:t>
      </w:r>
      <w:r>
        <w:rPr>
          <w:rFonts w:ascii="Times New Roman" w:hAnsi="Times New Roman"/>
          <w:b w:val="false"/>
          <w:bCs w:val="false"/>
          <w:color w:val="000000"/>
          <w:sz w:val="24"/>
          <w:szCs w:val="24"/>
        </w:rPr>
        <w:t xml:space="preserve"> dniu 3 listopada 2022 r. weszła w życie ustawa z dnia 27 października 2022 r. o zakupie preferencyjnym paliwa stałego dla gospodarstw domowych (Dz. U. 2022 poz. 2236), która w art. 26 ww. ustawy wprowadza zmiany w ustawie o dodatku węglowym z dnia 5 sierpnia 2022 r.</w:t>
      </w:r>
    </w:p>
    <w:p>
      <w:pPr>
        <w:pStyle w:val="Tretekstu"/>
        <w:spacing w:lineRule="auto" w:line="360" w:before="0" w:after="0"/>
        <w:jc w:val="both"/>
        <w:rPr/>
      </w:pPr>
      <w:r>
        <w:rPr>
          <w:rFonts w:ascii="Times New Roman" w:hAnsi="Times New Roman"/>
        </w:rPr>
        <w:t>Zgodnie z nowymi przepisami, w przypadku gdy pod jednym adresem miejsca zamieszkania zamieszk</w:t>
      </w:r>
      <w:r>
        <w:rPr>
          <w:rFonts w:ascii="Times New Roman" w:hAnsi="Times New Roman"/>
        </w:rPr>
        <w:t xml:space="preserve">iwało </w:t>
      </w:r>
      <w:r>
        <w:rPr>
          <w:rFonts w:ascii="Times New Roman" w:hAnsi="Times New Roman"/>
        </w:rPr>
        <w:t xml:space="preserve">więcej niż jedno gospodarstwo </w:t>
      </w:r>
      <w:r>
        <w:rPr>
          <w:rStyle w:val="Mocnowyrniony"/>
          <w:rFonts w:ascii="Times New Roman" w:hAnsi="Times New Roman"/>
        </w:rPr>
        <w:t xml:space="preserve">domowe i w terminie do dnia 30 listopada 2022 r. nie </w:t>
      </w:r>
      <w:r>
        <w:rPr>
          <w:rStyle w:val="Mocnowyrniony"/>
          <w:rFonts w:ascii="Times New Roman" w:hAnsi="Times New Roman"/>
        </w:rPr>
        <w:t xml:space="preserve">było </w:t>
      </w:r>
      <w:r>
        <w:rPr>
          <w:rStyle w:val="Mocnowyrniony"/>
          <w:rFonts w:ascii="Times New Roman" w:hAnsi="Times New Roman"/>
        </w:rPr>
        <w:t>możliwe ustalenie odrębnego adresu miejsca zamieszkania</w:t>
      </w:r>
      <w:r>
        <w:rPr>
          <w:rFonts w:ascii="Times New Roman" w:hAnsi="Times New Roman"/>
        </w:rPr>
        <w:t xml:space="preserve"> dla poszczególnych gospodarstw domowych, wójt, burmistrz albo prezydent miasta przyznaje dodatek węglowy w drodze decyzji administracyjnej, jeżeli w wyniku przeprowadzenia wywiadu środowiskowego ustalił zamieszkiwanie pod jednym adresem w odrębnych lokalach kilku gospodarstw domowych oraz wykorzystywanie przez te gospodarstwa oddzielnego lub współdzielonego źródła ogrzewania.  Z przeprowadzonego wywiadu środowiskowego musi zostać sporządzona notatka służbowa.</w:t>
      </w:r>
    </w:p>
    <w:p>
      <w:pPr>
        <w:pStyle w:val="Tretekstu"/>
        <w:spacing w:lineRule="auto" w:line="360" w:before="0" w:after="0"/>
        <w:jc w:val="both"/>
        <w:rPr>
          <w:rFonts w:ascii="Times New Roman" w:hAnsi="Times New Roman"/>
          <w:b/>
          <w:b/>
          <w:bCs/>
          <w:u w:val="single"/>
        </w:rPr>
      </w:pPr>
      <w:r>
        <w:rPr>
          <w:rFonts w:ascii="Times New Roman" w:hAnsi="Times New Roman"/>
          <w:b/>
          <w:bCs/>
          <w:u w:val="single"/>
        </w:rPr>
      </w:r>
    </w:p>
    <w:p>
      <w:pPr>
        <w:pStyle w:val="Tretekstu"/>
        <w:spacing w:lineRule="auto" w:line="360" w:before="0" w:after="0"/>
        <w:jc w:val="both"/>
        <w:rPr>
          <w:rFonts w:ascii="Times New Roman" w:hAnsi="Times New Roman"/>
          <w:b/>
          <w:b/>
          <w:bCs/>
          <w:u w:val="single"/>
        </w:rPr>
      </w:pPr>
      <w:r>
        <w:rPr>
          <w:rFonts w:ascii="Times New Roman" w:hAnsi="Times New Roman"/>
          <w:b/>
          <w:bCs/>
          <w:u w:val="single"/>
        </w:rPr>
        <w:t xml:space="preserve">GOPS w Sokolnikach przeprowadził </w:t>
      </w:r>
      <w:r>
        <w:rPr>
          <w:rFonts w:ascii="Times New Roman" w:hAnsi="Times New Roman"/>
          <w:b/>
          <w:bCs/>
          <w:u w:val="single"/>
        </w:rPr>
        <w:t>203</w:t>
      </w:r>
      <w:r>
        <w:rPr>
          <w:rFonts w:ascii="Times New Roman" w:hAnsi="Times New Roman"/>
          <w:b/>
          <w:bCs/>
          <w:u w:val="single"/>
        </w:rPr>
        <w:t xml:space="preserve"> wywiad</w:t>
      </w:r>
      <w:r>
        <w:rPr>
          <w:rFonts w:ascii="Times New Roman" w:hAnsi="Times New Roman"/>
          <w:b/>
          <w:bCs/>
          <w:u w:val="single"/>
        </w:rPr>
        <w:t>y</w:t>
      </w:r>
      <w:r>
        <w:rPr>
          <w:rFonts w:ascii="Times New Roman" w:hAnsi="Times New Roman"/>
          <w:b/>
          <w:bCs/>
          <w:u w:val="single"/>
        </w:rPr>
        <w:t xml:space="preserve"> środowiskow</w:t>
      </w:r>
      <w:r>
        <w:rPr>
          <w:rFonts w:ascii="Times New Roman" w:hAnsi="Times New Roman"/>
          <w:b/>
          <w:bCs/>
          <w:u w:val="single"/>
        </w:rPr>
        <w:t xml:space="preserve">e </w:t>
      </w:r>
      <w:r>
        <w:rPr>
          <w:rFonts w:ascii="Times New Roman" w:hAnsi="Times New Roman"/>
          <w:b/>
          <w:bCs/>
          <w:u w:val="single"/>
        </w:rPr>
        <w:t xml:space="preserve">do DW </w:t>
      </w:r>
      <w:r>
        <w:rPr>
          <w:rFonts w:ascii="Times New Roman" w:hAnsi="Times New Roman"/>
          <w:b/>
          <w:bCs/>
          <w:u w:val="single"/>
        </w:rPr>
        <w:t>na 203 ponownie złożone wnioski;</w:t>
      </w:r>
      <w:r>
        <w:rPr>
          <w:rFonts w:ascii="Times New Roman" w:hAnsi="Times New Roman"/>
          <w:b/>
          <w:bCs/>
          <w:u w:val="single"/>
        </w:rPr>
        <w:t xml:space="preserve"> </w:t>
      </w:r>
      <w:r>
        <w:rPr>
          <w:rFonts w:ascii="Times New Roman" w:hAnsi="Times New Roman"/>
          <w:b/>
          <w:bCs/>
          <w:u w:val="single"/>
        </w:rPr>
        <w:t>wydano 11 decyzji odmownych.</w:t>
      </w:r>
    </w:p>
    <w:p>
      <w:pPr>
        <w:pStyle w:val="Tretekstu"/>
        <w:spacing w:lineRule="auto" w:line="360" w:before="0" w:after="0"/>
        <w:jc w:val="both"/>
        <w:rPr>
          <w:rFonts w:ascii="Times New Roman" w:hAnsi="Times New Roman"/>
          <w:b/>
          <w:b/>
          <w:bCs/>
          <w:u w:val="single"/>
        </w:rPr>
      </w:pPr>
      <w:r>
        <w:rPr>
          <w:rFonts w:ascii="Times New Roman" w:hAnsi="Times New Roman"/>
          <w:b/>
          <w:bCs/>
          <w:u w:val="single"/>
        </w:rPr>
      </w:r>
    </w:p>
    <w:p>
      <w:pPr>
        <w:pStyle w:val="Tretekstu"/>
        <w:widowControl w:val="false"/>
        <w:spacing w:lineRule="auto" w:line="360" w:before="0" w:after="0"/>
        <w:ind w:left="0" w:right="0"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Dodatek węglowy </w:t>
      </w:r>
      <w:r>
        <w:rPr>
          <w:rFonts w:ascii="Times New Roman" w:hAnsi="Times New Roman"/>
          <w:b w:val="false"/>
          <w:bCs w:val="false"/>
          <w:color w:val="000000"/>
          <w:sz w:val="24"/>
          <w:szCs w:val="24"/>
        </w:rPr>
        <w:t xml:space="preserve">mógł </w:t>
      </w:r>
      <w:r>
        <w:rPr>
          <w:rFonts w:ascii="Times New Roman" w:hAnsi="Times New Roman"/>
          <w:b w:val="false"/>
          <w:bCs w:val="false"/>
          <w:color w:val="000000"/>
          <w:sz w:val="24"/>
          <w:szCs w:val="24"/>
        </w:rPr>
        <w:t xml:space="preserve">także przysługiwać, gdy główne źródło ogrzewania gospodarstwa domowego nie zostało zgłoszone lub wpisane do centralnej ewidencji emisyjności budynków do dnia 11 sierpnia 2022 r., </w:t>
      </w:r>
      <w:r>
        <w:rPr>
          <w:rStyle w:val="Mocnowyrniony"/>
          <w:rFonts w:ascii="Times New Roman" w:hAnsi="Times New Roman"/>
          <w:color w:val="000000"/>
          <w:sz w:val="24"/>
          <w:szCs w:val="24"/>
        </w:rPr>
        <w:t xml:space="preserve">a w wyniku przeprowadzenia wywiadu środowiskowego </w:t>
      </w:r>
      <w:r>
        <w:rPr>
          <w:rFonts w:ascii="Times New Roman" w:hAnsi="Times New Roman"/>
          <w:b w:val="false"/>
          <w:bCs w:val="false"/>
          <w:color w:val="000000"/>
          <w:sz w:val="24"/>
          <w:szCs w:val="24"/>
        </w:rPr>
        <w:t>ustalono, że źródłem ogrzewania tego gospodarstwa jest jedno ze źródeł o którym mowa w art. 2 ust. 1 ustawy o dodatku węglowym.</w:t>
      </w:r>
    </w:p>
    <w:p>
      <w:pPr>
        <w:pStyle w:val="Tretekstu"/>
        <w:spacing w:lineRule="auto" w:line="360" w:before="0" w:after="0"/>
        <w:jc w:val="both"/>
        <w:rPr>
          <w:rStyle w:val="Mocnowyrniony"/>
        </w:rPr>
      </w:pPr>
      <w:r>
        <w:rPr/>
      </w:r>
    </w:p>
    <w:p>
      <w:pPr>
        <w:pStyle w:val="Tretekstu"/>
        <w:spacing w:lineRule="auto" w:line="360" w:before="0" w:after="0"/>
        <w:jc w:val="both"/>
        <w:rPr/>
      </w:pPr>
      <w:r>
        <w:rPr>
          <w:rStyle w:val="Mocnowyrniony"/>
          <w:rFonts w:ascii="Times New Roman" w:hAnsi="Times New Roman"/>
        </w:rPr>
        <w:t xml:space="preserve">Osoby, które otrzymały decyzje odmowne </w:t>
      </w:r>
      <w:r>
        <w:rPr>
          <w:rStyle w:val="Mocnowyrniony"/>
          <w:rFonts w:ascii="Times New Roman" w:hAnsi="Times New Roman"/>
        </w:rPr>
        <w:t>l</w:t>
      </w:r>
      <w:r>
        <w:rPr>
          <w:rStyle w:val="Mocnowyrniony"/>
          <w:rFonts w:ascii="Times New Roman" w:hAnsi="Times New Roman"/>
        </w:rPr>
        <w:t xml:space="preserve">ub ich wnioski pozostawiono bez rozpoznania z powodu zamieszkiwania kilku rodzin pod jednym adresem, </w:t>
      </w:r>
      <w:r>
        <w:rPr>
          <w:rStyle w:val="Mocnowyrniony"/>
          <w:rFonts w:ascii="Times New Roman" w:hAnsi="Times New Roman"/>
        </w:rPr>
        <w:t xml:space="preserve">mogły </w:t>
      </w:r>
      <w:r>
        <w:rPr>
          <w:rStyle w:val="Mocnowyrniony"/>
          <w:rFonts w:ascii="Times New Roman" w:hAnsi="Times New Roman"/>
        </w:rPr>
        <w:t>złożyć ponownie wniosek o wypłatę tego dodatku.</w:t>
      </w:r>
    </w:p>
    <w:p>
      <w:pPr>
        <w:pStyle w:val="Tretekstu"/>
        <w:spacing w:lineRule="auto" w:line="360" w:before="0" w:after="0"/>
        <w:jc w:val="both"/>
        <w:rPr>
          <w:rStyle w:val="Mocnowyrniony"/>
        </w:rPr>
      </w:pPr>
      <w:r>
        <w:rPr/>
      </w:r>
    </w:p>
    <w:p>
      <w:pPr>
        <w:pStyle w:val="Rozdziapoziom2"/>
        <w:rPr>
          <w:sz w:val="24"/>
          <w:szCs w:val="24"/>
        </w:rPr>
      </w:pPr>
      <w:bookmarkStart w:id="20" w:name="__RefHeading___Toc38206_1622909899"/>
      <w:bookmarkEnd w:id="20"/>
      <w:r>
        <w:rPr>
          <w:b/>
          <w:bCs/>
          <w:sz w:val="24"/>
          <w:szCs w:val="24"/>
        </w:rPr>
        <w:t>9</w:t>
      </w:r>
      <w:r>
        <w:rPr>
          <w:b/>
          <w:bCs/>
          <w:sz w:val="24"/>
          <w:szCs w:val="24"/>
        </w:rPr>
        <w:t>.</w:t>
      </w:r>
      <w:r>
        <w:rPr>
          <w:b/>
          <w:bCs/>
          <w:sz w:val="24"/>
          <w:szCs w:val="24"/>
        </w:rPr>
        <w:t xml:space="preserve"> </w:t>
      </w:r>
      <w:r>
        <w:rPr>
          <w:rFonts w:ascii="Times New Roman" w:hAnsi="Times New Roman"/>
          <w:b/>
          <w:bCs/>
          <w:sz w:val="24"/>
          <w:szCs w:val="24"/>
        </w:rPr>
        <w:t>DODATEK DLA GOSPODARSTW DOMOWYCH</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2329180" cy="1130935"/>
            <wp:effectExtent l="0" t="0" r="0" b="0"/>
            <wp:wrapSquare wrapText="largest"/>
            <wp:docPr id="9" name="Obraz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27" descr=""/>
                    <pic:cNvPicPr>
                      <a:picLocks noChangeAspect="1" noChangeArrowheads="1"/>
                    </pic:cNvPicPr>
                  </pic:nvPicPr>
                  <pic:blipFill>
                    <a:blip r:embed="rId9"/>
                    <a:stretch>
                      <a:fillRect/>
                    </a:stretch>
                  </pic:blipFill>
                  <pic:spPr bwMode="auto">
                    <a:xfrm>
                      <a:off x="0" y="0"/>
                      <a:ext cx="2329180" cy="1130935"/>
                    </a:xfrm>
                    <a:prstGeom prst="rect">
                      <a:avLst/>
                    </a:prstGeom>
                  </pic:spPr>
                </pic:pic>
              </a:graphicData>
            </a:graphic>
          </wp:anchor>
        </w:drawing>
      </w:r>
    </w:p>
    <w:p>
      <w:pPr>
        <w:pStyle w:val="Normal"/>
        <w:widowControl w:val="false"/>
        <w:overflowPunct w:val="false"/>
        <w:bidi w:val="0"/>
        <w:spacing w:lineRule="auto" w:line="360" w:before="0" w:after="0"/>
        <w:ind w:left="0" w:right="0"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overflowPunct w:val="false"/>
        <w:bidi w:val="0"/>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overflowPunct w:val="false"/>
        <w:bidi w:val="0"/>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retekstu"/>
        <w:widowControl w:val="false"/>
        <w:spacing w:lineRule="auto" w:line="360" w:before="0" w:after="0"/>
        <w:ind w:left="0" w:right="0" w:hanging="0"/>
        <w:jc w:val="both"/>
        <w:rPr/>
      </w:pPr>
      <w:r>
        <w:rPr/>
      </w:r>
    </w:p>
    <w:p>
      <w:pPr>
        <w:pStyle w:val="Tretekstu"/>
        <w:widowControl w:val="false"/>
        <w:spacing w:lineRule="auto" w:line="360" w:before="0" w:after="0"/>
        <w:ind w:left="0" w:right="0" w:hanging="0"/>
        <w:jc w:val="both"/>
        <w:rPr/>
      </w:pPr>
      <w:r>
        <w:rPr>
          <w:rFonts w:ascii="Times New Roman" w:hAnsi="Times New Roman"/>
          <w:b w:val="false"/>
          <w:bCs w:val="false"/>
          <w:sz w:val="24"/>
          <w:szCs w:val="24"/>
        </w:rPr>
        <w:t>N</w:t>
      </w:r>
      <w:r>
        <w:rPr>
          <w:rFonts w:ascii="Times New Roman" w:hAnsi="Times New Roman"/>
          <w:b w:val="false"/>
          <w:bCs w:val="false"/>
          <w:sz w:val="24"/>
          <w:szCs w:val="24"/>
        </w:rPr>
        <w:t xml:space="preserve">a podstawie </w:t>
      </w:r>
      <w:r>
        <w:rPr>
          <w:rStyle w:val="Mocnowyrniony"/>
          <w:rFonts w:ascii="Times New Roman" w:hAnsi="Times New Roman"/>
        </w:rPr>
        <w:t>Ustaw</w:t>
      </w:r>
      <w:r>
        <w:rPr>
          <w:rStyle w:val="Mocnowyrniony"/>
          <w:rFonts w:ascii="Times New Roman" w:hAnsi="Times New Roman"/>
        </w:rPr>
        <w:t>y</w:t>
      </w:r>
      <w:r>
        <w:rPr>
          <w:rStyle w:val="Mocnowyrniony"/>
          <w:rFonts w:ascii="Times New Roman" w:hAnsi="Times New Roman"/>
        </w:rPr>
        <w:t xml:space="preserve"> z dnia 15 września 2022 r. o szczególnych rozwiązaniach w zakresie niektórych źródeł ciepła w związku z sytuacją na rynku paliw (Dz. U. poz. 1967 z późn. zm.)</w:t>
      </w:r>
      <w:r>
        <w:rPr>
          <w:rFonts w:ascii="Times New Roman" w:hAnsi="Times New Roman"/>
          <w:b w:val="false"/>
          <w:bCs w:val="false"/>
          <w:sz w:val="24"/>
          <w:szCs w:val="24"/>
        </w:rPr>
        <w:t xml:space="preserve"> wprowadz</w:t>
      </w:r>
      <w:r>
        <w:rPr>
          <w:rFonts w:ascii="Times New Roman" w:hAnsi="Times New Roman"/>
          <w:b w:val="false"/>
          <w:bCs w:val="false"/>
          <w:sz w:val="24"/>
          <w:szCs w:val="24"/>
        </w:rPr>
        <w:t>ono</w:t>
      </w:r>
      <w:r>
        <w:rPr>
          <w:rFonts w:ascii="Times New Roman" w:hAnsi="Times New Roman"/>
          <w:b w:val="false"/>
          <w:bCs w:val="false"/>
          <w:sz w:val="24"/>
          <w:szCs w:val="24"/>
        </w:rPr>
        <w:t xml:space="preserve"> dodatek dla gospodarstw domowych z tytułu wykorzystywania niektórych źródeł ciepła .</w:t>
      </w:r>
      <w:bookmarkStart w:id="21" w:name="more-3317"/>
      <w:bookmarkEnd w:id="21"/>
    </w:p>
    <w:p>
      <w:pPr>
        <w:pStyle w:val="Tretekstu"/>
        <w:spacing w:lineRule="auto" w:line="360" w:before="0" w:after="0"/>
        <w:rPr>
          <w:rFonts w:ascii="Times New Roman" w:hAnsi="Times New Roman"/>
        </w:rPr>
      </w:pPr>
      <w:r>
        <w:rPr>
          <w:rFonts w:ascii="Times New Roman" w:hAnsi="Times New Roman"/>
        </w:rPr>
        <w:t>Dodatek dla gospodarstw domowych przysługiwał w przypadku gdy głównym źródłem ciepła jest:</w:t>
      </w:r>
    </w:p>
    <w:p>
      <w:pPr>
        <w:pStyle w:val="Tretekstu"/>
        <w:widowControl/>
        <w:numPr>
          <w:ilvl w:val="0"/>
          <w:numId w:val="10"/>
        </w:numPr>
        <w:tabs>
          <w:tab w:val="clear" w:pos="709"/>
        </w:tabs>
        <w:overflowPunct w:val="false"/>
        <w:bidi w:val="0"/>
        <w:spacing w:lineRule="auto" w:line="360" w:before="0" w:after="0"/>
        <w:ind w:left="283" w:right="0" w:hanging="283"/>
        <w:jc w:val="both"/>
        <w:rPr/>
      </w:pPr>
      <w:r>
        <w:rPr>
          <w:rFonts w:ascii="Times New Roman" w:hAnsi="Times New Roman"/>
        </w:rPr>
        <w:t xml:space="preserve">kocioł na paliwo stałe, kominek, koza, ogrzewacz powietrza, trzon kuchenny, piecokuchnia albo piec kaflowy na paliwo stałe, zasilane </w:t>
      </w:r>
      <w:r>
        <w:rPr>
          <w:rStyle w:val="Mocnowyrniony"/>
          <w:rFonts w:ascii="Times New Roman" w:hAnsi="Times New Roman"/>
        </w:rPr>
        <w:t>peletem drzewnym, drewnem kawałkowym lub innym rodzajem biomasy</w:t>
      </w:r>
      <w:r>
        <w:rPr>
          <w:rFonts w:ascii="Times New Roman" w:hAnsi="Times New Roman"/>
        </w:rPr>
        <w:t xml:space="preserve"> albo </w:t>
      </w:r>
    </w:p>
    <w:p>
      <w:pPr>
        <w:pStyle w:val="Tretekstu"/>
        <w:widowControl/>
        <w:numPr>
          <w:ilvl w:val="0"/>
          <w:numId w:val="10"/>
        </w:numPr>
        <w:tabs>
          <w:tab w:val="clear" w:pos="709"/>
        </w:tabs>
        <w:overflowPunct w:val="false"/>
        <w:bidi w:val="0"/>
        <w:spacing w:lineRule="auto" w:line="360" w:before="0" w:after="0"/>
        <w:ind w:left="283" w:right="0" w:hanging="283"/>
        <w:jc w:val="both"/>
        <w:rPr/>
      </w:pPr>
      <w:r>
        <w:rPr>
          <w:rFonts w:ascii="Times New Roman" w:hAnsi="Times New Roman"/>
        </w:rPr>
        <w:t xml:space="preserve">kocioł gazowy zasilany </w:t>
      </w:r>
      <w:r>
        <w:rPr>
          <w:rStyle w:val="Mocnowyrniony"/>
          <w:rFonts w:ascii="Times New Roman" w:hAnsi="Times New Roman"/>
        </w:rPr>
        <w:t>skroplonym gazem LPG</w:t>
      </w:r>
      <w:r>
        <w:rPr>
          <w:rFonts w:ascii="Times New Roman" w:hAnsi="Times New Roman"/>
        </w:rPr>
        <w:t xml:space="preserve"> albo </w:t>
      </w:r>
    </w:p>
    <w:p>
      <w:pPr>
        <w:pStyle w:val="Tretekstu"/>
        <w:widowControl/>
        <w:numPr>
          <w:ilvl w:val="0"/>
          <w:numId w:val="10"/>
        </w:numPr>
        <w:tabs>
          <w:tab w:val="clear" w:pos="709"/>
        </w:tabs>
        <w:overflowPunct w:val="false"/>
        <w:bidi w:val="0"/>
        <w:spacing w:lineRule="auto" w:line="360" w:before="0" w:after="0"/>
        <w:ind w:left="283" w:right="0" w:hanging="283"/>
        <w:jc w:val="both"/>
        <w:rPr/>
      </w:pPr>
      <w:r>
        <w:rPr>
          <w:rFonts w:ascii="Times New Roman" w:hAnsi="Times New Roman"/>
        </w:rPr>
        <w:t xml:space="preserve">kocioł </w:t>
      </w:r>
      <w:r>
        <w:rPr>
          <w:rStyle w:val="Mocnowyrniony"/>
          <w:rFonts w:ascii="Times New Roman" w:hAnsi="Times New Roman"/>
        </w:rPr>
        <w:t>olejowy.</w:t>
      </w:r>
    </w:p>
    <w:p>
      <w:pPr>
        <w:pStyle w:val="Tretekstu"/>
        <w:widowControl/>
        <w:numPr>
          <w:ilvl w:val="0"/>
          <w:numId w:val="0"/>
        </w:numPr>
        <w:tabs>
          <w:tab w:val="clear" w:pos="709"/>
        </w:tabs>
        <w:overflowPunct w:val="false"/>
        <w:bidi w:val="0"/>
        <w:spacing w:lineRule="auto" w:line="360" w:before="0" w:after="0"/>
        <w:ind w:left="720" w:right="0" w:hanging="0"/>
        <w:jc w:val="both"/>
        <w:rPr/>
      </w:pPr>
      <w:r>
        <w:rPr>
          <w:rFonts w:ascii="Times New Roman" w:hAnsi="Times New Roman"/>
        </w:rPr>
        <w:t>W</w:t>
      </w:r>
      <w:r>
        <w:rPr>
          <w:rFonts w:ascii="Times New Roman" w:hAnsi="Times New Roman"/>
        </w:rPr>
        <w:t xml:space="preserve">yżej wymienione </w:t>
      </w:r>
      <w:r>
        <w:rPr>
          <w:rFonts w:ascii="Times New Roman" w:hAnsi="Times New Roman"/>
        </w:rPr>
        <w:t xml:space="preserve">źródła ciepła muszą być zgłoszone lub wpisane do centralnej ewidencji emisyjności budynków, o której mowa w art. 27a ust. 1 ustawy z dnia 21 listopada 2008 r. o wspieraniu termomodernizacji i remontów oraz o centralnej ewidencji emisyjności budynków, do dnia 11 sierpnia 2022 r., albo po tym dniu – w przypadku głównych źródeł ogrzewania zgłoszonych lub wpisanych po raz pierwszy do centralnej ewidencji emisyjności budynków. </w:t>
      </w:r>
    </w:p>
    <w:p>
      <w:pPr>
        <w:pStyle w:val="Tretekstu"/>
        <w:spacing w:lineRule="auto" w:line="360" w:before="0" w:after="0"/>
        <w:rPr/>
      </w:pPr>
      <w:r>
        <w:rPr>
          <w:rStyle w:val="Mocnowyrniony"/>
          <w:rFonts w:ascii="Times New Roman" w:hAnsi="Times New Roman"/>
        </w:rPr>
        <w:t>Jednorazowy dodatek dla gospodarstw domowych wynosi:</w:t>
      </w:r>
    </w:p>
    <w:p>
      <w:pPr>
        <w:pStyle w:val="Tretekstu"/>
        <w:widowControl/>
        <w:numPr>
          <w:ilvl w:val="0"/>
          <w:numId w:val="11"/>
        </w:numPr>
        <w:overflowPunct w:val="false"/>
        <w:bidi w:val="0"/>
        <w:spacing w:lineRule="auto" w:line="360" w:before="0" w:after="0"/>
        <w:ind w:left="283" w:right="0" w:hanging="283"/>
        <w:jc w:val="both"/>
        <w:rPr>
          <w:rFonts w:ascii="Times New Roman" w:hAnsi="Times New Roman"/>
        </w:rPr>
      </w:pPr>
      <w:r>
        <w:rPr>
          <w:rFonts w:ascii="Times New Roman" w:hAnsi="Times New Roman"/>
        </w:rPr>
        <w:t>3000 zł – w przypadku gdy głównym źródłem ciepła jest kocioł na paliwo stałe zasilany peletem drzewnym albo inny rodzajem biomasy,</w:t>
      </w:r>
    </w:p>
    <w:p>
      <w:pPr>
        <w:pStyle w:val="Tretekstu"/>
        <w:widowControl/>
        <w:numPr>
          <w:ilvl w:val="0"/>
          <w:numId w:val="11"/>
        </w:numPr>
        <w:overflowPunct w:val="false"/>
        <w:bidi w:val="0"/>
        <w:spacing w:lineRule="auto" w:line="360" w:before="0" w:after="0"/>
        <w:ind w:left="283" w:right="0" w:hanging="283"/>
        <w:jc w:val="both"/>
        <w:rPr>
          <w:rFonts w:ascii="Times New Roman" w:hAnsi="Times New Roman"/>
        </w:rPr>
      </w:pPr>
      <w:r>
        <w:rPr>
          <w:rFonts w:ascii="Times New Roman" w:hAnsi="Times New Roman"/>
        </w:rPr>
        <w:t>1000 zł – w przypadku gdy głównym źródłem ciepła jest kocioł na paliwo stałe, kominek, koza, ogrzewacz powietrza, trzon kuchenny, piecokuchnia albo piec kaflowy na paliwo stałe, zasilane drewnem kawałkowym,</w:t>
      </w:r>
    </w:p>
    <w:p>
      <w:pPr>
        <w:pStyle w:val="Tretekstu"/>
        <w:widowControl/>
        <w:numPr>
          <w:ilvl w:val="0"/>
          <w:numId w:val="11"/>
        </w:numPr>
        <w:overflowPunct w:val="false"/>
        <w:bidi w:val="0"/>
        <w:spacing w:lineRule="auto" w:line="360" w:before="0" w:after="0"/>
        <w:ind w:left="283" w:right="0" w:hanging="283"/>
        <w:jc w:val="both"/>
        <w:rPr>
          <w:rFonts w:ascii="Times New Roman" w:hAnsi="Times New Roman"/>
        </w:rPr>
      </w:pPr>
      <w:r>
        <w:rPr>
          <w:rFonts w:ascii="Times New Roman" w:hAnsi="Times New Roman"/>
        </w:rPr>
        <w:t>500 zł – w przypadku gdy głównym źródłem ciepła jest kocioł gazowy zasilany skroplonym gazem LPG,</w:t>
      </w:r>
    </w:p>
    <w:p>
      <w:pPr>
        <w:pStyle w:val="Tretekstu"/>
        <w:widowControl/>
        <w:numPr>
          <w:ilvl w:val="0"/>
          <w:numId w:val="11"/>
        </w:numPr>
        <w:overflowPunct w:val="false"/>
        <w:bidi w:val="0"/>
        <w:spacing w:lineRule="auto" w:line="360" w:before="0" w:after="0"/>
        <w:ind w:left="283" w:right="0" w:hanging="283"/>
        <w:jc w:val="both"/>
        <w:rPr>
          <w:rFonts w:ascii="Times New Roman" w:hAnsi="Times New Roman"/>
        </w:rPr>
      </w:pPr>
      <w:r>
        <w:rPr>
          <w:rFonts w:ascii="Times New Roman" w:hAnsi="Times New Roman"/>
        </w:rPr>
        <w:t>2000 zł – w przypadku gdy głównym źródłem ciepła jest kocioł olejowy.</w:t>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retekstu"/>
        <w:jc w:val="left"/>
        <w:rPr>
          <w:b/>
          <w:b/>
          <w:bCs/>
        </w:rPr>
      </w:pPr>
      <w:r>
        <w:rPr>
          <w:b/>
          <w:bCs/>
        </w:rPr>
      </w:r>
    </w:p>
    <w:p>
      <w:pPr>
        <w:pStyle w:val="Tretekstu"/>
        <w:jc w:val="left"/>
        <w:rPr>
          <w:b/>
          <w:b/>
          <w:bCs/>
          <w:sz w:val="22"/>
          <w:szCs w:val="22"/>
        </w:rPr>
      </w:pPr>
      <w:r>
        <w:rPr>
          <w:rFonts w:ascii="Times New Roman" w:hAnsi="Times New Roman"/>
          <w:b/>
          <w:bCs/>
          <w:sz w:val="22"/>
          <w:szCs w:val="22"/>
        </w:rPr>
        <w:t>Dodatek dla gospodarstw domowych</w:t>
      </w:r>
      <w:r>
        <w:rPr>
          <w:b/>
          <w:bCs/>
          <w:sz w:val="22"/>
          <w:szCs w:val="22"/>
        </w:rPr>
        <w:t xml:space="preserve"> 2022 r</w:t>
      </w:r>
    </w:p>
    <w:tbl>
      <w:tblPr>
        <w:tblW w:w="9638" w:type="dxa"/>
        <w:jc w:val="left"/>
        <w:tblInd w:w="0" w:type="dxa"/>
        <w:tblCellMar>
          <w:top w:w="28" w:type="dxa"/>
          <w:left w:w="28" w:type="dxa"/>
          <w:bottom w:w="28" w:type="dxa"/>
          <w:right w:w="28" w:type="dxa"/>
        </w:tblCellMar>
      </w:tblPr>
      <w:tblGrid>
        <w:gridCol w:w="1927"/>
        <w:gridCol w:w="1928"/>
        <w:gridCol w:w="1927"/>
        <w:gridCol w:w="1928"/>
        <w:gridCol w:w="1928"/>
      </w:tblGrid>
      <w:tr>
        <w:trPr>
          <w:trHeight w:val="454" w:hRule="atLeast"/>
        </w:trPr>
        <w:tc>
          <w:tcPr>
            <w:tcW w:w="1927" w:type="dxa"/>
            <w:tcBorders>
              <w:top w:val="single" w:sz="2" w:space="0" w:color="000000"/>
              <w:left w:val="single" w:sz="2" w:space="0" w:color="000000"/>
              <w:bottom w:val="single" w:sz="2" w:space="0" w:color="000000"/>
            </w:tcBorders>
            <w:shd w:fill="DEDCE6" w:val="clear"/>
            <w:vAlign w:val="center"/>
          </w:tcPr>
          <w:p>
            <w:pPr>
              <w:pStyle w:val="Zawartotabeli"/>
              <w:spacing w:lineRule="auto" w:line="240"/>
              <w:jc w:val="center"/>
              <w:rPr>
                <w:rFonts w:ascii="Times New Roman" w:hAnsi="Times New Roman"/>
                <w:b/>
                <w:b/>
                <w:bCs/>
                <w:sz w:val="22"/>
                <w:szCs w:val="22"/>
              </w:rPr>
            </w:pPr>
            <w:r>
              <w:rPr>
                <w:rFonts w:ascii="Times New Roman" w:hAnsi="Times New Roman"/>
                <w:b/>
                <w:bCs/>
                <w:sz w:val="22"/>
                <w:szCs w:val="22"/>
              </w:rPr>
              <w:t>Liczba złożonych wniosków</w:t>
            </w:r>
          </w:p>
        </w:tc>
        <w:tc>
          <w:tcPr>
            <w:tcW w:w="1928"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 xml:space="preserve">Liczba wniosków rozpatrzonych pozytywnie </w:t>
            </w:r>
          </w:p>
        </w:tc>
        <w:tc>
          <w:tcPr>
            <w:tcW w:w="1927"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Liczba wniosków pozostawionych bez rozpoznania</w:t>
            </w:r>
          </w:p>
        </w:tc>
        <w:tc>
          <w:tcPr>
            <w:tcW w:w="1928"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 xml:space="preserve">Liczba decyzji odmownych </w:t>
            </w:r>
          </w:p>
        </w:tc>
        <w:tc>
          <w:tcPr>
            <w:tcW w:w="1928" w:type="dxa"/>
            <w:tcBorders>
              <w:top w:val="single" w:sz="2" w:space="0" w:color="000000"/>
              <w:left w:val="single" w:sz="2" w:space="0" w:color="000000"/>
              <w:bottom w:val="single" w:sz="2" w:space="0" w:color="000000"/>
              <w:right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Liczba decyzji odmownych przekazanych do </w:t>
            </w:r>
            <w:r>
              <w:rPr>
                <w:rFonts w:ascii="Times New Roman" w:hAnsi="Times New Roman"/>
                <w:b/>
                <w:bCs/>
                <w:color w:val="000000"/>
                <w:sz w:val="22"/>
                <w:szCs w:val="22"/>
              </w:rPr>
              <w:t>SKO</w:t>
            </w:r>
          </w:p>
        </w:tc>
      </w:tr>
      <w:tr>
        <w:trPr>
          <w:trHeight w:val="454" w:hRule="atLeast"/>
        </w:trPr>
        <w:tc>
          <w:tcPr>
            <w:tcW w:w="1927"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157</w:t>
            </w:r>
          </w:p>
        </w:tc>
        <w:tc>
          <w:tcPr>
            <w:tcW w:w="1928"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144</w:t>
            </w:r>
          </w:p>
        </w:tc>
        <w:tc>
          <w:tcPr>
            <w:tcW w:w="1927"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4</w:t>
            </w:r>
          </w:p>
        </w:tc>
        <w:tc>
          <w:tcPr>
            <w:tcW w:w="1928"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9</w:t>
            </w:r>
          </w:p>
        </w:tc>
        <w:tc>
          <w:tcPr>
            <w:tcW w:w="1928" w:type="dxa"/>
            <w:tcBorders>
              <w:left w:val="single" w:sz="2" w:space="0" w:color="000000"/>
              <w:bottom w:val="single" w:sz="2" w:space="0" w:color="000000"/>
              <w:right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0</w:t>
            </w:r>
          </w:p>
        </w:tc>
      </w:tr>
    </w:tbl>
    <w:p>
      <w:pPr>
        <w:pStyle w:val="Normal"/>
        <w:widowControl w:val="false"/>
        <w:spacing w:lineRule="auto" w:line="360"/>
        <w:ind w:left="0" w:right="0" w:hanging="0"/>
        <w:jc w:val="both"/>
        <w:rPr>
          <w:rFonts w:ascii="Times New Roman" w:hAnsi="Times New Roman"/>
          <w:b w:val="false"/>
          <w:i w:val="false"/>
          <w:caps w:val="false"/>
          <w:smallCaps w:val="false"/>
          <w:color w:val="000000"/>
          <w:spacing w:val="0"/>
          <w:sz w:val="12"/>
          <w:szCs w:val="12"/>
        </w:rPr>
      </w:pPr>
      <w:r>
        <w:rPr>
          <w:rFonts w:ascii="Times New Roman" w:hAnsi="Times New Roman"/>
          <w:b w:val="false"/>
          <w:i w:val="false"/>
          <w:caps w:val="false"/>
          <w:smallCaps w:val="false"/>
          <w:color w:val="000000"/>
          <w:spacing w:val="0"/>
          <w:sz w:val="12"/>
          <w:szCs w:val="12"/>
        </w:rPr>
      </w:r>
    </w:p>
    <w:tbl>
      <w:tblPr>
        <w:tblW w:w="9638" w:type="dxa"/>
        <w:jc w:val="left"/>
        <w:tblInd w:w="0" w:type="dxa"/>
        <w:tblCellMar>
          <w:top w:w="28" w:type="dxa"/>
          <w:left w:w="28" w:type="dxa"/>
          <w:bottom w:w="28" w:type="dxa"/>
          <w:right w:w="28" w:type="dxa"/>
        </w:tblCellMar>
      </w:tblPr>
      <w:tblGrid>
        <w:gridCol w:w="3212"/>
        <w:gridCol w:w="3213"/>
        <w:gridCol w:w="3213"/>
      </w:tblGrid>
      <w:tr>
        <w:trPr>
          <w:trHeight w:val="454" w:hRule="atLeast"/>
        </w:trPr>
        <w:tc>
          <w:tcPr>
            <w:tcW w:w="3212"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Ogółem wydatkowa kwot</w:t>
            </w:r>
            <w:r>
              <w:rPr>
                <w:rFonts w:ascii="Times New Roman" w:hAnsi="Times New Roman"/>
                <w:b/>
                <w:bCs/>
                <w:color w:val="000000"/>
                <w:sz w:val="22"/>
                <w:szCs w:val="22"/>
              </w:rPr>
              <w:t>a</w:t>
            </w:r>
          </w:p>
        </w:tc>
        <w:tc>
          <w:tcPr>
            <w:tcW w:w="3213" w:type="dxa"/>
            <w:tcBorders>
              <w:top w:val="single" w:sz="2" w:space="0" w:color="000000"/>
              <w:left w:val="single" w:sz="2" w:space="0" w:color="000000"/>
              <w:bottom w:val="single" w:sz="2" w:space="0" w:color="000000"/>
            </w:tcBorders>
            <w:shd w:fill="DEDCE6" w:val="clear"/>
            <w:vAlign w:val="center"/>
          </w:tcPr>
          <w:p>
            <w:pPr>
              <w:pStyle w:val="Zawartotabeli"/>
              <w:spacing w:lineRule="auto" w:line="240"/>
              <w:jc w:val="center"/>
              <w:rPr>
                <w:rFonts w:ascii="Times New Roman" w:hAnsi="Times New Roman"/>
                <w:b/>
                <w:b/>
                <w:bCs/>
                <w:color w:val="000000"/>
                <w:sz w:val="22"/>
                <w:szCs w:val="22"/>
              </w:rPr>
            </w:pPr>
            <w:r>
              <w:rPr>
                <w:rFonts w:ascii="Times New Roman" w:hAnsi="Times New Roman"/>
                <w:b/>
                <w:bCs/>
                <w:color w:val="000000"/>
                <w:sz w:val="22"/>
                <w:szCs w:val="22"/>
              </w:rPr>
              <w:t>Świadczenia społeczne ZC</w:t>
            </w:r>
          </w:p>
        </w:tc>
        <w:tc>
          <w:tcPr>
            <w:tcW w:w="3213" w:type="dxa"/>
            <w:tcBorders>
              <w:top w:val="single" w:sz="2" w:space="0" w:color="000000"/>
              <w:left w:val="single" w:sz="2" w:space="0" w:color="000000"/>
              <w:bottom w:val="single" w:sz="2" w:space="0" w:color="000000"/>
              <w:right w:val="single" w:sz="2" w:space="0" w:color="000000"/>
            </w:tcBorders>
            <w:shd w:fill="DEDCE6" w:val="clear"/>
            <w:vAlign w:val="center"/>
          </w:tcPr>
          <w:p>
            <w:pPr>
              <w:pStyle w:val="Zawartotabeli"/>
              <w:spacing w:lineRule="auto" w:line="240"/>
              <w:jc w:val="center"/>
              <w:rPr>
                <w:rFonts w:ascii="Times New Roman" w:hAnsi="Times New Roman"/>
                <w:b/>
                <w:b/>
                <w:bCs/>
                <w:color w:val="000000"/>
                <w:sz w:val="22"/>
                <w:szCs w:val="22"/>
              </w:rPr>
            </w:pPr>
            <w:r>
              <w:rPr>
                <w:rFonts w:ascii="Times New Roman" w:hAnsi="Times New Roman"/>
                <w:b/>
                <w:bCs/>
                <w:color w:val="000000"/>
                <w:sz w:val="22"/>
                <w:szCs w:val="22"/>
              </w:rPr>
              <w:t xml:space="preserve">Koszty obsługi zadania </w:t>
            </w:r>
          </w:p>
        </w:tc>
      </w:tr>
      <w:tr>
        <w:trPr>
          <w:trHeight w:val="454" w:hRule="atLeast"/>
        </w:trPr>
        <w:tc>
          <w:tcPr>
            <w:tcW w:w="3212" w:type="dxa"/>
            <w:tcBorders>
              <w:left w:val="single" w:sz="2" w:space="0" w:color="000000"/>
              <w:bottom w:val="single" w:sz="2" w:space="0" w:color="000000"/>
            </w:tcBorders>
            <w:shd w:fill="FFFFD7" w:val="clear"/>
            <w:vAlign w:val="center"/>
          </w:tcPr>
          <w:p>
            <w:pPr>
              <w:pStyle w:val="Normal"/>
              <w:widowControl w:val="false"/>
              <w:tabs>
                <w:tab w:val="clear" w:pos="709"/>
              </w:tabs>
              <w:spacing w:lineRule="auto" w:line="240"/>
              <w:jc w:val="center"/>
              <w:rPr>
                <w:rFonts w:ascii="Times New Roman" w:hAnsi="Times New Roman" w:eastAsia="Calibri"/>
                <w:b/>
                <w:b/>
                <w:bCs/>
                <w:color w:val="000000"/>
                <w:kern w:val="0"/>
                <w:sz w:val="22"/>
                <w:szCs w:val="22"/>
                <w:lang w:eastAsia="en-US" w:bidi="ar-SA"/>
              </w:rPr>
            </w:pPr>
            <w:r>
              <w:rPr>
                <w:rFonts w:eastAsia="Calibri" w:ascii="Times New Roman" w:hAnsi="Times New Roman"/>
                <w:b/>
                <w:bCs/>
                <w:color w:val="000000"/>
                <w:kern w:val="0"/>
                <w:sz w:val="22"/>
                <w:szCs w:val="22"/>
                <w:lang w:eastAsia="en-US" w:bidi="ar-SA"/>
              </w:rPr>
              <w:t xml:space="preserve">364.650,00 </w:t>
            </w:r>
            <w:r>
              <w:rPr>
                <w:rFonts w:eastAsia="Calibri" w:ascii="Times New Roman" w:hAnsi="Times New Roman"/>
                <w:b/>
                <w:bCs/>
                <w:color w:val="000000"/>
                <w:kern w:val="0"/>
                <w:sz w:val="22"/>
                <w:szCs w:val="22"/>
                <w:lang w:eastAsia="en-US" w:bidi="ar-SA"/>
              </w:rPr>
              <w:t>zł</w:t>
            </w:r>
          </w:p>
          <w:p>
            <w:pPr>
              <w:pStyle w:val="Normal"/>
              <w:widowControl w:val="false"/>
              <w:spacing w:lineRule="auto" w:line="240"/>
              <w:ind w:left="0" w:right="0" w:hanging="0"/>
              <w:jc w:val="center"/>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 xml:space="preserve">ze środków zleconych </w:t>
            </w:r>
          </w:p>
        </w:tc>
        <w:tc>
          <w:tcPr>
            <w:tcW w:w="3213" w:type="dxa"/>
            <w:tcBorders>
              <w:left w:val="single" w:sz="2" w:space="0" w:color="000000"/>
              <w:bottom w:val="single" w:sz="2" w:space="0" w:color="000000"/>
            </w:tcBorders>
            <w:shd w:fill="FFFFD7" w:val="clear"/>
            <w:vAlign w:val="center"/>
          </w:tcPr>
          <w:p>
            <w:pPr>
              <w:pStyle w:val="Normal"/>
              <w:widowControl w:val="false"/>
              <w:tabs>
                <w:tab w:val="clear" w:pos="709"/>
              </w:tabs>
              <w:spacing w:lineRule="auto" w:line="24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 xml:space="preserve">357.500,00 </w:t>
            </w:r>
            <w:r>
              <w:rPr>
                <w:rFonts w:eastAsia="Calibri" w:ascii="Times New Roman" w:hAnsi="Times New Roman"/>
                <w:color w:val="000000"/>
                <w:kern w:val="0"/>
                <w:sz w:val="22"/>
                <w:szCs w:val="22"/>
                <w:lang w:eastAsia="en-US" w:bidi="ar-SA"/>
              </w:rPr>
              <w:t>zł</w:t>
            </w:r>
          </w:p>
        </w:tc>
        <w:tc>
          <w:tcPr>
            <w:tcW w:w="3213" w:type="dxa"/>
            <w:tcBorders>
              <w:left w:val="single" w:sz="2" w:space="0" w:color="000000"/>
              <w:bottom w:val="single" w:sz="2" w:space="0" w:color="000000"/>
              <w:right w:val="single" w:sz="2" w:space="0" w:color="000000"/>
            </w:tcBorders>
            <w:shd w:fill="FFFFD7" w:val="clear"/>
            <w:vAlign w:val="center"/>
          </w:tcPr>
          <w:p>
            <w:pPr>
              <w:pStyle w:val="Normal"/>
              <w:widowControl w:val="false"/>
              <w:tabs>
                <w:tab w:val="clear" w:pos="709"/>
              </w:tabs>
              <w:spacing w:lineRule="auto" w:line="240"/>
              <w:ind w:left="0" w:right="0" w:hanging="0"/>
              <w:jc w:val="center"/>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 xml:space="preserve">7.150,00 </w:t>
            </w:r>
            <w:r>
              <w:rPr>
                <w:rFonts w:eastAsia="Calibri" w:ascii="Times New Roman" w:hAnsi="Times New Roman"/>
                <w:b w:val="false"/>
                <w:bCs w:val="false"/>
                <w:color w:val="000000"/>
                <w:kern w:val="0"/>
                <w:sz w:val="22"/>
                <w:szCs w:val="22"/>
                <w:lang w:eastAsia="en-US" w:bidi="ar-SA"/>
              </w:rPr>
              <w:t>zł</w:t>
            </w:r>
          </w:p>
        </w:tc>
      </w:tr>
    </w:tbl>
    <w:p>
      <w:pPr>
        <w:pStyle w:val="Normal"/>
        <w:widowControl w:val="false"/>
        <w:spacing w:lineRule="auto" w:line="360"/>
        <w:ind w:left="0" w:right="0" w:hanging="0"/>
        <w:jc w:val="left"/>
        <w:rPr>
          <w:rFonts w:ascii="Times New Roman" w:hAnsi="Times New Roman"/>
          <w:b/>
          <w:b/>
          <w:bCs/>
          <w:sz w:val="22"/>
          <w:szCs w:val="22"/>
        </w:rPr>
      </w:pPr>
      <w:r>
        <w:rPr>
          <w:rFonts w:ascii="Times New Roman" w:hAnsi="Times New Roman"/>
          <w:b/>
          <w:bCs/>
          <w:sz w:val="22"/>
          <w:szCs w:val="22"/>
        </w:rPr>
      </w:r>
    </w:p>
    <w:p>
      <w:pPr>
        <w:pStyle w:val="Normal"/>
        <w:widowControl w:val="false"/>
        <w:spacing w:lineRule="auto" w:line="360"/>
        <w:ind w:left="0" w:right="0" w:hanging="0"/>
        <w:jc w:val="left"/>
        <w:rPr>
          <w:rFonts w:ascii="Times New Roman" w:hAnsi="Times New Roman"/>
          <w:b/>
          <w:b/>
          <w:bCs/>
          <w:sz w:val="22"/>
          <w:szCs w:val="22"/>
        </w:rPr>
      </w:pPr>
      <w:r>
        <w:rPr>
          <w:rFonts w:ascii="Times New Roman" w:hAnsi="Times New Roman"/>
          <w:b/>
          <w:bCs/>
          <w:sz w:val="22"/>
          <w:szCs w:val="22"/>
        </w:rPr>
        <w:t>Informacja o realizacji dodatku ZC</w:t>
      </w:r>
    </w:p>
    <w:tbl>
      <w:tblPr>
        <w:tblW w:w="9638" w:type="dxa"/>
        <w:jc w:val="left"/>
        <w:tblInd w:w="0" w:type="dxa"/>
        <w:tblCellMar>
          <w:top w:w="28" w:type="dxa"/>
          <w:left w:w="28" w:type="dxa"/>
          <w:bottom w:w="28" w:type="dxa"/>
          <w:right w:w="28" w:type="dxa"/>
        </w:tblCellMar>
      </w:tblPr>
      <w:tblGrid>
        <w:gridCol w:w="4818"/>
        <w:gridCol w:w="4820"/>
      </w:tblGrid>
      <w:tr>
        <w:trPr>
          <w:trHeight w:val="454" w:hRule="atLeast"/>
        </w:trPr>
        <w:tc>
          <w:tcPr>
            <w:tcW w:w="4818" w:type="dxa"/>
            <w:tcBorders>
              <w:top w:val="single" w:sz="2" w:space="0" w:color="000000"/>
              <w:left w:val="single" w:sz="2" w:space="0" w:color="000000"/>
              <w:bottom w:val="single" w:sz="2" w:space="0" w:color="000000"/>
            </w:tcBorders>
            <w:shd w:fill="DEDCE6" w:val="clear"/>
            <w:vAlign w:val="center"/>
          </w:tcPr>
          <w:p>
            <w:pPr>
              <w:pStyle w:val="Zawartotabeli"/>
              <w:spacing w:lineRule="auto" w:line="240"/>
              <w:jc w:val="left"/>
              <w:rPr>
                <w:rFonts w:ascii="Times New Roman" w:hAnsi="Times New Roman"/>
                <w:b/>
                <w:b/>
                <w:bCs/>
                <w:sz w:val="22"/>
                <w:szCs w:val="22"/>
              </w:rPr>
            </w:pPr>
            <w:r>
              <w:rPr>
                <w:rFonts w:ascii="Times New Roman" w:hAnsi="Times New Roman"/>
                <w:b/>
                <w:bCs/>
                <w:sz w:val="22"/>
                <w:szCs w:val="22"/>
              </w:rPr>
              <w:t>Rodzaj stosowanego paliwa</w:t>
            </w:r>
          </w:p>
        </w:tc>
        <w:tc>
          <w:tcPr>
            <w:tcW w:w="4820" w:type="dxa"/>
            <w:tcBorders>
              <w:top w:val="single" w:sz="2" w:space="0" w:color="000000"/>
              <w:left w:val="single" w:sz="2" w:space="0" w:color="000000"/>
              <w:bottom w:val="single" w:sz="2" w:space="0" w:color="000000"/>
              <w:right w:val="single" w:sz="2" w:space="0" w:color="000000"/>
            </w:tcBorders>
            <w:shd w:fill="DEDCE6" w:val="clear"/>
            <w:vAlign w:val="center"/>
          </w:tcPr>
          <w:p>
            <w:pPr>
              <w:pStyle w:val="Zawartotabeli"/>
              <w:spacing w:lineRule="auto" w:line="240"/>
              <w:jc w:val="center"/>
              <w:rPr>
                <w:rFonts w:ascii="Times New Roman" w:hAnsi="Times New Roman"/>
                <w:b/>
                <w:b/>
                <w:bCs/>
                <w:sz w:val="22"/>
                <w:szCs w:val="22"/>
              </w:rPr>
            </w:pPr>
            <w:r>
              <w:rPr>
                <w:rFonts w:ascii="Times New Roman" w:hAnsi="Times New Roman"/>
                <w:b/>
                <w:bCs/>
                <w:sz w:val="22"/>
                <w:szCs w:val="22"/>
              </w:rPr>
              <w:t xml:space="preserve">Liczba złożonych wniosków </w:t>
            </w:r>
          </w:p>
        </w:tc>
      </w:tr>
      <w:tr>
        <w:trPr>
          <w:trHeight w:val="454" w:hRule="atLeast"/>
        </w:trPr>
        <w:tc>
          <w:tcPr>
            <w:tcW w:w="4818" w:type="dxa"/>
            <w:tcBorders>
              <w:left w:val="single" w:sz="2" w:space="0" w:color="000000"/>
              <w:bottom w:val="single" w:sz="2" w:space="0" w:color="000000"/>
            </w:tcBorders>
            <w:shd w:fill="auto" w:val="clear"/>
            <w:vAlign w:val="center"/>
          </w:tcPr>
          <w:p>
            <w:pPr>
              <w:pStyle w:val="Zawartotabeli"/>
              <w:spacing w:lineRule="auto" w:line="240"/>
              <w:rPr>
                <w:rFonts w:ascii="Times New Roman" w:hAnsi="Times New Roman"/>
                <w:sz w:val="22"/>
                <w:szCs w:val="22"/>
              </w:rPr>
            </w:pPr>
            <w:r>
              <w:rPr>
                <w:rFonts w:ascii="Times New Roman" w:hAnsi="Times New Roman"/>
                <w:sz w:val="22"/>
                <w:szCs w:val="22"/>
              </w:rPr>
              <w:t>pelet drzewny lub inna biomasa 3000 zł</w:t>
            </w:r>
          </w:p>
        </w:tc>
        <w:tc>
          <w:tcPr>
            <w:tcW w:w="4820" w:type="dxa"/>
            <w:tcBorders>
              <w:left w:val="single" w:sz="2" w:space="0" w:color="000000"/>
              <w:bottom w:val="single" w:sz="2" w:space="0" w:color="000000"/>
              <w:right w:val="single" w:sz="2" w:space="0" w:color="000000"/>
            </w:tcBorders>
            <w:shd w:fill="auto"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113</w:t>
            </w:r>
          </w:p>
        </w:tc>
      </w:tr>
      <w:tr>
        <w:trPr>
          <w:trHeight w:val="454" w:hRule="atLeast"/>
        </w:trPr>
        <w:tc>
          <w:tcPr>
            <w:tcW w:w="4818" w:type="dxa"/>
            <w:tcBorders>
              <w:left w:val="single" w:sz="2" w:space="0" w:color="000000"/>
              <w:bottom w:val="single" w:sz="2" w:space="0" w:color="000000"/>
            </w:tcBorders>
            <w:shd w:fill="auto" w:val="clear"/>
            <w:vAlign w:val="center"/>
          </w:tcPr>
          <w:p>
            <w:pPr>
              <w:pStyle w:val="Zawartotabeli"/>
              <w:spacing w:lineRule="auto" w:line="240"/>
              <w:rPr>
                <w:rFonts w:ascii="Times New Roman" w:hAnsi="Times New Roman"/>
                <w:sz w:val="22"/>
                <w:szCs w:val="22"/>
              </w:rPr>
            </w:pPr>
            <w:r>
              <w:rPr>
                <w:rFonts w:ascii="Times New Roman" w:hAnsi="Times New Roman"/>
                <w:sz w:val="22"/>
                <w:szCs w:val="22"/>
              </w:rPr>
              <w:t xml:space="preserve">drewno kawałkowe 1000 zł </w:t>
            </w:r>
          </w:p>
        </w:tc>
        <w:tc>
          <w:tcPr>
            <w:tcW w:w="4820" w:type="dxa"/>
            <w:tcBorders>
              <w:left w:val="single" w:sz="2" w:space="0" w:color="000000"/>
              <w:bottom w:val="single" w:sz="2" w:space="0" w:color="000000"/>
              <w:right w:val="single" w:sz="2" w:space="0" w:color="000000"/>
            </w:tcBorders>
            <w:shd w:fill="auto"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33</w:t>
            </w:r>
          </w:p>
        </w:tc>
      </w:tr>
      <w:tr>
        <w:trPr>
          <w:trHeight w:val="454" w:hRule="atLeast"/>
        </w:trPr>
        <w:tc>
          <w:tcPr>
            <w:tcW w:w="4818" w:type="dxa"/>
            <w:tcBorders>
              <w:left w:val="single" w:sz="2" w:space="0" w:color="000000"/>
              <w:bottom w:val="single" w:sz="2" w:space="0" w:color="000000"/>
            </w:tcBorders>
            <w:shd w:fill="auto" w:val="clear"/>
            <w:vAlign w:val="center"/>
          </w:tcPr>
          <w:p>
            <w:pPr>
              <w:pStyle w:val="Zawartotabeli"/>
              <w:spacing w:lineRule="auto" w:line="240"/>
              <w:rPr>
                <w:rFonts w:ascii="Times New Roman" w:hAnsi="Times New Roman"/>
                <w:sz w:val="22"/>
                <w:szCs w:val="22"/>
              </w:rPr>
            </w:pPr>
            <w:r>
              <w:rPr>
                <w:rFonts w:ascii="Times New Roman" w:hAnsi="Times New Roman"/>
                <w:sz w:val="22"/>
                <w:szCs w:val="22"/>
              </w:rPr>
              <w:t xml:space="preserve">Gaz LPG skroplony 500 zł </w:t>
            </w:r>
          </w:p>
        </w:tc>
        <w:tc>
          <w:tcPr>
            <w:tcW w:w="4820" w:type="dxa"/>
            <w:tcBorders>
              <w:left w:val="single" w:sz="2" w:space="0" w:color="000000"/>
              <w:bottom w:val="single" w:sz="2" w:space="0" w:color="000000"/>
              <w:right w:val="single" w:sz="2" w:space="0" w:color="000000"/>
            </w:tcBorders>
            <w:shd w:fill="auto"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8</w:t>
            </w:r>
          </w:p>
        </w:tc>
      </w:tr>
      <w:tr>
        <w:trPr>
          <w:trHeight w:val="454" w:hRule="atLeast"/>
        </w:trPr>
        <w:tc>
          <w:tcPr>
            <w:tcW w:w="4818" w:type="dxa"/>
            <w:tcBorders>
              <w:left w:val="single" w:sz="2" w:space="0" w:color="000000"/>
              <w:bottom w:val="single" w:sz="2" w:space="0" w:color="000000"/>
            </w:tcBorders>
            <w:shd w:fill="auto" w:val="clear"/>
            <w:vAlign w:val="center"/>
          </w:tcPr>
          <w:p>
            <w:pPr>
              <w:pStyle w:val="Zawartotabeli"/>
              <w:spacing w:lineRule="auto" w:line="240"/>
              <w:rPr>
                <w:rFonts w:ascii="Times New Roman" w:hAnsi="Times New Roman"/>
                <w:sz w:val="22"/>
                <w:szCs w:val="22"/>
              </w:rPr>
            </w:pPr>
            <w:r>
              <w:rPr>
                <w:rFonts w:ascii="Times New Roman" w:hAnsi="Times New Roman"/>
                <w:sz w:val="22"/>
                <w:szCs w:val="22"/>
              </w:rPr>
              <w:t xml:space="preserve">olej kocioł 2000 zł </w:t>
            </w:r>
          </w:p>
        </w:tc>
        <w:tc>
          <w:tcPr>
            <w:tcW w:w="4820" w:type="dxa"/>
            <w:tcBorders>
              <w:left w:val="single" w:sz="2" w:space="0" w:color="000000"/>
              <w:bottom w:val="single" w:sz="2" w:space="0" w:color="000000"/>
              <w:right w:val="single" w:sz="2" w:space="0" w:color="000000"/>
            </w:tcBorders>
            <w:shd w:fill="auto"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3</w:t>
            </w:r>
          </w:p>
        </w:tc>
      </w:tr>
      <w:tr>
        <w:trPr>
          <w:trHeight w:val="454" w:hRule="atLeast"/>
        </w:trPr>
        <w:tc>
          <w:tcPr>
            <w:tcW w:w="4818" w:type="dxa"/>
            <w:tcBorders>
              <w:left w:val="single" w:sz="2" w:space="0" w:color="000000"/>
              <w:bottom w:val="single" w:sz="2" w:space="0" w:color="000000"/>
            </w:tcBorders>
            <w:shd w:fill="FFFFD7" w:val="clear"/>
            <w:vAlign w:val="center"/>
          </w:tcPr>
          <w:p>
            <w:pPr>
              <w:pStyle w:val="Zawartotabeli"/>
              <w:spacing w:lineRule="auto" w:line="240"/>
              <w:rPr>
                <w:rFonts w:ascii="Times New Roman" w:hAnsi="Times New Roman"/>
                <w:b/>
                <w:b/>
                <w:bCs/>
                <w:sz w:val="22"/>
                <w:szCs w:val="22"/>
              </w:rPr>
            </w:pPr>
            <w:r>
              <w:rPr>
                <w:rFonts w:ascii="Times New Roman" w:hAnsi="Times New Roman"/>
                <w:b/>
                <w:bCs/>
                <w:sz w:val="22"/>
                <w:szCs w:val="22"/>
              </w:rPr>
              <w:t>Ogółem:</w:t>
            </w:r>
          </w:p>
        </w:tc>
        <w:tc>
          <w:tcPr>
            <w:tcW w:w="4820" w:type="dxa"/>
            <w:tcBorders>
              <w:left w:val="single" w:sz="2" w:space="0" w:color="000000"/>
              <w:bottom w:val="single" w:sz="2" w:space="0" w:color="000000"/>
              <w:right w:val="single" w:sz="2" w:space="0" w:color="000000"/>
            </w:tcBorders>
            <w:shd w:fill="FFFFD7" w:val="clear"/>
            <w:vAlign w:val="center"/>
          </w:tcPr>
          <w:p>
            <w:pPr>
              <w:pStyle w:val="Zawartotabeli"/>
              <w:spacing w:lineRule="auto" w:line="240"/>
              <w:jc w:val="center"/>
              <w:rPr>
                <w:rFonts w:ascii="Times New Roman" w:hAnsi="Times New Roman"/>
                <w:b/>
                <w:b/>
                <w:bCs/>
                <w:sz w:val="22"/>
                <w:szCs w:val="22"/>
              </w:rPr>
            </w:pPr>
            <w:r>
              <w:rPr>
                <w:rFonts w:ascii="Times New Roman" w:hAnsi="Times New Roman"/>
                <w:b/>
                <w:bCs/>
                <w:sz w:val="22"/>
                <w:szCs w:val="22"/>
              </w:rPr>
              <w:t>157</w:t>
            </w:r>
          </w:p>
        </w:tc>
      </w:tr>
    </w:tbl>
    <w:p>
      <w:pPr>
        <w:pStyle w:val="Normal"/>
        <w:widowControl w:val="false"/>
        <w:spacing w:lineRule="auto" w:line="360" w:before="0" w:after="0"/>
        <w:ind w:left="0" w:right="0" w:hanging="0"/>
        <w:jc w:val="left"/>
        <w:rPr>
          <w:rFonts w:ascii="Times New Roman" w:hAnsi="Times New Roman"/>
          <w:b/>
          <w:b/>
          <w:bCs/>
          <w:sz w:val="24"/>
          <w:szCs w:val="24"/>
        </w:rPr>
      </w:pPr>
      <w:r>
        <w:rPr>
          <w:rFonts w:ascii="Times New Roman" w:hAnsi="Times New Roman"/>
          <w:b/>
          <w:bCs/>
          <w:sz w:val="24"/>
          <w:szCs w:val="24"/>
        </w:rPr>
      </w:r>
    </w:p>
    <w:p>
      <w:pPr>
        <w:pStyle w:val="Rozdziapoziom2"/>
        <w:rPr>
          <w:sz w:val="24"/>
          <w:szCs w:val="24"/>
        </w:rPr>
      </w:pPr>
      <w:bookmarkStart w:id="22" w:name="__RefHeading___Toc38206_1622909899_kopia"/>
      <w:bookmarkEnd w:id="22"/>
      <w:r>
        <w:rPr>
          <w:b/>
          <w:bCs/>
          <w:sz w:val="24"/>
          <w:szCs w:val="24"/>
        </w:rPr>
        <w:t>10</w:t>
      </w:r>
      <w:r>
        <w:rPr>
          <w:b/>
          <w:bCs/>
          <w:sz w:val="24"/>
          <w:szCs w:val="24"/>
        </w:rPr>
        <w:t>.</w:t>
      </w:r>
      <w:r>
        <w:rPr>
          <w:b/>
          <w:bCs/>
          <w:sz w:val="24"/>
          <w:szCs w:val="24"/>
        </w:rPr>
        <w:t xml:space="preserve"> </w:t>
      </w:r>
      <w:r>
        <w:rPr>
          <w:rFonts w:ascii="Times New Roman" w:hAnsi="Times New Roman"/>
          <w:b/>
          <w:bCs/>
          <w:sz w:val="24"/>
          <w:szCs w:val="24"/>
        </w:rPr>
        <w:t xml:space="preserve">DODATEK </w:t>
      </w:r>
      <w:r>
        <w:rPr>
          <w:rFonts w:ascii="Times New Roman" w:hAnsi="Times New Roman"/>
          <w:b/>
          <w:bCs/>
          <w:sz w:val="24"/>
          <w:szCs w:val="24"/>
        </w:rPr>
        <w:t>OSŁONOWY</w:t>
      </w:r>
    </w:p>
    <w:p>
      <w:pPr>
        <w:pStyle w:val="Tretekstu"/>
        <w:widowControl w:val="false"/>
        <w:overflowPunct w:val="false"/>
        <w:bidi w:val="0"/>
        <w:spacing w:lineRule="auto" w:line="360" w:before="0" w:after="0"/>
        <w:ind w:left="0" w:right="0" w:hanging="0"/>
        <w:jc w:val="left"/>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14">
            <wp:simplePos x="0" y="0"/>
            <wp:positionH relativeFrom="column">
              <wp:posOffset>1631315</wp:posOffset>
            </wp:positionH>
            <wp:positionV relativeFrom="paragraph">
              <wp:posOffset>69215</wp:posOffset>
            </wp:positionV>
            <wp:extent cx="3048635" cy="1244600"/>
            <wp:effectExtent l="0" t="0" r="0" b="0"/>
            <wp:wrapSquare wrapText="bothSides"/>
            <wp:docPr id="10" name="Obraz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28" descr=""/>
                    <pic:cNvPicPr>
                      <a:picLocks noChangeAspect="1" noChangeArrowheads="1"/>
                    </pic:cNvPicPr>
                  </pic:nvPicPr>
                  <pic:blipFill>
                    <a:blip r:embed="rId10"/>
                    <a:stretch>
                      <a:fillRect/>
                    </a:stretch>
                  </pic:blipFill>
                  <pic:spPr bwMode="auto">
                    <a:xfrm>
                      <a:off x="0" y="0"/>
                      <a:ext cx="3048635" cy="1244600"/>
                    </a:xfrm>
                    <a:prstGeom prst="rect">
                      <a:avLst/>
                    </a:prstGeom>
                  </pic:spPr>
                </pic:pic>
              </a:graphicData>
            </a:graphic>
          </wp:anchor>
        </w:drawing>
      </w:r>
    </w:p>
    <w:p>
      <w:pPr>
        <w:pStyle w:val="Normal"/>
        <w:widowControl w:val="false"/>
        <w:overflowPunct w:val="false"/>
        <w:bidi w:val="0"/>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overflowPunct w:val="false"/>
        <w:bidi w:val="0"/>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overflowPunct w:val="false"/>
        <w:bidi w:val="0"/>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overflowPunct w:val="false"/>
        <w:bidi w:val="0"/>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overflowPunct w:val="false"/>
        <w:bidi w:val="0"/>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360" w:before="0" w:after="0"/>
        <w:ind w:left="0" w:right="0" w:hanging="0"/>
        <w:jc w:val="both"/>
        <w:rPr/>
      </w:pPr>
      <w:r>
        <w:rPr>
          <w:rFonts w:ascii="Times New Roman" w:hAnsi="Times New Roman"/>
          <w:b w:val="false"/>
          <w:bCs w:val="false"/>
          <w:sz w:val="24"/>
          <w:szCs w:val="24"/>
        </w:rPr>
        <w:t>Ustaw</w:t>
      </w:r>
      <w:r>
        <w:rPr>
          <w:rFonts w:ascii="Times New Roman" w:hAnsi="Times New Roman"/>
          <w:b w:val="false"/>
          <w:bCs w:val="false"/>
          <w:sz w:val="24"/>
          <w:szCs w:val="24"/>
        </w:rPr>
        <w:t>ą</w:t>
      </w:r>
      <w:r>
        <w:rPr>
          <w:rFonts w:ascii="Times New Roman" w:hAnsi="Times New Roman"/>
          <w:b w:val="false"/>
          <w:bCs w:val="false"/>
          <w:sz w:val="24"/>
          <w:szCs w:val="24"/>
        </w:rPr>
        <w:t xml:space="preserve"> z dnia 17 grudnia 2021 r. o dodatku osłonowym (t.j. Dz. U. z 2023 r. poz. 169 z późn. zm.) </w:t>
      </w:r>
      <w:r>
        <w:rPr>
          <w:rFonts w:ascii="Times New Roman" w:hAnsi="Times New Roman"/>
          <w:b w:val="false"/>
          <w:bCs w:val="false"/>
          <w:sz w:val="24"/>
          <w:szCs w:val="24"/>
        </w:rPr>
        <w:t xml:space="preserve">wprowadzono </w:t>
      </w:r>
      <w:r>
        <w:rPr/>
        <w:t xml:space="preserve">nowe świadczenie socjalne realizowane </w:t>
      </w:r>
      <w:r>
        <w:rPr/>
        <w:t xml:space="preserve">od </w:t>
      </w:r>
      <w:r>
        <w:rPr/>
        <w:t>2022 r</w:t>
      </w:r>
      <w:r>
        <w:rPr>
          <w:b w:val="false"/>
          <w:bCs w:val="false"/>
        </w:rPr>
        <w:t xml:space="preserve"> </w:t>
      </w:r>
      <w:r>
        <w:rPr>
          <w:rFonts w:ascii="Times New Roman" w:hAnsi="Times New Roman"/>
          <w:b w:val="false"/>
          <w:bCs w:val="false"/>
          <w:sz w:val="24"/>
          <w:szCs w:val="24"/>
        </w:rPr>
        <w:t>kluczowy element rządowej tarczy antyinflacyjnej, któr</w:t>
      </w:r>
      <w:r>
        <w:rPr>
          <w:rFonts w:ascii="Times New Roman" w:hAnsi="Times New Roman"/>
          <w:b w:val="false"/>
          <w:bCs w:val="false"/>
          <w:sz w:val="24"/>
          <w:szCs w:val="24"/>
        </w:rPr>
        <w:t>ego celem było</w:t>
      </w:r>
      <w:r>
        <w:rPr>
          <w:rFonts w:ascii="Times New Roman" w:hAnsi="Times New Roman"/>
          <w:b w:val="false"/>
          <w:bCs w:val="false"/>
          <w:sz w:val="24"/>
          <w:szCs w:val="24"/>
        </w:rPr>
        <w:t xml:space="preserve"> zniwelowa</w:t>
      </w:r>
      <w:r>
        <w:rPr>
          <w:rFonts w:ascii="Times New Roman" w:hAnsi="Times New Roman"/>
          <w:b w:val="false"/>
          <w:bCs w:val="false"/>
          <w:sz w:val="24"/>
          <w:szCs w:val="24"/>
        </w:rPr>
        <w:t>nie</w:t>
      </w:r>
      <w:r>
        <w:rPr>
          <w:rFonts w:ascii="Times New Roman" w:hAnsi="Times New Roman"/>
          <w:b w:val="false"/>
          <w:bCs w:val="false"/>
          <w:sz w:val="24"/>
          <w:szCs w:val="24"/>
        </w:rPr>
        <w:t xml:space="preserve"> rosnąc</w:t>
      </w:r>
      <w:r>
        <w:rPr>
          <w:rFonts w:ascii="Times New Roman" w:hAnsi="Times New Roman"/>
          <w:b w:val="false"/>
          <w:bCs w:val="false"/>
          <w:sz w:val="24"/>
          <w:szCs w:val="24"/>
        </w:rPr>
        <w:t>ych</w:t>
      </w:r>
      <w:r>
        <w:rPr>
          <w:rFonts w:ascii="Times New Roman" w:hAnsi="Times New Roman"/>
          <w:b w:val="false"/>
          <w:bCs w:val="false"/>
          <w:sz w:val="24"/>
          <w:szCs w:val="24"/>
        </w:rPr>
        <w:t xml:space="preserve"> cen energii, gazu i żywności. Zgodnie z </w:t>
      </w:r>
      <w:r>
        <w:rPr>
          <w:rFonts w:ascii="Times New Roman" w:hAnsi="Times New Roman"/>
          <w:b w:val="false"/>
          <w:bCs w:val="false"/>
          <w:sz w:val="24"/>
          <w:szCs w:val="24"/>
        </w:rPr>
        <w:t>ustawą z dnia 17 grudnia 2021 r. o dodatku osłonowym,</w:t>
      </w:r>
      <w:r>
        <w:rPr>
          <w:rFonts w:ascii="Times New Roman" w:hAnsi="Times New Roman"/>
          <w:b w:val="false"/>
          <w:bCs w:val="false"/>
          <w:sz w:val="24"/>
          <w:szCs w:val="24"/>
        </w:rPr>
        <w:t xml:space="preserve"> przysługiwał </w:t>
      </w:r>
      <w:r>
        <w:rPr>
          <w:rFonts w:ascii="Times New Roman" w:hAnsi="Times New Roman"/>
          <w:b w:val="false"/>
          <w:bCs w:val="false"/>
          <w:sz w:val="24"/>
          <w:szCs w:val="24"/>
        </w:rPr>
        <w:t xml:space="preserve">on </w:t>
      </w:r>
      <w:r>
        <w:rPr>
          <w:rFonts w:ascii="Times New Roman" w:hAnsi="Times New Roman"/>
          <w:b w:val="false"/>
          <w:bCs w:val="false"/>
          <w:sz w:val="24"/>
          <w:szCs w:val="24"/>
        </w:rPr>
        <w:t>gospodarstwu domowemu, którego przeciętne miesięczne dochody nie przekracza</w:t>
      </w:r>
      <w:r>
        <w:rPr>
          <w:rFonts w:ascii="Times New Roman" w:hAnsi="Times New Roman"/>
          <w:b w:val="false"/>
          <w:bCs w:val="false"/>
          <w:sz w:val="24"/>
          <w:szCs w:val="24"/>
        </w:rPr>
        <w:t xml:space="preserve">ły </w:t>
      </w:r>
      <w:r>
        <w:rPr>
          <w:rFonts w:ascii="Times New Roman" w:hAnsi="Times New Roman"/>
          <w:b w:val="false"/>
          <w:bCs w:val="false"/>
          <w:sz w:val="24"/>
          <w:szCs w:val="24"/>
        </w:rPr>
        <w:t>2100 zł w gospodarstwie jednoosobowym albo 1500 zł na osobę w gospodarstwie wieloosobowym.</w:t>
      </w:r>
    </w:p>
    <w:p>
      <w:pPr>
        <w:pStyle w:val="Tretekstu"/>
        <w:widowControl w:val="false"/>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W przypadku dodatku osłonowego obowiązyw</w:t>
      </w:r>
      <w:r>
        <w:rPr>
          <w:rFonts w:ascii="Times New Roman" w:hAnsi="Times New Roman"/>
          <w:b w:val="false"/>
          <w:bCs w:val="false"/>
          <w:sz w:val="24"/>
          <w:szCs w:val="24"/>
        </w:rPr>
        <w:t xml:space="preserve">ała </w:t>
      </w:r>
      <w:r>
        <w:rPr>
          <w:rFonts w:ascii="Times New Roman" w:hAnsi="Times New Roman"/>
          <w:b w:val="false"/>
          <w:bCs w:val="false"/>
          <w:sz w:val="24"/>
          <w:szCs w:val="24"/>
        </w:rPr>
        <w:t>tzw. zasada złotówka za złotówkę. Oznacza</w:t>
      </w:r>
      <w:r>
        <w:rPr>
          <w:rFonts w:ascii="Times New Roman" w:hAnsi="Times New Roman"/>
          <w:b w:val="false"/>
          <w:bCs w:val="false"/>
          <w:sz w:val="24"/>
          <w:szCs w:val="24"/>
        </w:rPr>
        <w:t>ło</w:t>
      </w:r>
      <w:r>
        <w:rPr>
          <w:rFonts w:ascii="Times New Roman" w:hAnsi="Times New Roman"/>
          <w:b w:val="false"/>
          <w:bCs w:val="false"/>
          <w:sz w:val="24"/>
          <w:szCs w:val="24"/>
        </w:rPr>
        <w:t xml:space="preserve"> to, że dodatek przyznawany </w:t>
      </w:r>
      <w:r>
        <w:rPr>
          <w:rFonts w:ascii="Times New Roman" w:hAnsi="Times New Roman"/>
          <w:b w:val="false"/>
          <w:bCs w:val="false"/>
          <w:sz w:val="24"/>
          <w:szCs w:val="24"/>
        </w:rPr>
        <w:t xml:space="preserve">był </w:t>
      </w:r>
      <w:r>
        <w:rPr>
          <w:rFonts w:ascii="Times New Roman" w:hAnsi="Times New Roman"/>
          <w:b w:val="false"/>
          <w:bCs w:val="false"/>
          <w:sz w:val="24"/>
          <w:szCs w:val="24"/>
        </w:rPr>
        <w:t xml:space="preserve">nawet po przekroczeniu kryterium dochodowego, a kwota dodatku </w:t>
      </w:r>
      <w:r>
        <w:rPr>
          <w:rFonts w:ascii="Times New Roman" w:hAnsi="Times New Roman"/>
          <w:b w:val="false"/>
          <w:bCs w:val="false"/>
          <w:sz w:val="24"/>
          <w:szCs w:val="24"/>
        </w:rPr>
        <w:t>była</w:t>
      </w:r>
      <w:r>
        <w:rPr>
          <w:rFonts w:ascii="Times New Roman" w:hAnsi="Times New Roman"/>
          <w:b w:val="false"/>
          <w:bCs w:val="false"/>
          <w:sz w:val="24"/>
          <w:szCs w:val="24"/>
        </w:rPr>
        <w:t xml:space="preserve"> pomniejszana o kwotę tego przekroczenia. Minimalna kwota wypłacanych dodatków osłonowych wynosi</w:t>
      </w:r>
      <w:r>
        <w:rPr>
          <w:rFonts w:ascii="Times New Roman" w:hAnsi="Times New Roman"/>
          <w:b w:val="false"/>
          <w:bCs w:val="false"/>
          <w:sz w:val="24"/>
          <w:szCs w:val="24"/>
        </w:rPr>
        <w:t>ła</w:t>
      </w:r>
      <w:r>
        <w:rPr>
          <w:rFonts w:ascii="Times New Roman" w:hAnsi="Times New Roman"/>
          <w:b w:val="false"/>
          <w:bCs w:val="false"/>
          <w:sz w:val="24"/>
          <w:szCs w:val="24"/>
        </w:rPr>
        <w:t xml:space="preserve"> 20 zł.</w:t>
      </w:r>
    </w:p>
    <w:p>
      <w:pPr>
        <w:pStyle w:val="Normal"/>
        <w:spacing w:lineRule="auto" w:line="360"/>
        <w:rPr>
          <w:rFonts w:ascii="Times New Roman" w:hAnsi="Times New Roman"/>
        </w:rPr>
      </w:pPr>
      <w:bookmarkStart w:id="23" w:name="__RefHeading___Toc5135_3718554293"/>
      <w:bookmarkEnd w:id="23"/>
      <w:r>
        <w:rPr>
          <w:rFonts w:ascii="Times New Roman" w:hAnsi="Times New Roman"/>
        </w:rPr>
        <w:t>Dodatek osłonowy wynosił rocznie:</w:t>
      </w:r>
    </w:p>
    <w:p>
      <w:pPr>
        <w:pStyle w:val="Tretekstu"/>
        <w:widowControl/>
        <w:numPr>
          <w:ilvl w:val="0"/>
          <w:numId w:val="12"/>
        </w:numPr>
        <w:tabs>
          <w:tab w:val="clear" w:pos="709"/>
        </w:tabs>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400 zł dla gospodarstwa domowego jednoosobowego,</w:t>
      </w:r>
    </w:p>
    <w:p>
      <w:pPr>
        <w:pStyle w:val="Tretekstu"/>
        <w:widowControl/>
        <w:numPr>
          <w:ilvl w:val="0"/>
          <w:numId w:val="12"/>
        </w:numPr>
        <w:tabs>
          <w:tab w:val="clear" w:pos="709"/>
        </w:tabs>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600 zł dla gospodarstwa domowego składającego się z 2 do 3 osób,</w:t>
      </w:r>
    </w:p>
    <w:p>
      <w:pPr>
        <w:pStyle w:val="Tretekstu"/>
        <w:widowControl/>
        <w:numPr>
          <w:ilvl w:val="0"/>
          <w:numId w:val="12"/>
        </w:numPr>
        <w:tabs>
          <w:tab w:val="clear" w:pos="709"/>
        </w:tabs>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850 zł dla gospodarstwa domowego składającego się z 4 do 5 osób,</w:t>
      </w:r>
    </w:p>
    <w:p>
      <w:pPr>
        <w:pStyle w:val="Tretekstu"/>
        <w:widowControl/>
        <w:numPr>
          <w:ilvl w:val="0"/>
          <w:numId w:val="12"/>
        </w:numPr>
        <w:tabs>
          <w:tab w:val="clear" w:pos="709"/>
        </w:tabs>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1150 zł dla gospodarstwa domowego składającego się z co najmniej 6 osób.</w:t>
      </w:r>
    </w:p>
    <w:p>
      <w:pPr>
        <w:pStyle w:val="Normal"/>
        <w:spacing w:lineRule="auto" w:line="360"/>
        <w:jc w:val="both"/>
        <w:rPr>
          <w:rFonts w:ascii="Times New Roman" w:hAnsi="Times New Roman"/>
        </w:rPr>
      </w:pPr>
      <w:r>
        <w:rPr>
          <w:rFonts w:ascii="Times New Roman" w:hAnsi="Times New Roman"/>
        </w:rPr>
        <w:t>Natomiast w przypadku, gdy głównym źródłem ogrzewania gospodarstwa domowego był kocioł na paliwo stałe, kominek, koza, ogrzewacz powietrza, trzon kuchenny, piecokuchnia, kuchnia węglowa lub piec kaflowy na paliwo stałe, zasilane węglem lub paliwami węglopochodnymi, wpisane do centralnej ewidencji emisyjności budynków, dodatek osłonowy uległ podwyższeniu i wynosił rocznie:</w:t>
      </w:r>
    </w:p>
    <w:p>
      <w:pPr>
        <w:pStyle w:val="Tretekstu"/>
        <w:numPr>
          <w:ilvl w:val="0"/>
          <w:numId w:val="13"/>
        </w:numPr>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500 zł dla gospodarstwa domowego jednoosobowego,</w:t>
      </w:r>
    </w:p>
    <w:p>
      <w:pPr>
        <w:pStyle w:val="Tretekstu"/>
        <w:numPr>
          <w:ilvl w:val="0"/>
          <w:numId w:val="13"/>
        </w:numPr>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750 zł dla gospodarstwa domowego składającego się z 2 do 3 osób,</w:t>
      </w:r>
    </w:p>
    <w:p>
      <w:pPr>
        <w:pStyle w:val="Tretekstu"/>
        <w:numPr>
          <w:ilvl w:val="0"/>
          <w:numId w:val="13"/>
        </w:numPr>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1062,50 zł dla gospodarstwa domowego składającego się z 4 do 5 osób,</w:t>
      </w:r>
    </w:p>
    <w:p>
      <w:pPr>
        <w:pStyle w:val="Tretekstu"/>
        <w:widowControl w:val="false"/>
        <w:numPr>
          <w:ilvl w:val="0"/>
          <w:numId w:val="13"/>
        </w:numPr>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1437,50 zł dla gospodarstwa domowego składającego się z co najmniej 6 osób.</w:t>
      </w:r>
    </w:p>
    <w:p>
      <w:pPr>
        <w:pStyle w:val="Nagwek1"/>
        <w:widowControl w:val="false"/>
        <w:spacing w:lineRule="auto" w:line="360" w:before="0" w:after="0"/>
        <w:ind w:left="0" w:right="0" w:hanging="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rPr>
          <w:rFonts w:ascii="Times New Roman" w:hAnsi="Times New Roman"/>
          <w:b/>
          <w:b/>
          <w:bCs/>
          <w:sz w:val="22"/>
          <w:szCs w:val="22"/>
        </w:rPr>
      </w:pPr>
      <w:bookmarkStart w:id="24" w:name="__RefHeading___Toc5137_3718554293"/>
      <w:bookmarkEnd w:id="24"/>
      <w:r>
        <w:rPr>
          <w:rFonts w:ascii="Times New Roman" w:hAnsi="Times New Roman"/>
          <w:b/>
          <w:bCs/>
          <w:sz w:val="22"/>
          <w:szCs w:val="22"/>
        </w:rPr>
        <w:t>Dodatek osłonowy w 2022 r.</w:t>
      </w:r>
    </w:p>
    <w:tbl>
      <w:tblPr>
        <w:tblW w:w="9638" w:type="dxa"/>
        <w:jc w:val="left"/>
        <w:tblInd w:w="0" w:type="dxa"/>
        <w:tblCellMar>
          <w:top w:w="28" w:type="dxa"/>
          <w:left w:w="28" w:type="dxa"/>
          <w:bottom w:w="28" w:type="dxa"/>
          <w:right w:w="28" w:type="dxa"/>
        </w:tblCellMar>
      </w:tblPr>
      <w:tblGrid>
        <w:gridCol w:w="1927"/>
        <w:gridCol w:w="1928"/>
        <w:gridCol w:w="1927"/>
        <w:gridCol w:w="1928"/>
        <w:gridCol w:w="1928"/>
      </w:tblGrid>
      <w:tr>
        <w:trPr>
          <w:trHeight w:val="454" w:hRule="atLeast"/>
        </w:trPr>
        <w:tc>
          <w:tcPr>
            <w:tcW w:w="1927" w:type="dxa"/>
            <w:tcBorders>
              <w:top w:val="single" w:sz="2" w:space="0" w:color="000000"/>
              <w:left w:val="single" w:sz="2" w:space="0" w:color="000000"/>
              <w:bottom w:val="single" w:sz="2" w:space="0" w:color="000000"/>
            </w:tcBorders>
            <w:shd w:fill="DEDCE6" w:val="clear"/>
            <w:vAlign w:val="center"/>
          </w:tcPr>
          <w:p>
            <w:pPr>
              <w:pStyle w:val="Zawartotabeli"/>
              <w:spacing w:lineRule="auto" w:line="240"/>
              <w:jc w:val="center"/>
              <w:rPr>
                <w:rFonts w:ascii="Times New Roman" w:hAnsi="Times New Roman"/>
                <w:b/>
                <w:b/>
                <w:bCs/>
                <w:sz w:val="22"/>
                <w:szCs w:val="22"/>
              </w:rPr>
            </w:pPr>
            <w:r>
              <w:rPr>
                <w:rFonts w:ascii="Times New Roman" w:hAnsi="Times New Roman"/>
                <w:b/>
                <w:bCs/>
                <w:sz w:val="22"/>
                <w:szCs w:val="22"/>
              </w:rPr>
              <w:t xml:space="preserve">Liczba złożonych wniosków </w:t>
            </w:r>
          </w:p>
        </w:tc>
        <w:tc>
          <w:tcPr>
            <w:tcW w:w="1928"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Liczba wniosków rozpatrzonych pozytywnie</w:t>
            </w:r>
          </w:p>
        </w:tc>
        <w:tc>
          <w:tcPr>
            <w:tcW w:w="1927"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Liczba wniosków pozostawionych bez rozpoznania</w:t>
            </w:r>
          </w:p>
        </w:tc>
        <w:tc>
          <w:tcPr>
            <w:tcW w:w="1928"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 xml:space="preserve">Liczba decyzji odmownych </w:t>
            </w:r>
          </w:p>
        </w:tc>
        <w:tc>
          <w:tcPr>
            <w:tcW w:w="1928" w:type="dxa"/>
            <w:tcBorders>
              <w:top w:val="single" w:sz="2" w:space="0" w:color="000000"/>
              <w:left w:val="single" w:sz="2" w:space="0" w:color="000000"/>
              <w:bottom w:val="single" w:sz="2" w:space="0" w:color="000000"/>
              <w:right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Liczba decyzji odmownych przekazanych do </w:t>
            </w:r>
            <w:r>
              <w:rPr>
                <w:rFonts w:ascii="Times New Roman" w:hAnsi="Times New Roman"/>
                <w:b/>
                <w:bCs/>
                <w:color w:val="000000"/>
                <w:sz w:val="22"/>
                <w:szCs w:val="22"/>
              </w:rPr>
              <w:t>SKO</w:t>
            </w:r>
          </w:p>
        </w:tc>
      </w:tr>
      <w:tr>
        <w:trPr>
          <w:trHeight w:val="454" w:hRule="atLeast"/>
        </w:trPr>
        <w:tc>
          <w:tcPr>
            <w:tcW w:w="1927"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831</w:t>
            </w:r>
          </w:p>
        </w:tc>
        <w:tc>
          <w:tcPr>
            <w:tcW w:w="1928"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785</w:t>
            </w:r>
          </w:p>
        </w:tc>
        <w:tc>
          <w:tcPr>
            <w:tcW w:w="1927"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8</w:t>
            </w:r>
          </w:p>
        </w:tc>
        <w:tc>
          <w:tcPr>
            <w:tcW w:w="1928" w:type="dxa"/>
            <w:tcBorders>
              <w:left w:val="single" w:sz="2" w:space="0" w:color="000000"/>
              <w:bottom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38</w:t>
            </w:r>
          </w:p>
        </w:tc>
        <w:tc>
          <w:tcPr>
            <w:tcW w:w="1928" w:type="dxa"/>
            <w:tcBorders>
              <w:left w:val="single" w:sz="2" w:space="0" w:color="000000"/>
              <w:bottom w:val="single" w:sz="2" w:space="0" w:color="000000"/>
              <w:right w:val="single" w:sz="2" w:space="0" w:color="000000"/>
            </w:tcBorders>
            <w:shd w:fill="FFFFD7" w:val="clear"/>
            <w:vAlign w:val="center"/>
          </w:tcPr>
          <w:p>
            <w:pPr>
              <w:pStyle w:val="Zawartotabeli"/>
              <w:spacing w:lineRule="auto" w:line="240"/>
              <w:jc w:val="center"/>
              <w:rPr>
                <w:rFonts w:ascii="Times New Roman" w:hAnsi="Times New Roman"/>
                <w:sz w:val="22"/>
                <w:szCs w:val="22"/>
              </w:rPr>
            </w:pPr>
            <w:r>
              <w:rPr>
                <w:rFonts w:ascii="Times New Roman" w:hAnsi="Times New Roman"/>
                <w:sz w:val="22"/>
                <w:szCs w:val="22"/>
              </w:rPr>
              <w:t>0</w:t>
            </w:r>
          </w:p>
        </w:tc>
      </w:tr>
    </w:tbl>
    <w:p>
      <w:pPr>
        <w:pStyle w:val="Normal"/>
        <w:widowControl w:val="false"/>
        <w:spacing w:lineRule="auto" w:line="36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tbl>
      <w:tblPr>
        <w:tblW w:w="9638" w:type="dxa"/>
        <w:jc w:val="left"/>
        <w:tblInd w:w="0" w:type="dxa"/>
        <w:tblCellMar>
          <w:top w:w="28" w:type="dxa"/>
          <w:left w:w="28" w:type="dxa"/>
          <w:bottom w:w="28" w:type="dxa"/>
          <w:right w:w="28" w:type="dxa"/>
        </w:tblCellMar>
      </w:tblPr>
      <w:tblGrid>
        <w:gridCol w:w="3212"/>
        <w:gridCol w:w="3213"/>
        <w:gridCol w:w="3213"/>
      </w:tblGrid>
      <w:tr>
        <w:trPr>
          <w:trHeight w:val="454" w:hRule="atLeast"/>
        </w:trPr>
        <w:tc>
          <w:tcPr>
            <w:tcW w:w="3212" w:type="dxa"/>
            <w:tcBorders>
              <w:top w:val="single" w:sz="2" w:space="0" w:color="000000"/>
              <w:left w:val="single" w:sz="2" w:space="0" w:color="000000"/>
              <w:bottom w:val="single" w:sz="2" w:space="0" w:color="000000"/>
            </w:tcBorders>
            <w:shd w:fill="DEDCE6" w:val="clear"/>
            <w:vAlign w:val="center"/>
          </w:tcPr>
          <w:p>
            <w:pPr>
              <w:pStyle w:val="Normal"/>
              <w:widowControl w:val="false"/>
              <w:spacing w:lineRule="auto" w:line="240"/>
              <w:ind w:left="0" w:right="0" w:hanging="0"/>
              <w:jc w:val="center"/>
              <w:rPr>
                <w:rFonts w:ascii="Times New Roman" w:hAnsi="Times New Roman"/>
                <w:b/>
                <w:b/>
                <w:bCs/>
                <w:color w:val="000000"/>
                <w:sz w:val="22"/>
                <w:szCs w:val="22"/>
              </w:rPr>
            </w:pPr>
            <w:r>
              <w:rPr>
                <w:rFonts w:ascii="Times New Roman" w:hAnsi="Times New Roman"/>
                <w:b/>
                <w:bCs/>
                <w:color w:val="000000"/>
                <w:sz w:val="22"/>
                <w:szCs w:val="22"/>
              </w:rPr>
              <w:t>Ogółem wydatkowa kwot</w:t>
            </w:r>
            <w:r>
              <w:rPr>
                <w:rFonts w:ascii="Times New Roman" w:hAnsi="Times New Roman"/>
                <w:b/>
                <w:bCs/>
                <w:color w:val="000000"/>
                <w:sz w:val="22"/>
                <w:szCs w:val="22"/>
              </w:rPr>
              <w:t>a</w:t>
            </w:r>
          </w:p>
        </w:tc>
        <w:tc>
          <w:tcPr>
            <w:tcW w:w="3213" w:type="dxa"/>
            <w:tcBorders>
              <w:top w:val="single" w:sz="2" w:space="0" w:color="000000"/>
              <w:left w:val="single" w:sz="2" w:space="0" w:color="000000"/>
              <w:bottom w:val="single" w:sz="2" w:space="0" w:color="000000"/>
            </w:tcBorders>
            <w:shd w:fill="DEDCE6" w:val="clear"/>
            <w:vAlign w:val="center"/>
          </w:tcPr>
          <w:p>
            <w:pPr>
              <w:pStyle w:val="Zawartotabeli"/>
              <w:spacing w:lineRule="auto" w:line="240"/>
              <w:jc w:val="center"/>
              <w:rPr>
                <w:rFonts w:ascii="Times New Roman" w:hAnsi="Times New Roman"/>
                <w:b/>
                <w:b/>
                <w:bCs/>
                <w:color w:val="000000"/>
                <w:sz w:val="22"/>
                <w:szCs w:val="22"/>
              </w:rPr>
            </w:pPr>
            <w:r>
              <w:rPr>
                <w:rFonts w:ascii="Times New Roman" w:hAnsi="Times New Roman"/>
                <w:b/>
                <w:bCs/>
                <w:color w:val="000000"/>
                <w:sz w:val="22"/>
                <w:szCs w:val="22"/>
              </w:rPr>
              <w:t>Świadczenia społeczne DO</w:t>
            </w:r>
          </w:p>
        </w:tc>
        <w:tc>
          <w:tcPr>
            <w:tcW w:w="3213" w:type="dxa"/>
            <w:tcBorders>
              <w:top w:val="single" w:sz="2" w:space="0" w:color="000000"/>
              <w:left w:val="single" w:sz="2" w:space="0" w:color="000000"/>
              <w:bottom w:val="single" w:sz="2" w:space="0" w:color="000000"/>
              <w:right w:val="single" w:sz="2" w:space="0" w:color="000000"/>
            </w:tcBorders>
            <w:shd w:fill="DEDCE6" w:val="clear"/>
            <w:vAlign w:val="center"/>
          </w:tcPr>
          <w:p>
            <w:pPr>
              <w:pStyle w:val="Zawartotabeli"/>
              <w:spacing w:lineRule="auto" w:line="240"/>
              <w:jc w:val="center"/>
              <w:rPr>
                <w:rFonts w:ascii="Times New Roman" w:hAnsi="Times New Roman"/>
                <w:b/>
                <w:b/>
                <w:bCs/>
                <w:color w:val="000000"/>
                <w:sz w:val="22"/>
                <w:szCs w:val="22"/>
              </w:rPr>
            </w:pPr>
            <w:r>
              <w:rPr>
                <w:rFonts w:ascii="Times New Roman" w:hAnsi="Times New Roman"/>
                <w:b/>
                <w:bCs/>
                <w:color w:val="000000"/>
                <w:sz w:val="22"/>
                <w:szCs w:val="22"/>
              </w:rPr>
              <w:t xml:space="preserve">Koszty obsługi zadania </w:t>
            </w:r>
          </w:p>
        </w:tc>
      </w:tr>
      <w:tr>
        <w:trPr>
          <w:trHeight w:val="454" w:hRule="atLeast"/>
        </w:trPr>
        <w:tc>
          <w:tcPr>
            <w:tcW w:w="3212" w:type="dxa"/>
            <w:tcBorders>
              <w:left w:val="single" w:sz="2" w:space="0" w:color="000000"/>
              <w:bottom w:val="single" w:sz="2" w:space="0" w:color="000000"/>
            </w:tcBorders>
            <w:shd w:fill="FFFFD7" w:val="clear"/>
            <w:vAlign w:val="center"/>
          </w:tcPr>
          <w:p>
            <w:pPr>
              <w:pStyle w:val="Normal"/>
              <w:widowControl w:val="false"/>
              <w:tabs>
                <w:tab w:val="clear" w:pos="709"/>
              </w:tabs>
              <w:spacing w:lineRule="auto" w:line="240"/>
              <w:jc w:val="center"/>
              <w:rPr>
                <w:rFonts w:ascii="Times New Roman" w:hAnsi="Times New Roman" w:eastAsia="Calibri"/>
                <w:b/>
                <w:b/>
                <w:bCs/>
                <w:color w:val="000000"/>
                <w:kern w:val="0"/>
                <w:sz w:val="22"/>
                <w:szCs w:val="22"/>
                <w:lang w:eastAsia="en-US" w:bidi="ar-SA"/>
              </w:rPr>
            </w:pPr>
            <w:r>
              <w:rPr>
                <w:rFonts w:eastAsia="Calibri" w:ascii="Times New Roman" w:hAnsi="Times New Roman"/>
                <w:b/>
                <w:bCs/>
                <w:color w:val="000000"/>
                <w:kern w:val="0"/>
                <w:sz w:val="22"/>
                <w:szCs w:val="22"/>
                <w:lang w:eastAsia="en-US" w:bidi="ar-SA"/>
              </w:rPr>
              <w:t>572.671,97</w:t>
            </w:r>
          </w:p>
          <w:p>
            <w:pPr>
              <w:pStyle w:val="Normal"/>
              <w:widowControl w:val="false"/>
              <w:spacing w:lineRule="auto" w:line="240"/>
              <w:ind w:left="0" w:right="0" w:hanging="0"/>
              <w:jc w:val="center"/>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 xml:space="preserve">ze środków zleconych </w:t>
            </w:r>
          </w:p>
        </w:tc>
        <w:tc>
          <w:tcPr>
            <w:tcW w:w="3213" w:type="dxa"/>
            <w:tcBorders>
              <w:left w:val="single" w:sz="2" w:space="0" w:color="000000"/>
              <w:bottom w:val="single" w:sz="2" w:space="0" w:color="000000"/>
            </w:tcBorders>
            <w:shd w:fill="FFFFD7" w:val="clear"/>
            <w:vAlign w:val="center"/>
          </w:tcPr>
          <w:p>
            <w:pPr>
              <w:pStyle w:val="Normal"/>
              <w:widowControl w:val="false"/>
              <w:tabs>
                <w:tab w:val="clear" w:pos="709"/>
              </w:tabs>
              <w:spacing w:lineRule="auto" w:line="240"/>
              <w:jc w:val="center"/>
              <w:rPr>
                <w:rFonts w:ascii="Times New Roman" w:hAnsi="Times New Roman" w:eastAsia="Calibri"/>
                <w:color w:val="000000"/>
                <w:kern w:val="0"/>
                <w:sz w:val="22"/>
                <w:szCs w:val="22"/>
                <w:lang w:eastAsia="en-US" w:bidi="ar-SA"/>
              </w:rPr>
            </w:pPr>
            <w:r>
              <w:rPr>
                <w:rFonts w:eastAsia="Calibri" w:ascii="Times New Roman" w:hAnsi="Times New Roman"/>
                <w:color w:val="000000"/>
                <w:kern w:val="0"/>
                <w:sz w:val="22"/>
                <w:szCs w:val="22"/>
                <w:lang w:eastAsia="en-US" w:bidi="ar-SA"/>
              </w:rPr>
              <w:t>561.443,11</w:t>
            </w:r>
          </w:p>
        </w:tc>
        <w:tc>
          <w:tcPr>
            <w:tcW w:w="3213" w:type="dxa"/>
            <w:tcBorders>
              <w:left w:val="single" w:sz="2" w:space="0" w:color="000000"/>
              <w:bottom w:val="single" w:sz="2" w:space="0" w:color="000000"/>
              <w:right w:val="single" w:sz="2" w:space="0" w:color="000000"/>
            </w:tcBorders>
            <w:shd w:fill="FFFFD7" w:val="clear"/>
            <w:vAlign w:val="center"/>
          </w:tcPr>
          <w:p>
            <w:pPr>
              <w:pStyle w:val="Normal"/>
              <w:widowControl w:val="false"/>
              <w:tabs>
                <w:tab w:val="clear" w:pos="709"/>
              </w:tabs>
              <w:spacing w:lineRule="auto" w:line="240"/>
              <w:ind w:left="0" w:right="0" w:hanging="0"/>
              <w:jc w:val="center"/>
              <w:rPr>
                <w:rFonts w:ascii="Times New Roman" w:hAnsi="Times New Roman" w:eastAsia="Calibri"/>
                <w:b w:val="false"/>
                <w:b w:val="false"/>
                <w:bCs w:val="false"/>
                <w:color w:val="000000"/>
                <w:kern w:val="0"/>
                <w:sz w:val="22"/>
                <w:szCs w:val="22"/>
                <w:lang w:eastAsia="en-US" w:bidi="ar-SA"/>
              </w:rPr>
            </w:pPr>
            <w:r>
              <w:rPr>
                <w:rFonts w:eastAsia="Calibri" w:ascii="Times New Roman" w:hAnsi="Times New Roman"/>
                <w:b w:val="false"/>
                <w:bCs w:val="false"/>
                <w:color w:val="000000"/>
                <w:kern w:val="0"/>
                <w:sz w:val="22"/>
                <w:szCs w:val="22"/>
                <w:lang w:eastAsia="en-US" w:bidi="ar-SA"/>
              </w:rPr>
              <w:t>11.228,86</w:t>
            </w:r>
            <w:r>
              <w:rPr>
                <w:rFonts w:eastAsia="Calibri" w:ascii="Times New Roman" w:hAnsi="Times New Roman"/>
                <w:b w:val="false"/>
                <w:bCs w:val="false"/>
                <w:color w:val="000000"/>
                <w:kern w:val="0"/>
                <w:sz w:val="22"/>
                <w:szCs w:val="22"/>
                <w:lang w:eastAsia="en-US" w:bidi="ar-SA"/>
              </w:rPr>
              <w:t xml:space="preserve"> </w:t>
            </w:r>
          </w:p>
        </w:tc>
      </w:tr>
    </w:tbl>
    <w:p>
      <w:pPr>
        <w:pStyle w:val="Normal"/>
        <w:widowControl w:val="false"/>
        <w:spacing w:lineRule="auto" w:line="360"/>
        <w:ind w:left="0" w:right="0" w:hanging="0"/>
        <w:jc w:val="left"/>
        <w:rPr>
          <w:rFonts w:ascii="Times New Roman" w:hAnsi="Times New Roman"/>
          <w:b/>
          <w:b/>
          <w:bCs/>
        </w:rPr>
      </w:pPr>
      <w:r>
        <w:rPr>
          <w:rFonts w:ascii="Times New Roman" w:hAnsi="Times New Roman"/>
          <w:b/>
          <w:bCs/>
        </w:rPr>
      </w:r>
    </w:p>
    <w:p>
      <w:pPr>
        <w:pStyle w:val="Normal"/>
        <w:widowControl w:val="false"/>
        <w:spacing w:lineRule="auto" w:line="360"/>
        <w:ind w:left="0" w:right="0" w:hanging="0"/>
        <w:jc w:val="left"/>
        <w:rPr>
          <w:rFonts w:ascii="Times New Roman" w:hAnsi="Times New Roman"/>
          <w:b/>
          <w:b/>
          <w:bCs/>
          <w:sz w:val="22"/>
          <w:szCs w:val="22"/>
        </w:rPr>
      </w:pPr>
      <w:r>
        <w:rPr>
          <w:rFonts w:ascii="Times New Roman" w:hAnsi="Times New Roman"/>
          <w:b/>
          <w:bCs/>
          <w:sz w:val="22"/>
          <w:szCs w:val="22"/>
        </w:rPr>
        <w:t>Informacja o wypłacie Dodatku Osłonowego</w:t>
      </w:r>
    </w:p>
    <w:tbl>
      <w:tblPr>
        <w:tblW w:w="9638" w:type="dxa"/>
        <w:jc w:val="left"/>
        <w:tblInd w:w="0" w:type="dxa"/>
        <w:tblCellMar>
          <w:top w:w="28" w:type="dxa"/>
          <w:left w:w="28" w:type="dxa"/>
          <w:bottom w:w="28" w:type="dxa"/>
          <w:right w:w="28" w:type="dxa"/>
        </w:tblCellMar>
      </w:tblPr>
      <w:tblGrid>
        <w:gridCol w:w="7104"/>
        <w:gridCol w:w="2534"/>
      </w:tblGrid>
      <w:tr>
        <w:trPr>
          <w:trHeight w:val="454" w:hRule="atLeast"/>
        </w:trPr>
        <w:tc>
          <w:tcPr>
            <w:tcW w:w="7104" w:type="dxa"/>
            <w:tcBorders>
              <w:top w:val="single" w:sz="2" w:space="0" w:color="000000"/>
              <w:left w:val="single" w:sz="2" w:space="0" w:color="000000"/>
              <w:bottom w:val="single" w:sz="2" w:space="0" w:color="000000"/>
            </w:tcBorders>
            <w:shd w:fill="DEDCE6" w:val="clear"/>
            <w:vAlign w:val="center"/>
          </w:tcPr>
          <w:p>
            <w:pPr>
              <w:pStyle w:val="Zawartotabeli"/>
              <w:jc w:val="left"/>
              <w:rPr>
                <w:rFonts w:ascii="Times New Roman" w:hAnsi="Times New Roman"/>
                <w:b/>
                <w:b/>
                <w:bCs/>
                <w:sz w:val="22"/>
                <w:szCs w:val="22"/>
              </w:rPr>
            </w:pPr>
            <w:r>
              <w:rPr>
                <w:rFonts w:ascii="Times New Roman" w:hAnsi="Times New Roman"/>
                <w:b/>
                <w:bCs/>
                <w:sz w:val="22"/>
                <w:szCs w:val="22"/>
              </w:rPr>
              <w:t>Wyszczególnienie</w:t>
            </w:r>
          </w:p>
        </w:tc>
        <w:tc>
          <w:tcPr>
            <w:tcW w:w="2534" w:type="dxa"/>
            <w:tcBorders>
              <w:top w:val="single" w:sz="2" w:space="0" w:color="000000"/>
              <w:left w:val="single" w:sz="2" w:space="0" w:color="000000"/>
              <w:bottom w:val="single" w:sz="2" w:space="0" w:color="000000"/>
              <w:right w:val="single" w:sz="2" w:space="0" w:color="000000"/>
            </w:tcBorders>
            <w:shd w:fill="DEDCE6" w:val="clear"/>
            <w:vAlign w:val="center"/>
          </w:tcPr>
          <w:p>
            <w:pPr>
              <w:pStyle w:val="Zawartotabeli"/>
              <w:jc w:val="center"/>
              <w:rPr>
                <w:rFonts w:ascii="Times New Roman" w:hAnsi="Times New Roman"/>
                <w:b/>
                <w:b/>
                <w:bCs/>
                <w:sz w:val="22"/>
                <w:szCs w:val="22"/>
              </w:rPr>
            </w:pPr>
            <w:r>
              <w:rPr>
                <w:rFonts w:ascii="Times New Roman" w:hAnsi="Times New Roman"/>
                <w:b/>
                <w:bCs/>
                <w:sz w:val="22"/>
                <w:szCs w:val="22"/>
              </w:rPr>
              <w:t>Liczba gospodarstw domowych, które otrzymały DO</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jc w:val="left"/>
              <w:rPr>
                <w:rFonts w:ascii="Times New Roman" w:hAnsi="Times New Roman"/>
                <w:b/>
                <w:b/>
                <w:bCs/>
                <w:sz w:val="22"/>
                <w:szCs w:val="22"/>
              </w:rPr>
            </w:pPr>
            <w:r>
              <w:rPr>
                <w:rFonts w:ascii="Times New Roman" w:hAnsi="Times New Roman"/>
                <w:b/>
                <w:bCs/>
                <w:sz w:val="22"/>
                <w:szCs w:val="22"/>
              </w:rPr>
              <w:t>DO określony w art. 2 ust. 5 – bez CEEB</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b/>
                <w:b/>
                <w:bCs/>
                <w:sz w:val="22"/>
                <w:szCs w:val="22"/>
              </w:rPr>
            </w:pPr>
            <w:r>
              <w:rPr>
                <w:rFonts w:ascii="Times New Roman" w:hAnsi="Times New Roman"/>
                <w:b/>
                <w:bCs/>
                <w:sz w:val="22"/>
                <w:szCs w:val="22"/>
              </w:rPr>
              <w:t>93</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jc w:val="lef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 xml:space="preserve">00 zł dla gospodarstwa domowego jednoosobowego </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sz w:val="22"/>
                <w:szCs w:val="22"/>
              </w:rPr>
            </w:pPr>
            <w:r>
              <w:rPr>
                <w:rFonts w:ascii="Times New Roman" w:hAnsi="Times New Roman"/>
                <w:sz w:val="22"/>
                <w:szCs w:val="22"/>
              </w:rPr>
              <w:t>34</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jc w:val="left"/>
              <w:rPr>
                <w:rFonts w:ascii="Times New Roman" w:hAnsi="Times New Roman"/>
                <w:sz w:val="22"/>
                <w:szCs w:val="22"/>
              </w:rPr>
            </w:pPr>
            <w:r>
              <w:rPr>
                <w:rFonts w:ascii="Times New Roman" w:hAnsi="Times New Roman"/>
                <w:sz w:val="22"/>
                <w:szCs w:val="22"/>
              </w:rPr>
              <w:t xml:space="preserve">600 zł dla gospodarstwa domowego składającego się z 2 do 3 osób </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sz w:val="22"/>
                <w:szCs w:val="22"/>
              </w:rPr>
            </w:pPr>
            <w:r>
              <w:rPr>
                <w:rFonts w:ascii="Times New Roman" w:hAnsi="Times New Roman"/>
                <w:sz w:val="22"/>
                <w:szCs w:val="22"/>
              </w:rPr>
              <w:t>29</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jc w:val="left"/>
              <w:rPr>
                <w:rFonts w:ascii="Times New Roman" w:hAnsi="Times New Roman"/>
                <w:sz w:val="22"/>
                <w:szCs w:val="22"/>
              </w:rPr>
            </w:pPr>
            <w:r>
              <w:rPr>
                <w:rFonts w:ascii="Times New Roman" w:hAnsi="Times New Roman"/>
                <w:sz w:val="22"/>
                <w:szCs w:val="22"/>
              </w:rPr>
              <w:t xml:space="preserve">850 zł dla gospodarstwa domowego składającego się z 4 do 5 osób </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sz w:val="22"/>
                <w:szCs w:val="22"/>
              </w:rPr>
            </w:pPr>
            <w:r>
              <w:rPr>
                <w:rFonts w:ascii="Times New Roman" w:hAnsi="Times New Roman"/>
                <w:sz w:val="22"/>
                <w:szCs w:val="22"/>
              </w:rPr>
              <w:t>26</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jc w:val="left"/>
              <w:rPr>
                <w:rFonts w:ascii="Times New Roman" w:hAnsi="Times New Roman"/>
                <w:sz w:val="22"/>
                <w:szCs w:val="22"/>
              </w:rPr>
            </w:pPr>
            <w:r>
              <w:rPr>
                <w:rFonts w:ascii="Times New Roman" w:hAnsi="Times New Roman"/>
                <w:sz w:val="22"/>
                <w:szCs w:val="22"/>
              </w:rPr>
              <w:t>1150 zł dla gospodarstwa domowego składającego się z co najmniej 6 osób</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sz w:val="22"/>
                <w:szCs w:val="22"/>
              </w:rPr>
            </w:pPr>
            <w:r>
              <w:rPr>
                <w:rFonts w:ascii="Times New Roman" w:hAnsi="Times New Roman"/>
                <w:sz w:val="22"/>
                <w:szCs w:val="22"/>
              </w:rPr>
              <w:t>4</w:t>
            </w:r>
          </w:p>
        </w:tc>
      </w:tr>
    </w:tbl>
    <w:p>
      <w:pPr>
        <w:pStyle w:val="Normal"/>
        <w:widowControl w:val="false"/>
        <w:spacing w:lineRule="auto" w:line="276"/>
        <w:ind w:left="0" w:right="0" w:hanging="0"/>
        <w:jc w:val="left"/>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76"/>
        <w:ind w:left="0" w:right="0" w:hanging="0"/>
        <w:jc w:val="left"/>
        <w:rPr>
          <w:rFonts w:ascii="Times New Roman" w:hAnsi="Times New Roman"/>
          <w:b/>
          <w:b/>
          <w:bCs/>
          <w:sz w:val="24"/>
          <w:szCs w:val="24"/>
        </w:rPr>
      </w:pPr>
      <w:r>
        <w:rPr>
          <w:rFonts w:ascii="Times New Roman" w:hAnsi="Times New Roman"/>
          <w:b/>
          <w:bCs/>
          <w:sz w:val="24"/>
          <w:szCs w:val="24"/>
        </w:rPr>
      </w:r>
    </w:p>
    <w:tbl>
      <w:tblPr>
        <w:tblW w:w="9638" w:type="dxa"/>
        <w:jc w:val="left"/>
        <w:tblInd w:w="0" w:type="dxa"/>
        <w:tblCellMar>
          <w:top w:w="28" w:type="dxa"/>
          <w:left w:w="28" w:type="dxa"/>
          <w:bottom w:w="28" w:type="dxa"/>
          <w:right w:w="28" w:type="dxa"/>
        </w:tblCellMar>
      </w:tblPr>
      <w:tblGrid>
        <w:gridCol w:w="7104"/>
        <w:gridCol w:w="2534"/>
      </w:tblGrid>
      <w:tr>
        <w:trPr>
          <w:trHeight w:val="454" w:hRule="atLeast"/>
        </w:trPr>
        <w:tc>
          <w:tcPr>
            <w:tcW w:w="7104" w:type="dxa"/>
            <w:tcBorders>
              <w:top w:val="single" w:sz="2" w:space="0" w:color="000000"/>
              <w:left w:val="single" w:sz="2" w:space="0" w:color="000000"/>
              <w:bottom w:val="single" w:sz="2" w:space="0" w:color="000000"/>
            </w:tcBorders>
            <w:shd w:fill="auto" w:val="clear"/>
            <w:vAlign w:val="center"/>
          </w:tcPr>
          <w:p>
            <w:pPr>
              <w:pStyle w:val="Zawartotabeli"/>
              <w:jc w:val="left"/>
              <w:rPr>
                <w:rFonts w:ascii="Times New Roman" w:hAnsi="Times New Roman"/>
                <w:b/>
                <w:b/>
                <w:bCs/>
                <w:sz w:val="22"/>
                <w:szCs w:val="22"/>
              </w:rPr>
            </w:pPr>
            <w:r>
              <w:rPr>
                <w:rFonts w:ascii="Times New Roman" w:hAnsi="Times New Roman"/>
                <w:b/>
                <w:bCs/>
                <w:sz w:val="22"/>
                <w:szCs w:val="22"/>
              </w:rPr>
              <w:t>DO określony w art. 2 ust. 6 – zgłoszenie CEEB</w:t>
            </w:r>
          </w:p>
        </w:tc>
        <w:tc>
          <w:tcPr>
            <w:tcW w:w="2534" w:type="dxa"/>
            <w:tcBorders>
              <w:top w:val="single" w:sz="2" w:space="0" w:color="000000"/>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b/>
                <w:b/>
                <w:bCs/>
                <w:sz w:val="22"/>
                <w:szCs w:val="22"/>
              </w:rPr>
            </w:pPr>
            <w:r>
              <w:rPr>
                <w:rFonts w:ascii="Times New Roman" w:hAnsi="Times New Roman"/>
                <w:b/>
                <w:bCs/>
                <w:sz w:val="22"/>
                <w:szCs w:val="22"/>
              </w:rPr>
              <w:t>692</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rPr>
                <w:rFonts w:ascii="Times New Roman" w:hAnsi="Times New Roman"/>
                <w:sz w:val="22"/>
                <w:szCs w:val="22"/>
              </w:rPr>
            </w:pPr>
            <w:r>
              <w:rPr>
                <w:rFonts w:ascii="Times New Roman" w:hAnsi="Times New Roman"/>
                <w:sz w:val="22"/>
                <w:szCs w:val="22"/>
              </w:rPr>
              <w:t xml:space="preserve">500 zł dla gospodarstwa domowego jednoosobowego </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sz w:val="22"/>
                <w:szCs w:val="22"/>
              </w:rPr>
            </w:pPr>
            <w:r>
              <w:rPr>
                <w:rFonts w:ascii="Times New Roman" w:hAnsi="Times New Roman"/>
                <w:sz w:val="22"/>
                <w:szCs w:val="22"/>
              </w:rPr>
              <w:t>220</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rPr>
                <w:rFonts w:ascii="Times New Roman" w:hAnsi="Times New Roman"/>
                <w:sz w:val="22"/>
                <w:szCs w:val="22"/>
              </w:rPr>
            </w:pPr>
            <w:r>
              <w:rPr>
                <w:rFonts w:ascii="Times New Roman" w:hAnsi="Times New Roman"/>
                <w:sz w:val="22"/>
                <w:szCs w:val="22"/>
              </w:rPr>
              <w:t xml:space="preserve">750 zł dla gospodarstwa domowego składającego się z 2 do 3 osób </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sz w:val="22"/>
                <w:szCs w:val="22"/>
              </w:rPr>
            </w:pPr>
            <w:r>
              <w:rPr>
                <w:rFonts w:ascii="Times New Roman" w:hAnsi="Times New Roman"/>
                <w:sz w:val="22"/>
                <w:szCs w:val="22"/>
              </w:rPr>
              <w:t>252</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rPr>
                <w:rFonts w:ascii="Times New Roman" w:hAnsi="Times New Roman"/>
                <w:sz w:val="22"/>
                <w:szCs w:val="22"/>
              </w:rPr>
            </w:pPr>
            <w:r>
              <w:rPr>
                <w:rFonts w:ascii="Times New Roman" w:hAnsi="Times New Roman"/>
                <w:sz w:val="22"/>
                <w:szCs w:val="22"/>
              </w:rPr>
              <w:t>1062,50 zł dla gospodarstwa domowego składającego się z 4 do 5 osób</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sz w:val="22"/>
                <w:szCs w:val="22"/>
              </w:rPr>
            </w:pPr>
            <w:r>
              <w:rPr>
                <w:rFonts w:ascii="Times New Roman" w:hAnsi="Times New Roman"/>
                <w:sz w:val="22"/>
                <w:szCs w:val="22"/>
              </w:rPr>
              <w:t>196</w:t>
            </w:r>
          </w:p>
        </w:tc>
      </w:tr>
      <w:tr>
        <w:trPr>
          <w:trHeight w:val="454" w:hRule="atLeast"/>
        </w:trPr>
        <w:tc>
          <w:tcPr>
            <w:tcW w:w="7104" w:type="dxa"/>
            <w:tcBorders>
              <w:left w:val="single" w:sz="2" w:space="0" w:color="000000"/>
              <w:bottom w:val="single" w:sz="2" w:space="0" w:color="000000"/>
            </w:tcBorders>
            <w:shd w:fill="auto" w:val="clear"/>
            <w:vAlign w:val="center"/>
          </w:tcPr>
          <w:p>
            <w:pPr>
              <w:pStyle w:val="Zawartotabeli"/>
              <w:rPr>
                <w:rFonts w:ascii="Times New Roman" w:hAnsi="Times New Roman"/>
                <w:sz w:val="22"/>
                <w:szCs w:val="22"/>
              </w:rPr>
            </w:pPr>
            <w:r>
              <w:rPr>
                <w:rFonts w:ascii="Times New Roman" w:hAnsi="Times New Roman"/>
                <w:sz w:val="22"/>
                <w:szCs w:val="22"/>
              </w:rPr>
              <w:t>1437,50 zł dla gospodarstwa domowego składającego się z co najmniej 6 osób</w:t>
            </w:r>
          </w:p>
        </w:tc>
        <w:tc>
          <w:tcPr>
            <w:tcW w:w="2534" w:type="dxa"/>
            <w:tcBorders>
              <w:left w:val="single" w:sz="2" w:space="0" w:color="000000"/>
              <w:bottom w:val="single" w:sz="2" w:space="0" w:color="000000"/>
              <w:right w:val="single" w:sz="2" w:space="0" w:color="000000"/>
            </w:tcBorders>
            <w:shd w:fill="auto" w:val="clear"/>
            <w:vAlign w:val="center"/>
          </w:tcPr>
          <w:p>
            <w:pPr>
              <w:pStyle w:val="Zawartotabeli"/>
              <w:jc w:val="center"/>
              <w:rPr>
                <w:rFonts w:ascii="Times New Roman" w:hAnsi="Times New Roman"/>
                <w:sz w:val="22"/>
                <w:szCs w:val="22"/>
              </w:rPr>
            </w:pPr>
            <w:r>
              <w:rPr>
                <w:rFonts w:ascii="Times New Roman" w:hAnsi="Times New Roman"/>
                <w:sz w:val="22"/>
                <w:szCs w:val="22"/>
              </w:rPr>
              <w:t>24</w:t>
            </w:r>
          </w:p>
        </w:tc>
      </w:tr>
      <w:tr>
        <w:trPr>
          <w:trHeight w:val="454" w:hRule="atLeast"/>
        </w:trPr>
        <w:tc>
          <w:tcPr>
            <w:tcW w:w="7104" w:type="dxa"/>
            <w:tcBorders>
              <w:left w:val="single" w:sz="2" w:space="0" w:color="000000"/>
              <w:bottom w:val="single" w:sz="2" w:space="0" w:color="000000"/>
            </w:tcBorders>
            <w:shd w:fill="FFFFD7" w:val="clear"/>
            <w:vAlign w:val="center"/>
          </w:tcPr>
          <w:p>
            <w:pPr>
              <w:pStyle w:val="Zawartotabeli"/>
              <w:jc w:val="left"/>
              <w:rPr>
                <w:rFonts w:ascii="Times New Roman" w:hAnsi="Times New Roman"/>
                <w:b/>
                <w:b/>
                <w:bCs/>
                <w:sz w:val="22"/>
                <w:szCs w:val="22"/>
              </w:rPr>
            </w:pPr>
            <w:r>
              <w:rPr>
                <w:rFonts w:ascii="Times New Roman" w:hAnsi="Times New Roman"/>
                <w:b/>
                <w:bCs/>
                <w:sz w:val="22"/>
                <w:szCs w:val="22"/>
              </w:rPr>
              <w:t>Ogółem</w:t>
            </w:r>
          </w:p>
        </w:tc>
        <w:tc>
          <w:tcPr>
            <w:tcW w:w="2534" w:type="dxa"/>
            <w:tcBorders>
              <w:left w:val="single" w:sz="2" w:space="0" w:color="000000"/>
              <w:bottom w:val="single" w:sz="2" w:space="0" w:color="000000"/>
              <w:right w:val="single" w:sz="2" w:space="0" w:color="000000"/>
            </w:tcBorders>
            <w:shd w:fill="FFFFD7" w:val="clear"/>
            <w:vAlign w:val="center"/>
          </w:tcPr>
          <w:p>
            <w:pPr>
              <w:pStyle w:val="Zawartotabeli"/>
              <w:jc w:val="center"/>
              <w:rPr>
                <w:rFonts w:ascii="Times New Roman" w:hAnsi="Times New Roman"/>
                <w:b/>
                <w:b/>
                <w:bCs/>
                <w:sz w:val="22"/>
                <w:szCs w:val="22"/>
              </w:rPr>
            </w:pPr>
            <w:r>
              <w:rPr>
                <w:rFonts w:ascii="Times New Roman" w:hAnsi="Times New Roman"/>
                <w:b/>
                <w:bCs/>
                <w:sz w:val="22"/>
                <w:szCs w:val="22"/>
              </w:rPr>
              <w:t>785</w:t>
            </w:r>
          </w:p>
        </w:tc>
      </w:tr>
    </w:tbl>
    <w:p>
      <w:pPr>
        <w:pStyle w:val="Normal"/>
        <w:widowControl w:val="false"/>
        <w:spacing w:lineRule="auto" w:line="360"/>
        <w:ind w:left="0" w:right="0" w:hanging="0"/>
        <w:jc w:val="left"/>
        <w:rPr>
          <w:rFonts w:ascii="Times New Roman" w:hAnsi="Times New Roman"/>
          <w:b/>
          <w:b/>
          <w:bCs/>
          <w:sz w:val="24"/>
          <w:szCs w:val="24"/>
        </w:rPr>
      </w:pPr>
      <w:r>
        <w:rPr>
          <w:rFonts w:ascii="Times New Roman" w:hAnsi="Times New Roman"/>
          <w:b/>
          <w:bCs/>
          <w:sz w:val="24"/>
          <w:szCs w:val="24"/>
        </w:rPr>
      </w:r>
    </w:p>
    <w:p>
      <w:pPr>
        <w:pStyle w:val="Rozdziapoziom2"/>
        <w:spacing w:lineRule="auto" w:line="360"/>
        <w:rPr>
          <w:sz w:val="24"/>
          <w:szCs w:val="24"/>
        </w:rPr>
      </w:pPr>
      <w:bookmarkStart w:id="25" w:name="__RefHeading___Toc38223_1622909899"/>
      <w:bookmarkEnd w:id="25"/>
      <w:r>
        <w:rPr>
          <w:b/>
          <w:bCs/>
          <w:sz w:val="24"/>
          <w:szCs w:val="24"/>
        </w:rPr>
        <w:t>1</w:t>
      </w:r>
      <w:r>
        <w:rPr>
          <w:b/>
          <w:bCs/>
          <w:sz w:val="24"/>
          <w:szCs w:val="24"/>
        </w:rPr>
        <w:t>1</w:t>
      </w:r>
      <w:r>
        <w:rPr>
          <w:b/>
          <w:bCs/>
          <w:sz w:val="24"/>
          <w:szCs w:val="24"/>
        </w:rPr>
        <w:t>.</w:t>
      </w:r>
      <w:r>
        <w:rPr>
          <w:b/>
          <w:bCs/>
          <w:sz w:val="24"/>
          <w:szCs w:val="24"/>
        </w:rPr>
        <w:t xml:space="preserve"> </w:t>
      </w:r>
      <w:r>
        <w:rPr>
          <w:rFonts w:ascii="Times New Roman" w:hAnsi="Times New Roman"/>
          <w:b/>
          <w:sz w:val="24"/>
          <w:szCs w:val="24"/>
        </w:rPr>
        <w:t>ASYSTA RODZINY</w:t>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360" w:before="0" w:after="0"/>
        <w:ind w:left="0" w:right="0" w:hanging="0"/>
        <w:jc w:val="both"/>
        <w:rPr>
          <w:rFonts w:ascii="Times New Roman" w:hAnsi="Times New Roman" w:eastAsia="SimSun"/>
          <w:sz w:val="24"/>
          <w:szCs w:val="24"/>
        </w:rPr>
      </w:pPr>
      <w:r>
        <w:rPr>
          <w:rFonts w:eastAsia="SimSun" w:ascii="Times New Roman" w:hAnsi="Times New Roman"/>
          <w:sz w:val="24"/>
          <w:szCs w:val="24"/>
        </w:rPr>
        <w:t xml:space="preserve">Głównym zadaniem asystenta rodziny jest wspieranie rodzin w wypełnianiu funkcji opiekuńczo-wychowawczych. Asystent rodziny ma za zadanie pełnić rolę mediatora, pełnomocnika oraz doradcy, a także aktywizować i wspierać rodzinę. Podejmuje działania prowadzące do zmiany relacji w rodzinie, motywuje do chęci dokonania tej zmiany i budowania poczucia wartości członków rodziny. Praca z rodziną polega także na przygotowaniu jej do prawidłowego wypełniania ról społecznych odpowiednich do wieku oraz aktywizacji w celu podnoszenia kwalifikacji i podejmowania zatrudnienia. Praca z rodziną odbywa się za jej zgodą i z jej aktywnym zaangażowaniem w proces realizacji założonego planu. </w:t>
      </w:r>
    </w:p>
    <w:p>
      <w:pPr>
        <w:pStyle w:val="Normal"/>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t xml:space="preserve">Najczęściej plan taki obejmuje: </w:t>
      </w:r>
    </w:p>
    <w:p>
      <w:pPr>
        <w:pStyle w:val="Normal"/>
        <w:widowControl/>
        <w:numPr>
          <w:ilvl w:val="0"/>
          <w:numId w:val="14"/>
        </w:numPr>
        <w:suppressAutoHyphens w:val="true"/>
        <w:overflowPunct w:val="false"/>
        <w:bidi w:val="0"/>
        <w:spacing w:lineRule="auto" w:line="360" w:before="0" w:after="0"/>
        <w:ind w:left="283" w:right="0" w:hanging="283"/>
        <w:jc w:val="both"/>
        <w:rPr>
          <w:rFonts w:ascii="Times New Roman" w:hAnsi="Times New Roman" w:eastAsia="SimSun"/>
          <w:sz w:val="24"/>
          <w:szCs w:val="24"/>
        </w:rPr>
      </w:pPr>
      <w:r>
        <w:rPr>
          <w:rFonts w:eastAsia="SimSun" w:ascii="Times New Roman" w:hAnsi="Times New Roman"/>
          <w:sz w:val="24"/>
          <w:szCs w:val="24"/>
        </w:rPr>
        <w:t>naukę umiejętności zarządzania środkami finansowymi i umiejętność planowania wydatków,</w:t>
      </w:r>
    </w:p>
    <w:p>
      <w:pPr>
        <w:pStyle w:val="Normal"/>
        <w:widowControl/>
        <w:numPr>
          <w:ilvl w:val="0"/>
          <w:numId w:val="14"/>
        </w:numPr>
        <w:suppressAutoHyphens w:val="true"/>
        <w:overflowPunct w:val="false"/>
        <w:bidi w:val="0"/>
        <w:spacing w:lineRule="auto" w:line="360" w:before="0" w:after="0"/>
        <w:ind w:left="283" w:right="0" w:hanging="283"/>
        <w:jc w:val="both"/>
        <w:rPr>
          <w:rFonts w:ascii="Times New Roman" w:hAnsi="Times New Roman" w:eastAsia="SimSun"/>
          <w:sz w:val="24"/>
          <w:szCs w:val="24"/>
        </w:rPr>
      </w:pPr>
      <w:r>
        <w:rPr>
          <w:rFonts w:eastAsia="SimSun" w:ascii="Times New Roman" w:hAnsi="Times New Roman"/>
          <w:sz w:val="24"/>
          <w:szCs w:val="24"/>
        </w:rPr>
        <w:t xml:space="preserve">naukę umiejętności przygotowania posiłków w oparciu o zbilansowaną dietę, odpowiednią dla osób w różnym wieku, </w:t>
      </w:r>
    </w:p>
    <w:p>
      <w:pPr>
        <w:pStyle w:val="Normal"/>
        <w:widowControl/>
        <w:numPr>
          <w:ilvl w:val="0"/>
          <w:numId w:val="14"/>
        </w:numPr>
        <w:suppressAutoHyphens w:val="true"/>
        <w:overflowPunct w:val="false"/>
        <w:bidi w:val="0"/>
        <w:spacing w:lineRule="auto" w:line="360" w:before="0" w:after="0"/>
        <w:ind w:left="283" w:right="0" w:hanging="283"/>
        <w:jc w:val="both"/>
        <w:rPr>
          <w:rFonts w:ascii="Times New Roman" w:hAnsi="Times New Roman" w:eastAsia="SimSun"/>
          <w:sz w:val="24"/>
          <w:szCs w:val="24"/>
        </w:rPr>
      </w:pPr>
      <w:r>
        <w:rPr>
          <w:rFonts w:eastAsia="SimSun" w:ascii="Times New Roman" w:hAnsi="Times New Roman"/>
          <w:sz w:val="24"/>
          <w:szCs w:val="24"/>
        </w:rPr>
        <w:t>wyuczenie umiejętności opieki nad dziećmi, komunikacji bez użycia przemocy, organizacji czasu wolnego i budowania zdrowych relacji,</w:t>
      </w:r>
    </w:p>
    <w:p>
      <w:pPr>
        <w:pStyle w:val="Normal"/>
        <w:widowControl/>
        <w:numPr>
          <w:ilvl w:val="0"/>
          <w:numId w:val="14"/>
        </w:numPr>
        <w:suppressAutoHyphens w:val="true"/>
        <w:overflowPunct w:val="false"/>
        <w:bidi w:val="0"/>
        <w:spacing w:lineRule="auto" w:line="360" w:before="0" w:after="0"/>
        <w:ind w:left="283" w:right="0" w:hanging="283"/>
        <w:jc w:val="both"/>
        <w:rPr>
          <w:rFonts w:ascii="Times New Roman" w:hAnsi="Times New Roman" w:eastAsia="SimSun"/>
          <w:sz w:val="24"/>
          <w:szCs w:val="24"/>
        </w:rPr>
      </w:pPr>
      <w:r>
        <w:rPr>
          <w:rFonts w:eastAsia="SimSun" w:ascii="Times New Roman" w:hAnsi="Times New Roman"/>
          <w:sz w:val="24"/>
          <w:szCs w:val="24"/>
        </w:rPr>
        <w:t>nauk</w:t>
      </w:r>
      <w:r>
        <w:rPr>
          <w:rFonts w:eastAsia="SimSun" w:ascii="Times New Roman" w:hAnsi="Times New Roman"/>
          <w:sz w:val="24"/>
          <w:szCs w:val="24"/>
        </w:rPr>
        <w:t>ę</w:t>
      </w:r>
      <w:r>
        <w:rPr>
          <w:rFonts w:eastAsia="SimSun" w:ascii="Times New Roman" w:hAnsi="Times New Roman"/>
          <w:sz w:val="24"/>
          <w:szCs w:val="24"/>
        </w:rPr>
        <w:t xml:space="preserve"> umiejętności zarządzania czasem, rozwoju umiejętności, identyfikacji potrzeb oraz oczekiwań.</w:t>
      </w:r>
    </w:p>
    <w:p>
      <w:pPr>
        <w:pStyle w:val="Normal"/>
        <w:suppressAutoHyphens w:val="true"/>
        <w:spacing w:lineRule="auto" w:line="276" w:before="0" w:after="0"/>
        <w:jc w:val="both"/>
        <w:rPr>
          <w:rFonts w:ascii="Times New Roman" w:hAnsi="Times New Roman" w:eastAsia="SimSun"/>
          <w:b/>
          <w:b/>
          <w:bCs/>
          <w:sz w:val="24"/>
          <w:szCs w:val="24"/>
        </w:rPr>
      </w:pPr>
      <w:r>
        <w:rPr>
          <w:rFonts w:eastAsia="SimSun" w:ascii="Times New Roman" w:hAnsi="Times New Roman"/>
          <w:b/>
          <w:bCs/>
          <w:sz w:val="24"/>
          <w:szCs w:val="24"/>
        </w:rPr>
      </w:r>
    </w:p>
    <w:p>
      <w:pPr>
        <w:pStyle w:val="Normal"/>
        <w:suppressAutoHyphens w:val="true"/>
        <w:spacing w:lineRule="auto" w:line="360" w:before="0" w:after="0"/>
        <w:jc w:val="left"/>
        <w:rPr>
          <w:rFonts w:ascii="Times New Roman" w:hAnsi="Times New Roman" w:eastAsia="SimSun"/>
          <w:b/>
          <w:b/>
          <w:bCs/>
          <w:sz w:val="22"/>
          <w:szCs w:val="22"/>
        </w:rPr>
      </w:pPr>
      <w:r>
        <w:rPr>
          <w:rFonts w:eastAsia="SimSun" w:ascii="Times New Roman" w:hAnsi="Times New Roman"/>
          <w:b/>
          <w:bCs/>
          <w:sz w:val="22"/>
          <w:szCs w:val="22"/>
        </w:rPr>
        <w:t>Rodziny objęte wsparciem asystenta rodziny w 202</w:t>
      </w:r>
      <w:r>
        <w:rPr>
          <w:rFonts w:eastAsia="SimSun" w:ascii="Times New Roman" w:hAnsi="Times New Roman"/>
          <w:b/>
          <w:bCs/>
          <w:sz w:val="22"/>
          <w:szCs w:val="22"/>
        </w:rPr>
        <w:t>2</w:t>
      </w:r>
      <w:r>
        <w:rPr>
          <w:rFonts w:eastAsia="SimSun" w:ascii="Times New Roman" w:hAnsi="Times New Roman"/>
          <w:b/>
          <w:bCs/>
          <w:sz w:val="22"/>
          <w:szCs w:val="22"/>
        </w:rPr>
        <w:t xml:space="preserve"> r.</w:t>
      </w:r>
    </w:p>
    <w:tbl>
      <w:tblPr>
        <w:tblW w:w="9638" w:type="dxa"/>
        <w:jc w:val="left"/>
        <w:tblInd w:w="0" w:type="dxa"/>
        <w:tblCellMar>
          <w:top w:w="55" w:type="dxa"/>
          <w:left w:w="55" w:type="dxa"/>
          <w:bottom w:w="55" w:type="dxa"/>
          <w:right w:w="55" w:type="dxa"/>
        </w:tblCellMar>
      </w:tblPr>
      <w:tblGrid>
        <w:gridCol w:w="3212"/>
        <w:gridCol w:w="3213"/>
        <w:gridCol w:w="3213"/>
      </w:tblGrid>
      <w:tr>
        <w:trPr>
          <w:trHeight w:val="454" w:hRule="atLeast"/>
        </w:trPr>
        <w:tc>
          <w:tcPr>
            <w:tcW w:w="3212" w:type="dxa"/>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Liczba</w:t>
            </w:r>
            <w:r>
              <w:rPr>
                <w:rFonts w:eastAsia="SimSun" w:ascii="Times New Roman" w:hAnsi="Times New Roman"/>
                <w:b/>
                <w:bCs/>
                <w:sz w:val="22"/>
                <w:szCs w:val="22"/>
              </w:rPr>
              <w:t xml:space="preserve"> rodzin</w:t>
            </w:r>
          </w:p>
        </w:tc>
        <w:tc>
          <w:tcPr>
            <w:tcW w:w="3213" w:type="dxa"/>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Liczba</w:t>
            </w:r>
            <w:r>
              <w:rPr>
                <w:rFonts w:eastAsia="SimSun" w:ascii="Times New Roman" w:hAnsi="Times New Roman"/>
                <w:b/>
                <w:bCs/>
                <w:sz w:val="22"/>
                <w:szCs w:val="22"/>
              </w:rPr>
              <w:t xml:space="preserve"> osób w rodzinach</w:t>
            </w:r>
          </w:p>
        </w:tc>
        <w:tc>
          <w:tcPr>
            <w:tcW w:w="3213" w:type="dxa"/>
            <w:tcBorders>
              <w:top w:val="single" w:sz="2" w:space="0" w:color="000000"/>
              <w:left w:val="single" w:sz="2" w:space="0" w:color="000000"/>
              <w:bottom w:val="single" w:sz="2" w:space="0" w:color="000000"/>
              <w:right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Liczba</w:t>
            </w:r>
            <w:r>
              <w:rPr>
                <w:rFonts w:eastAsia="SimSun" w:ascii="Times New Roman" w:hAnsi="Times New Roman"/>
                <w:b/>
                <w:bCs/>
                <w:sz w:val="22"/>
                <w:szCs w:val="22"/>
              </w:rPr>
              <w:t xml:space="preserve"> dzieci w rodzinach</w:t>
            </w:r>
          </w:p>
        </w:tc>
      </w:tr>
      <w:tr>
        <w:trPr>
          <w:trHeight w:val="454" w:hRule="atLeast"/>
        </w:trPr>
        <w:tc>
          <w:tcPr>
            <w:tcW w:w="3212"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8</w:t>
            </w:r>
          </w:p>
        </w:tc>
        <w:tc>
          <w:tcPr>
            <w:tcW w:w="3213"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30 w tym 11 os. dorosłych</w:t>
            </w:r>
          </w:p>
        </w:tc>
        <w:tc>
          <w:tcPr>
            <w:tcW w:w="3213"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19</w:t>
            </w:r>
          </w:p>
        </w:tc>
      </w:tr>
    </w:tbl>
    <w:p>
      <w:pPr>
        <w:pStyle w:val="Normal"/>
        <w:widowControl w:val="false"/>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widowControl w:val="false"/>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widowControl w:val="false"/>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widowControl w:val="false"/>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suppressAutoHyphens w:val="true"/>
        <w:spacing w:lineRule="auto" w:line="360" w:before="0" w:after="0"/>
        <w:jc w:val="left"/>
        <w:rPr>
          <w:rFonts w:ascii="Times New Roman" w:hAnsi="Times New Roman" w:eastAsia="SimSun"/>
          <w:b/>
          <w:b/>
          <w:bCs/>
          <w:sz w:val="22"/>
          <w:szCs w:val="22"/>
        </w:rPr>
      </w:pPr>
      <w:r>
        <w:rPr>
          <w:rFonts w:eastAsia="SimSun" w:ascii="Times New Roman" w:hAnsi="Times New Roman"/>
          <w:b/>
          <w:bCs/>
          <w:sz w:val="22"/>
          <w:szCs w:val="22"/>
        </w:rPr>
        <w:t xml:space="preserve">Liczba </w:t>
      </w:r>
      <w:r>
        <w:rPr>
          <w:rFonts w:eastAsia="SimSun" w:ascii="Times New Roman" w:hAnsi="Times New Roman"/>
          <w:b/>
          <w:bCs/>
          <w:sz w:val="22"/>
          <w:szCs w:val="22"/>
        </w:rPr>
        <w:t>rodzin i ich sytuacja</w:t>
      </w:r>
    </w:p>
    <w:tbl>
      <w:tblPr>
        <w:tblW w:w="9638" w:type="dxa"/>
        <w:jc w:val="left"/>
        <w:tblInd w:w="0" w:type="dxa"/>
        <w:tblCellMar>
          <w:top w:w="55" w:type="dxa"/>
          <w:left w:w="55" w:type="dxa"/>
          <w:bottom w:w="55" w:type="dxa"/>
          <w:right w:w="55" w:type="dxa"/>
        </w:tblCellMar>
      </w:tblPr>
      <w:tblGrid>
        <w:gridCol w:w="4818"/>
        <w:gridCol w:w="4820"/>
      </w:tblGrid>
      <w:tr>
        <w:trPr>
          <w:trHeight w:val="454" w:hRule="atLeast"/>
        </w:trPr>
        <w:tc>
          <w:tcPr>
            <w:tcW w:w="4818" w:type="dxa"/>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uppressAutoHyphens w:val="true"/>
              <w:spacing w:lineRule="auto" w:line="240" w:before="0" w:after="0"/>
              <w:jc w:val="left"/>
              <w:rPr>
                <w:rFonts w:ascii="Times New Roman" w:hAnsi="Times New Roman" w:eastAsia="SimSun"/>
                <w:b/>
                <w:b/>
                <w:bCs/>
                <w:sz w:val="22"/>
                <w:szCs w:val="22"/>
              </w:rPr>
            </w:pPr>
            <w:r>
              <w:rPr>
                <w:rFonts w:eastAsia="SimSun" w:ascii="Times New Roman" w:hAnsi="Times New Roman"/>
                <w:b/>
                <w:bCs/>
                <w:sz w:val="22"/>
                <w:szCs w:val="22"/>
              </w:rPr>
              <w:t>Sytuacja w rodzinie</w:t>
            </w:r>
          </w:p>
        </w:tc>
        <w:tc>
          <w:tcPr>
            <w:tcW w:w="4820" w:type="dxa"/>
            <w:tcBorders>
              <w:top w:val="single" w:sz="2" w:space="0" w:color="000000"/>
              <w:left w:val="single" w:sz="2" w:space="0" w:color="000000"/>
              <w:bottom w:val="single" w:sz="2" w:space="0" w:color="000000"/>
              <w:right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Liczba</w:t>
            </w:r>
            <w:r>
              <w:rPr>
                <w:rFonts w:eastAsia="SimSun" w:ascii="Times New Roman" w:hAnsi="Times New Roman"/>
                <w:b/>
                <w:bCs/>
                <w:sz w:val="22"/>
                <w:szCs w:val="22"/>
              </w:rPr>
              <w:t xml:space="preserve"> rodzin</w:t>
            </w:r>
          </w:p>
        </w:tc>
      </w:tr>
      <w:tr>
        <w:trPr>
          <w:trHeight w:val="454" w:hRule="atLeast"/>
        </w:trPr>
        <w:tc>
          <w:tcPr>
            <w:tcW w:w="4818"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both"/>
              <w:rPr>
                <w:rFonts w:ascii="Times New Roman" w:hAnsi="Times New Roman" w:eastAsia="SimSun"/>
                <w:sz w:val="22"/>
                <w:szCs w:val="22"/>
              </w:rPr>
            </w:pPr>
            <w:r>
              <w:rPr>
                <w:rFonts w:eastAsia="SimSun" w:ascii="Times New Roman" w:hAnsi="Times New Roman"/>
                <w:sz w:val="22"/>
                <w:szCs w:val="22"/>
              </w:rPr>
              <w:t>uzależnienia</w:t>
            </w:r>
          </w:p>
        </w:tc>
        <w:tc>
          <w:tcPr>
            <w:tcW w:w="4820"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1</w:t>
            </w:r>
          </w:p>
        </w:tc>
      </w:tr>
      <w:tr>
        <w:trPr>
          <w:trHeight w:val="454" w:hRule="atLeast"/>
        </w:trPr>
        <w:tc>
          <w:tcPr>
            <w:tcW w:w="4818"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both"/>
              <w:rPr>
                <w:rFonts w:ascii="Times New Roman" w:hAnsi="Times New Roman" w:eastAsia="SimSun"/>
                <w:sz w:val="22"/>
                <w:szCs w:val="22"/>
              </w:rPr>
            </w:pPr>
            <w:r>
              <w:rPr>
                <w:rFonts w:eastAsia="SimSun" w:ascii="Times New Roman" w:hAnsi="Times New Roman"/>
                <w:sz w:val="22"/>
                <w:szCs w:val="22"/>
              </w:rPr>
              <w:t>przemoc domowa, wielodzietność</w:t>
            </w:r>
          </w:p>
        </w:tc>
        <w:tc>
          <w:tcPr>
            <w:tcW w:w="4820"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w:t>
            </w:r>
          </w:p>
        </w:tc>
      </w:tr>
      <w:tr>
        <w:trPr>
          <w:trHeight w:val="454" w:hRule="atLeast"/>
        </w:trPr>
        <w:tc>
          <w:tcPr>
            <w:tcW w:w="4818"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both"/>
              <w:rPr>
                <w:rFonts w:ascii="Times New Roman" w:hAnsi="Times New Roman" w:eastAsia="SimSun"/>
                <w:sz w:val="22"/>
                <w:szCs w:val="22"/>
              </w:rPr>
            </w:pPr>
            <w:r>
              <w:rPr>
                <w:rFonts w:eastAsia="SimSun" w:ascii="Times New Roman" w:hAnsi="Times New Roman"/>
                <w:sz w:val="22"/>
                <w:szCs w:val="22"/>
              </w:rPr>
              <w:t>problemy op</w:t>
            </w:r>
            <w:r>
              <w:rPr>
                <w:rFonts w:eastAsia="SimSun" w:ascii="Times New Roman" w:hAnsi="Times New Roman"/>
                <w:sz w:val="22"/>
                <w:szCs w:val="22"/>
              </w:rPr>
              <w:t>iekuńczo-</w:t>
            </w:r>
            <w:r>
              <w:rPr>
                <w:rFonts w:eastAsia="SimSun" w:ascii="Times New Roman" w:hAnsi="Times New Roman"/>
                <w:sz w:val="22"/>
                <w:szCs w:val="22"/>
              </w:rPr>
              <w:t>wychowawcze</w:t>
            </w:r>
          </w:p>
        </w:tc>
        <w:tc>
          <w:tcPr>
            <w:tcW w:w="4820"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4</w:t>
            </w:r>
          </w:p>
        </w:tc>
      </w:tr>
      <w:tr>
        <w:trPr>
          <w:trHeight w:val="454" w:hRule="atLeast"/>
        </w:trPr>
        <w:tc>
          <w:tcPr>
            <w:tcW w:w="4818"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both"/>
              <w:rPr>
                <w:rFonts w:ascii="Times New Roman" w:hAnsi="Times New Roman" w:eastAsia="SimSun"/>
                <w:sz w:val="22"/>
                <w:szCs w:val="22"/>
              </w:rPr>
            </w:pPr>
            <w:r>
              <w:rPr>
                <w:rFonts w:eastAsia="SimSun" w:ascii="Times New Roman" w:hAnsi="Times New Roman"/>
                <w:sz w:val="22"/>
                <w:szCs w:val="22"/>
              </w:rPr>
              <w:t>trudna sytuacja mieszkaniowa</w:t>
            </w:r>
          </w:p>
        </w:tc>
        <w:tc>
          <w:tcPr>
            <w:tcW w:w="4820"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1</w:t>
            </w:r>
          </w:p>
        </w:tc>
      </w:tr>
    </w:tbl>
    <w:p>
      <w:pPr>
        <w:pStyle w:val="Normal"/>
        <w:widowControl w:val="false"/>
        <w:suppressAutoHyphens w:val="true"/>
        <w:spacing w:lineRule="auto" w:line="360" w:before="0" w:after="0"/>
        <w:ind w:left="0" w:right="0" w:hanging="0"/>
        <w:jc w:val="both"/>
        <w:rPr>
          <w:rFonts w:ascii="Times New Roman" w:hAnsi="Times New Roman" w:eastAsia="SimSun"/>
          <w:sz w:val="24"/>
          <w:szCs w:val="24"/>
        </w:rPr>
      </w:pPr>
      <w:r>
        <w:rPr>
          <w:rFonts w:eastAsia="SimSun" w:ascii="Times New Roman" w:hAnsi="Times New Roman"/>
          <w:sz w:val="24"/>
          <w:szCs w:val="24"/>
        </w:rPr>
      </w:r>
    </w:p>
    <w:p>
      <w:pPr>
        <w:pStyle w:val="Normal"/>
        <w:suppressAutoHyphens w:val="true"/>
        <w:spacing w:lineRule="auto" w:line="360" w:before="0" w:after="0"/>
        <w:jc w:val="left"/>
        <w:rPr>
          <w:rFonts w:ascii="Times New Roman" w:hAnsi="Times New Roman" w:eastAsia="SimSun"/>
          <w:b/>
          <w:b/>
          <w:bCs/>
          <w:sz w:val="24"/>
          <w:szCs w:val="24"/>
        </w:rPr>
      </w:pPr>
      <w:r>
        <w:rPr>
          <w:rFonts w:eastAsia="SimSun" w:ascii="Times New Roman" w:hAnsi="Times New Roman"/>
          <w:b/>
          <w:bCs/>
          <w:sz w:val="24"/>
          <w:szCs w:val="24"/>
        </w:rPr>
        <w:t>Asystent rodziny podejmuje następujące działania:</w:t>
      </w:r>
    </w:p>
    <w:p>
      <w:pPr>
        <w:pStyle w:val="Normal"/>
        <w:widowControl/>
        <w:numPr>
          <w:ilvl w:val="0"/>
          <w:numId w:val="15"/>
        </w:numPr>
        <w:suppressAutoHyphens w:val="true"/>
        <w:overflowPunct w:val="false"/>
        <w:bidi w:val="0"/>
        <w:spacing w:lineRule="auto" w:line="360" w:before="0" w:after="0"/>
        <w:ind w:left="283" w:right="0" w:hanging="283"/>
        <w:jc w:val="both"/>
        <w:rPr/>
      </w:pPr>
      <w:r>
        <w:rPr>
          <w:rFonts w:eastAsia="SimSun" w:ascii="Times New Roman" w:hAnsi="Times New Roman"/>
          <w:b/>
          <w:sz w:val="24"/>
          <w:szCs w:val="24"/>
        </w:rPr>
        <w:t>d</w:t>
      </w:r>
      <w:r>
        <w:rPr>
          <w:rFonts w:eastAsia="SimSun" w:ascii="Times New Roman" w:hAnsi="Times New Roman"/>
          <w:b/>
          <w:sz w:val="24"/>
          <w:szCs w:val="24"/>
        </w:rPr>
        <w:t xml:space="preserve">ziałania pośrednie </w:t>
      </w:r>
      <w:r>
        <w:rPr>
          <w:rFonts w:eastAsia="SimSun" w:ascii="Times New Roman" w:hAnsi="Times New Roman"/>
          <w:sz w:val="24"/>
          <w:szCs w:val="24"/>
        </w:rPr>
        <w:t>– działania podejmowane na rzecz klienta/rodziny, w których klient nie bierze udziału bezpośrednio np. współpraca asystenta z kuratorem sądowym, pracownikiem socjalnym, umawianie wizyt u specjalistów, kontakt ze szkołą/przedszkolem, itp.</w:t>
      </w:r>
    </w:p>
    <w:p>
      <w:pPr>
        <w:pStyle w:val="Normal"/>
        <w:widowControl/>
        <w:numPr>
          <w:ilvl w:val="0"/>
          <w:numId w:val="15"/>
        </w:numPr>
        <w:suppressAutoHyphens w:val="true"/>
        <w:overflowPunct w:val="false"/>
        <w:bidi w:val="0"/>
        <w:spacing w:lineRule="auto" w:line="360" w:before="0" w:after="0"/>
        <w:ind w:left="283" w:right="0" w:hanging="283"/>
        <w:jc w:val="both"/>
        <w:rPr/>
      </w:pPr>
      <w:r>
        <w:rPr>
          <w:rFonts w:eastAsia="SimSun" w:ascii="Times New Roman" w:hAnsi="Times New Roman"/>
          <w:b/>
          <w:sz w:val="24"/>
          <w:szCs w:val="24"/>
        </w:rPr>
        <w:t>d</w:t>
      </w:r>
      <w:r>
        <w:rPr>
          <w:rFonts w:eastAsia="SimSun" w:ascii="Times New Roman" w:hAnsi="Times New Roman"/>
          <w:b/>
          <w:sz w:val="24"/>
          <w:szCs w:val="24"/>
        </w:rPr>
        <w:t>ziałania bezpośrednie</w:t>
      </w:r>
      <w:r>
        <w:rPr>
          <w:rFonts w:eastAsia="SimSun" w:ascii="Times New Roman" w:hAnsi="Times New Roman"/>
          <w:sz w:val="24"/>
          <w:szCs w:val="24"/>
        </w:rPr>
        <w:t xml:space="preserve"> – działania wykonywane przy udziela klienta np. wspólne gotowanie, planowanie budżetu domowego, załatwienia spraw w urzędzie przy obecności klienta, rozmowy dotyczące metod wychowawczych, itp.</w:t>
      </w:r>
    </w:p>
    <w:p>
      <w:pPr>
        <w:pStyle w:val="Normal"/>
        <w:suppressAutoHyphens w:val="true"/>
        <w:spacing w:lineRule="auto" w:line="360" w:before="0" w:after="0"/>
        <w:jc w:val="both"/>
        <w:rPr>
          <w:rFonts w:ascii="Times New Roman" w:hAnsi="Times New Roman"/>
          <w:b/>
          <w:b/>
          <w:bCs/>
          <w:sz w:val="24"/>
          <w:szCs w:val="24"/>
        </w:rPr>
      </w:pPr>
      <w:r>
        <w:rPr>
          <w:rFonts w:ascii="Times New Roman" w:hAnsi="Times New Roman"/>
          <w:b/>
          <w:bCs/>
          <w:sz w:val="24"/>
          <w:szCs w:val="24"/>
        </w:rPr>
      </w:r>
    </w:p>
    <w:p>
      <w:pPr>
        <w:pStyle w:val="Rozdziapoziom2"/>
        <w:spacing w:lineRule="auto" w:line="360"/>
        <w:rPr>
          <w:sz w:val="24"/>
          <w:szCs w:val="24"/>
        </w:rPr>
      </w:pPr>
      <w:bookmarkStart w:id="26" w:name="__RefHeading___Toc38223_1622909899_kopia"/>
      <w:bookmarkEnd w:id="26"/>
      <w:r>
        <w:rPr>
          <w:b/>
          <w:bCs/>
          <w:sz w:val="24"/>
          <w:szCs w:val="24"/>
        </w:rPr>
        <w:t>1</w:t>
      </w:r>
      <w:r>
        <w:rPr>
          <w:b/>
          <w:bCs/>
          <w:sz w:val="24"/>
          <w:szCs w:val="24"/>
        </w:rPr>
        <w:t>2</w:t>
      </w:r>
      <w:r>
        <w:rPr>
          <w:b/>
          <w:bCs/>
          <w:sz w:val="24"/>
          <w:szCs w:val="24"/>
        </w:rPr>
        <w:t>.</w:t>
      </w:r>
      <w:r>
        <w:rPr>
          <w:b/>
          <w:bCs/>
          <w:sz w:val="24"/>
          <w:szCs w:val="24"/>
        </w:rPr>
        <w:t xml:space="preserve"> </w:t>
      </w:r>
      <w:r>
        <w:rPr>
          <w:rFonts w:ascii="Times New Roman" w:hAnsi="Times New Roman"/>
          <w:b/>
          <w:bCs/>
          <w:sz w:val="24"/>
          <w:szCs w:val="24"/>
        </w:rPr>
        <w:t>POBYT DZIECI Z GMINY W PIECZY ZASTĘPCZEJ</w:t>
      </w:r>
    </w:p>
    <w:p>
      <w:pPr>
        <w:pStyle w:val="Normal"/>
        <w:spacing w:lineRule="auto" w:line="360"/>
        <w:jc w:val="both"/>
        <w:rPr>
          <w:sz w:val="24"/>
          <w:szCs w:val="24"/>
        </w:rPr>
      </w:pPr>
      <w:r>
        <w:rPr>
          <w:sz w:val="24"/>
          <w:szCs w:val="24"/>
        </w:rPr>
      </w:r>
    </w:p>
    <w:p>
      <w:pPr>
        <w:pStyle w:val="NormalWeb"/>
        <w:spacing w:lineRule="auto" w:line="360" w:before="0" w:after="0"/>
        <w:jc w:val="both"/>
        <w:rPr>
          <w:sz w:val="24"/>
          <w:szCs w:val="24"/>
        </w:rPr>
      </w:pPr>
      <w:r>
        <w:rPr>
          <w:sz w:val="24"/>
          <w:szCs w:val="24"/>
        </w:rPr>
        <w:t>Ustawa z dnia 9 czerwca 2011 r. wprowadziła podział sprawowania pieczy zastępczej nad dzieckiem, która dzieli się na rodzinną (rodzinne formy pieczy zastępczej: rodziny zastępcze i rodzinne domy dziecka) i instytucjonalną (instytucjonalne formy pieczy zastępczej; placówki opiekuńczo-wychowawcze). Umieszczenie dziecka w pieczy następuje na podstawie orzeczenia sądu, zgody rodziców zastępczych lub prowadzącego rodzinny dom dziecka. Obowiązek współudziału gminy w kosztach wynika z art. 191 ust. 8 i 9 ustawy. Zgodnie z ustawą gmina płaci za dzieci umieszczone zarówno w rodzinie zastępczej jak i w placówkach opiekuńczo- wychowawczych. Wysokość kosztów uzależniona jest od długości okresu, w którym dziecko przebywa pod opieką zastępczą:</w:t>
      </w:r>
    </w:p>
    <w:p>
      <w:pPr>
        <w:pStyle w:val="NormalWeb"/>
        <w:widowControl/>
        <w:numPr>
          <w:ilvl w:val="0"/>
          <w:numId w:val="3"/>
        </w:numPr>
        <w:tabs>
          <w:tab w:val="clear" w:pos="709"/>
        </w:tabs>
        <w:suppressAutoHyphens w:val="false"/>
        <w:overflowPunct w:val="false"/>
        <w:bidi w:val="0"/>
        <w:spacing w:lineRule="auto" w:line="360" w:before="0" w:after="0"/>
        <w:ind w:left="283" w:right="0" w:hanging="283"/>
        <w:jc w:val="both"/>
        <w:rPr>
          <w:sz w:val="24"/>
          <w:szCs w:val="24"/>
        </w:rPr>
      </w:pPr>
      <w:r>
        <w:rPr>
          <w:sz w:val="24"/>
          <w:szCs w:val="24"/>
        </w:rPr>
        <w:t>w przypadku pierwszego roku – jest to 10% kosztów,</w:t>
      </w:r>
    </w:p>
    <w:p>
      <w:pPr>
        <w:pStyle w:val="NormalWeb"/>
        <w:widowControl/>
        <w:numPr>
          <w:ilvl w:val="0"/>
          <w:numId w:val="3"/>
        </w:numPr>
        <w:tabs>
          <w:tab w:val="clear" w:pos="709"/>
        </w:tabs>
        <w:suppressAutoHyphens w:val="false"/>
        <w:overflowPunct w:val="false"/>
        <w:bidi w:val="0"/>
        <w:spacing w:lineRule="auto" w:line="360" w:before="0" w:after="0"/>
        <w:ind w:left="283" w:right="0" w:hanging="283"/>
        <w:jc w:val="both"/>
        <w:rPr>
          <w:sz w:val="24"/>
          <w:szCs w:val="24"/>
        </w:rPr>
      </w:pPr>
      <w:r>
        <w:rPr>
          <w:sz w:val="24"/>
          <w:szCs w:val="24"/>
        </w:rPr>
        <w:t>w przypadku drugiego roku – jest to 30% kosztów,</w:t>
      </w:r>
    </w:p>
    <w:p>
      <w:pPr>
        <w:pStyle w:val="NormalWeb"/>
        <w:widowControl/>
        <w:numPr>
          <w:ilvl w:val="0"/>
          <w:numId w:val="3"/>
        </w:numPr>
        <w:tabs>
          <w:tab w:val="clear" w:pos="709"/>
        </w:tabs>
        <w:suppressAutoHyphens w:val="false"/>
        <w:overflowPunct w:val="false"/>
        <w:bidi w:val="0"/>
        <w:spacing w:lineRule="auto" w:line="360" w:before="0" w:after="0"/>
        <w:ind w:left="283" w:right="0" w:hanging="283"/>
        <w:jc w:val="both"/>
        <w:rPr>
          <w:sz w:val="24"/>
          <w:szCs w:val="24"/>
        </w:rPr>
      </w:pPr>
      <w:r>
        <w:rPr>
          <w:sz w:val="24"/>
          <w:szCs w:val="24"/>
        </w:rPr>
        <w:t>w przypadku trzeciego roku – jest to 50% kosztów.</w:t>
      </w:r>
    </w:p>
    <w:p>
      <w:pPr>
        <w:pStyle w:val="NormalWeb"/>
        <w:widowControl/>
        <w:numPr>
          <w:ilvl w:val="0"/>
          <w:numId w:val="0"/>
        </w:numPr>
        <w:tabs>
          <w:tab w:val="clear" w:pos="709"/>
        </w:tabs>
        <w:suppressAutoHyphens w:val="false"/>
        <w:overflowPunct w:val="false"/>
        <w:bidi w:val="0"/>
        <w:spacing w:lineRule="auto" w:line="360" w:before="0" w:after="0"/>
        <w:ind w:left="720" w:right="0" w:hanging="0"/>
        <w:jc w:val="both"/>
        <w:rPr>
          <w:sz w:val="24"/>
          <w:szCs w:val="24"/>
        </w:rPr>
      </w:pPr>
      <w:r>
        <w:rPr>
          <w:sz w:val="24"/>
          <w:szCs w:val="24"/>
        </w:rPr>
      </w:r>
    </w:p>
    <w:tbl>
      <w:tblPr>
        <w:tblW w:w="9638" w:type="dxa"/>
        <w:jc w:val="left"/>
        <w:tblInd w:w="0" w:type="dxa"/>
        <w:tblCellMar>
          <w:top w:w="0" w:type="dxa"/>
          <w:left w:w="108" w:type="dxa"/>
          <w:bottom w:w="0" w:type="dxa"/>
          <w:right w:w="108" w:type="dxa"/>
        </w:tblCellMar>
      </w:tblPr>
      <w:tblGrid>
        <w:gridCol w:w="1375"/>
        <w:gridCol w:w="1377"/>
        <w:gridCol w:w="1378"/>
        <w:gridCol w:w="1376"/>
        <w:gridCol w:w="1377"/>
        <w:gridCol w:w="1377"/>
        <w:gridCol w:w="1378"/>
      </w:tblGrid>
      <w:tr>
        <w:trPr>
          <w:trHeight w:val="454" w:hRule="atLeast"/>
        </w:trPr>
        <w:tc>
          <w:tcPr>
            <w:tcW w:w="1375"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b/>
                <w:b/>
                <w:bCs/>
                <w:kern w:val="0"/>
                <w:sz w:val="22"/>
                <w:szCs w:val="22"/>
                <w:lang w:bidi="ar-SA"/>
              </w:rPr>
            </w:pPr>
            <w:r>
              <w:rPr>
                <w:b/>
                <w:bCs/>
                <w:kern w:val="0"/>
                <w:sz w:val="22"/>
                <w:szCs w:val="22"/>
                <w:lang w:bidi="ar-SA"/>
              </w:rPr>
              <w:t>Forma udzielonej pomocy</w:t>
            </w:r>
          </w:p>
        </w:tc>
        <w:tc>
          <w:tcPr>
            <w:tcW w:w="1377"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b/>
                <w:b/>
                <w:bCs/>
                <w:kern w:val="0"/>
                <w:sz w:val="22"/>
                <w:szCs w:val="22"/>
                <w:lang w:bidi="ar-SA"/>
              </w:rPr>
            </w:pPr>
            <w:r>
              <w:rPr>
                <w:b/>
                <w:bCs/>
                <w:kern w:val="0"/>
                <w:sz w:val="22"/>
                <w:szCs w:val="22"/>
                <w:lang w:bidi="ar-SA"/>
              </w:rPr>
              <w:t xml:space="preserve">Liczba dzieci w 2020 </w:t>
            </w:r>
            <w:r>
              <w:rPr>
                <w:b/>
                <w:bCs/>
                <w:kern w:val="0"/>
                <w:sz w:val="22"/>
                <w:szCs w:val="22"/>
                <w:lang w:bidi="ar-SA"/>
              </w:rPr>
              <w:t>r.</w:t>
            </w:r>
          </w:p>
        </w:tc>
        <w:tc>
          <w:tcPr>
            <w:tcW w:w="1378" w:type="dxa"/>
            <w:tcBorders>
              <w:top w:val="single" w:sz="4" w:space="0" w:color="000000"/>
              <w:left w:val="single" w:sz="4" w:space="0" w:color="000000"/>
              <w:bottom w:val="single" w:sz="4" w:space="0" w:color="000000"/>
            </w:tcBorders>
            <w:shd w:fill="DEE6EF" w:val="clear"/>
            <w:vAlign w:val="center"/>
          </w:tcPr>
          <w:p>
            <w:pPr>
              <w:pStyle w:val="NormalWeb"/>
              <w:widowControl w:val="false"/>
              <w:tabs>
                <w:tab w:val="clear" w:pos="709"/>
              </w:tabs>
              <w:spacing w:lineRule="auto" w:line="240" w:before="0" w:after="0"/>
              <w:jc w:val="center"/>
              <w:rPr>
                <w:b/>
                <w:b/>
                <w:bCs/>
                <w:kern w:val="0"/>
                <w:sz w:val="22"/>
                <w:szCs w:val="22"/>
                <w:lang w:bidi="ar-SA"/>
              </w:rPr>
            </w:pPr>
            <w:r>
              <w:rPr>
                <w:b/>
                <w:bCs/>
                <w:kern w:val="0"/>
                <w:sz w:val="22"/>
                <w:szCs w:val="22"/>
                <w:lang w:bidi="ar-SA"/>
              </w:rPr>
              <w:t xml:space="preserve">Liczba dzieci w 2021 </w:t>
            </w:r>
            <w:r>
              <w:rPr>
                <w:b/>
                <w:bCs/>
                <w:kern w:val="0"/>
                <w:sz w:val="22"/>
                <w:szCs w:val="22"/>
                <w:lang w:bidi="ar-SA"/>
              </w:rPr>
              <w:t>r.</w:t>
            </w:r>
          </w:p>
        </w:tc>
        <w:tc>
          <w:tcPr>
            <w:tcW w:w="1376"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b/>
                <w:b/>
                <w:bCs/>
                <w:kern w:val="0"/>
                <w:sz w:val="22"/>
                <w:szCs w:val="22"/>
                <w:lang w:bidi="ar-SA"/>
              </w:rPr>
            </w:pPr>
            <w:r>
              <w:rPr>
                <w:b/>
                <w:bCs/>
                <w:kern w:val="0"/>
                <w:sz w:val="22"/>
                <w:szCs w:val="22"/>
                <w:lang w:bidi="ar-SA"/>
              </w:rPr>
              <w:t xml:space="preserve">Liczba dzieci w 2022 </w:t>
            </w:r>
            <w:r>
              <w:rPr>
                <w:b/>
                <w:bCs/>
                <w:kern w:val="0"/>
                <w:sz w:val="22"/>
                <w:szCs w:val="22"/>
                <w:lang w:bidi="ar-SA"/>
              </w:rPr>
              <w:t>r.</w:t>
            </w:r>
          </w:p>
        </w:tc>
        <w:tc>
          <w:tcPr>
            <w:tcW w:w="1377"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b/>
                <w:b/>
                <w:bCs/>
                <w:kern w:val="0"/>
                <w:sz w:val="22"/>
                <w:szCs w:val="22"/>
                <w:lang w:bidi="ar-SA"/>
              </w:rPr>
            </w:pPr>
            <w:r>
              <w:rPr>
                <w:b/>
                <w:bCs/>
                <w:kern w:val="0"/>
                <w:sz w:val="22"/>
                <w:szCs w:val="22"/>
                <w:lang w:bidi="ar-SA"/>
              </w:rPr>
              <w:t xml:space="preserve">Koszty gminy w 2020 </w:t>
            </w:r>
            <w:r>
              <w:rPr>
                <w:b/>
                <w:bCs/>
                <w:kern w:val="0"/>
                <w:sz w:val="22"/>
                <w:szCs w:val="22"/>
                <w:lang w:bidi="ar-SA"/>
              </w:rPr>
              <w:t>r.</w:t>
            </w:r>
          </w:p>
        </w:tc>
        <w:tc>
          <w:tcPr>
            <w:tcW w:w="1377" w:type="dxa"/>
            <w:tcBorders>
              <w:top w:val="single" w:sz="4" w:space="0" w:color="000000"/>
              <w:left w:val="single" w:sz="4" w:space="0" w:color="000000"/>
              <w:bottom w:val="single" w:sz="4" w:space="0" w:color="000000"/>
            </w:tcBorders>
            <w:shd w:fill="DEE6EF" w:val="clear"/>
            <w:vAlign w:val="center"/>
          </w:tcPr>
          <w:p>
            <w:pPr>
              <w:pStyle w:val="NormalWeb"/>
              <w:widowControl w:val="false"/>
              <w:tabs>
                <w:tab w:val="clear" w:pos="709"/>
              </w:tabs>
              <w:spacing w:lineRule="auto" w:line="240" w:before="0" w:after="0"/>
              <w:jc w:val="center"/>
              <w:rPr>
                <w:b/>
                <w:b/>
                <w:bCs/>
                <w:kern w:val="0"/>
                <w:sz w:val="22"/>
                <w:szCs w:val="22"/>
                <w:lang w:bidi="ar-SA"/>
              </w:rPr>
            </w:pPr>
            <w:r>
              <w:rPr>
                <w:b/>
                <w:bCs/>
                <w:kern w:val="0"/>
                <w:sz w:val="22"/>
                <w:szCs w:val="22"/>
                <w:lang w:bidi="ar-SA"/>
              </w:rPr>
              <w:t xml:space="preserve">Koszty gminy w 2021 </w:t>
            </w:r>
            <w:r>
              <w:rPr>
                <w:b/>
                <w:bCs/>
                <w:kern w:val="0"/>
                <w:sz w:val="22"/>
                <w:szCs w:val="22"/>
                <w:lang w:bidi="ar-SA"/>
              </w:rPr>
              <w:t>r.</w:t>
            </w:r>
          </w:p>
        </w:tc>
        <w:tc>
          <w:tcPr>
            <w:tcW w:w="137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Web"/>
              <w:widowControl w:val="false"/>
              <w:tabs>
                <w:tab w:val="clear" w:pos="709"/>
              </w:tabs>
              <w:spacing w:lineRule="auto" w:line="240" w:before="0" w:after="0"/>
              <w:jc w:val="center"/>
              <w:rPr>
                <w:b/>
                <w:b/>
                <w:bCs/>
                <w:kern w:val="0"/>
                <w:sz w:val="22"/>
                <w:szCs w:val="22"/>
                <w:lang w:bidi="ar-SA"/>
              </w:rPr>
            </w:pPr>
            <w:r>
              <w:rPr>
                <w:b/>
                <w:bCs/>
                <w:kern w:val="0"/>
                <w:sz w:val="22"/>
                <w:szCs w:val="22"/>
                <w:lang w:bidi="ar-SA"/>
              </w:rPr>
              <w:t xml:space="preserve">Koszty gminy w 2022 </w:t>
            </w:r>
            <w:r>
              <w:rPr>
                <w:b/>
                <w:bCs/>
                <w:kern w:val="0"/>
                <w:sz w:val="22"/>
                <w:szCs w:val="22"/>
                <w:lang w:bidi="ar-SA"/>
              </w:rPr>
              <w:t>r.</w:t>
            </w:r>
          </w:p>
        </w:tc>
      </w:tr>
      <w:tr>
        <w:trPr>
          <w:trHeight w:val="454" w:hRule="atLeast"/>
        </w:trPr>
        <w:tc>
          <w:tcPr>
            <w:tcW w:w="13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kern w:val="0"/>
                <w:sz w:val="22"/>
                <w:szCs w:val="22"/>
                <w:lang w:bidi="ar-SA"/>
              </w:rPr>
            </w:pPr>
            <w:r>
              <w:rPr>
                <w:kern w:val="0"/>
                <w:sz w:val="22"/>
                <w:szCs w:val="22"/>
                <w:lang w:bidi="ar-SA"/>
              </w:rPr>
              <w:t>Pobyt dzieci w pieczy</w:t>
            </w:r>
          </w:p>
        </w:tc>
        <w:tc>
          <w:tcPr>
            <w:tcW w:w="13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kern w:val="0"/>
                <w:sz w:val="22"/>
                <w:szCs w:val="22"/>
                <w:lang w:bidi="ar-SA"/>
              </w:rPr>
            </w:pPr>
            <w:r>
              <w:rPr>
                <w:kern w:val="0"/>
                <w:sz w:val="22"/>
                <w:szCs w:val="22"/>
                <w:lang w:bidi="ar-SA"/>
              </w:rPr>
              <w:t>3</w:t>
            </w:r>
          </w:p>
        </w:tc>
        <w:tc>
          <w:tcPr>
            <w:tcW w:w="1378" w:type="dxa"/>
            <w:tcBorders>
              <w:top w:val="single" w:sz="4" w:space="0" w:color="000000"/>
              <w:left w:val="single" w:sz="4" w:space="0" w:color="000000"/>
              <w:bottom w:val="single" w:sz="4" w:space="0" w:color="000000"/>
            </w:tcBorders>
            <w:shd w:fill="auto" w:val="clear"/>
            <w:vAlign w:val="center"/>
          </w:tcPr>
          <w:p>
            <w:pPr>
              <w:pStyle w:val="NormalWeb"/>
              <w:widowControl w:val="false"/>
              <w:tabs>
                <w:tab w:val="clear" w:pos="709"/>
              </w:tabs>
              <w:spacing w:lineRule="auto" w:line="240" w:before="0" w:after="0"/>
              <w:jc w:val="center"/>
              <w:rPr>
                <w:kern w:val="0"/>
                <w:sz w:val="22"/>
                <w:szCs w:val="22"/>
                <w:lang w:bidi="ar-SA"/>
              </w:rPr>
            </w:pPr>
            <w:r>
              <w:rPr>
                <w:kern w:val="0"/>
                <w:sz w:val="22"/>
                <w:szCs w:val="22"/>
                <w:lang w:bidi="ar-SA"/>
              </w:rPr>
              <w:t>3</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kern w:val="0"/>
                <w:sz w:val="22"/>
                <w:szCs w:val="22"/>
                <w:lang w:bidi="ar-SA"/>
              </w:rPr>
            </w:pPr>
            <w:r>
              <w:rPr>
                <w:kern w:val="0"/>
                <w:sz w:val="22"/>
                <w:szCs w:val="22"/>
                <w:lang w:bidi="ar-SA"/>
              </w:rPr>
              <w:t>3</w:t>
            </w:r>
          </w:p>
        </w:tc>
        <w:tc>
          <w:tcPr>
            <w:tcW w:w="13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kern w:val="0"/>
                <w:sz w:val="22"/>
                <w:szCs w:val="22"/>
                <w:lang w:bidi="ar-SA"/>
              </w:rPr>
            </w:pPr>
            <w:r>
              <w:rPr>
                <w:kern w:val="0"/>
                <w:sz w:val="22"/>
                <w:szCs w:val="22"/>
                <w:lang w:bidi="ar-SA"/>
              </w:rPr>
              <w:t>12.591,60</w:t>
            </w:r>
          </w:p>
        </w:tc>
        <w:tc>
          <w:tcPr>
            <w:tcW w:w="1377" w:type="dxa"/>
            <w:tcBorders>
              <w:top w:val="single" w:sz="4" w:space="0" w:color="000000"/>
              <w:left w:val="single" w:sz="4" w:space="0" w:color="000000"/>
              <w:bottom w:val="single" w:sz="4" w:space="0" w:color="000000"/>
            </w:tcBorders>
            <w:shd w:fill="auto" w:val="clear"/>
            <w:vAlign w:val="center"/>
          </w:tcPr>
          <w:p>
            <w:pPr>
              <w:pStyle w:val="NormalWeb"/>
              <w:widowControl w:val="false"/>
              <w:tabs>
                <w:tab w:val="clear" w:pos="709"/>
              </w:tabs>
              <w:spacing w:lineRule="auto" w:line="240" w:before="0" w:after="0"/>
              <w:jc w:val="center"/>
              <w:rPr>
                <w:kern w:val="0"/>
                <w:sz w:val="22"/>
                <w:szCs w:val="22"/>
                <w:lang w:bidi="ar-SA"/>
              </w:rPr>
            </w:pPr>
            <w:r>
              <w:rPr>
                <w:kern w:val="0"/>
                <w:sz w:val="22"/>
                <w:szCs w:val="22"/>
                <w:lang w:bidi="ar-SA"/>
              </w:rPr>
              <w:t>18.439,48</w:t>
            </w:r>
          </w:p>
        </w:tc>
        <w:tc>
          <w:tcPr>
            <w:tcW w:w="1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tabs>
                <w:tab w:val="clear" w:pos="709"/>
              </w:tabs>
              <w:spacing w:lineRule="auto" w:line="240" w:before="0" w:after="0"/>
              <w:jc w:val="center"/>
              <w:rPr>
                <w:kern w:val="0"/>
                <w:sz w:val="22"/>
                <w:szCs w:val="22"/>
                <w:lang w:bidi="ar-SA"/>
              </w:rPr>
            </w:pPr>
            <w:r>
              <w:rPr>
                <w:kern w:val="0"/>
                <w:sz w:val="22"/>
                <w:szCs w:val="22"/>
                <w:lang w:bidi="ar-SA"/>
              </w:rPr>
              <w:t>34.535,95</w:t>
            </w:r>
          </w:p>
        </w:tc>
      </w:tr>
    </w:tbl>
    <w:p>
      <w:pPr>
        <w:pStyle w:val="NormalWeb"/>
        <w:spacing w:lineRule="auto" w:line="360" w:before="0" w:after="0"/>
        <w:jc w:val="both"/>
        <w:rPr/>
      </w:pPr>
      <w:r>
        <w:rPr/>
        <w:t xml:space="preserve">W 2022 </w:t>
      </w:r>
      <w:r>
        <w:rPr/>
        <w:t>r.</w:t>
      </w:r>
      <w:r>
        <w:rPr/>
        <w:t xml:space="preserve"> tut</w:t>
      </w:r>
      <w:r>
        <w:rPr/>
        <w:t>ejszy</w:t>
      </w:r>
      <w:r>
        <w:rPr/>
        <w:t xml:space="preserve"> Ośrodek pokrywał koszty za 1 dziecko pochodzące z terenu gminy, umieszczone w spokrewnionej rodzinie zastępczej, za 1 dziecko pochodzące z terenu gminy, umieszczone w </w:t>
      </w:r>
      <w:r>
        <w:rPr/>
        <w:t>nie</w:t>
      </w:r>
      <w:r>
        <w:rPr/>
        <w:t xml:space="preserve">spokrewnionej rodzinie zastępczej, oraz za </w:t>
      </w:r>
      <w:r>
        <w:rPr/>
        <w:t>1</w:t>
      </w:r>
      <w:r>
        <w:rPr/>
        <w:t xml:space="preserve"> dziec</w:t>
      </w:r>
      <w:r>
        <w:rPr/>
        <w:t xml:space="preserve">ko </w:t>
      </w:r>
      <w:r>
        <w:rPr/>
        <w:t>umieszczone w Rodzinny</w:t>
      </w:r>
      <w:r>
        <w:rPr/>
        <w:t>m</w:t>
      </w:r>
      <w:r>
        <w:rPr/>
        <w:t xml:space="preserve"> Dom</w:t>
      </w:r>
      <w:r>
        <w:rPr/>
        <w:t>u</w:t>
      </w:r>
      <w:r>
        <w:rPr/>
        <w:t xml:space="preserve"> Dziecka.</w:t>
      </w:r>
    </w:p>
    <w:p>
      <w:pPr>
        <w:pStyle w:val="Normal"/>
        <w:suppressAutoHyphens w:val="true"/>
        <w:spacing w:lineRule="auto" w:line="360" w:before="0" w:after="0"/>
        <w:jc w:val="both"/>
        <w:rPr>
          <w:rFonts w:ascii="Times New Roman" w:hAnsi="Times New Roman"/>
          <w:b/>
          <w:b/>
          <w:bCs/>
          <w:sz w:val="24"/>
          <w:szCs w:val="24"/>
        </w:rPr>
      </w:pPr>
      <w:r>
        <w:rPr>
          <w:rFonts w:ascii="Times New Roman" w:hAnsi="Times New Roman"/>
          <w:b/>
          <w:bCs/>
          <w:sz w:val="24"/>
          <w:szCs w:val="24"/>
        </w:rPr>
      </w:r>
    </w:p>
    <w:p>
      <w:pPr>
        <w:pStyle w:val="Rozdziapoziom2"/>
        <w:spacing w:lineRule="auto" w:line="360" w:before="0" w:after="0"/>
        <w:rPr>
          <w:rFonts w:ascii="Times New Roman" w:hAnsi="Times New Roman"/>
          <w:sz w:val="24"/>
          <w:szCs w:val="24"/>
        </w:rPr>
      </w:pPr>
      <w:bookmarkStart w:id="27" w:name="__RefHeading___Toc38227_1622909899"/>
      <w:bookmarkEnd w:id="27"/>
      <w:r>
        <w:rPr>
          <w:rFonts w:ascii="Times New Roman" w:hAnsi="Times New Roman"/>
          <w:b/>
          <w:bCs/>
          <w:sz w:val="24"/>
          <w:szCs w:val="24"/>
        </w:rPr>
        <w:t>1</w:t>
      </w:r>
      <w:r>
        <w:rPr>
          <w:rFonts w:ascii="Times New Roman" w:hAnsi="Times New Roman"/>
          <w:b/>
          <w:bCs/>
          <w:sz w:val="24"/>
          <w:szCs w:val="24"/>
        </w:rPr>
        <w:t>3</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sz w:val="24"/>
          <w:szCs w:val="24"/>
        </w:rPr>
        <w:t>ŚWIADCZENIA WYCHOWAWCZE</w:t>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drawing>
          <wp:anchor behindDoc="0" distT="0" distB="0" distL="114935" distR="114935" simplePos="0" locked="0" layoutInCell="1" allowOverlap="1" relativeHeight="3">
            <wp:simplePos x="0" y="0"/>
            <wp:positionH relativeFrom="column">
              <wp:posOffset>1014730</wp:posOffset>
            </wp:positionH>
            <wp:positionV relativeFrom="paragraph">
              <wp:posOffset>137160</wp:posOffset>
            </wp:positionV>
            <wp:extent cx="3810635" cy="2033905"/>
            <wp:effectExtent l="0" t="0" r="0" b="0"/>
            <wp:wrapSquare wrapText="largest"/>
            <wp:docPr id="11"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6" descr=""/>
                    <pic:cNvPicPr>
                      <a:picLocks noChangeAspect="1" noChangeArrowheads="1"/>
                    </pic:cNvPicPr>
                  </pic:nvPicPr>
                  <pic:blipFill>
                    <a:blip r:embed="rId11"/>
                    <a:stretch>
                      <a:fillRect/>
                    </a:stretch>
                  </pic:blipFill>
                  <pic:spPr bwMode="auto">
                    <a:xfrm>
                      <a:off x="0" y="0"/>
                      <a:ext cx="3810635" cy="2033905"/>
                    </a:xfrm>
                    <a:prstGeom prst="rect">
                      <a:avLst/>
                    </a:prstGeom>
                  </pic:spPr>
                </pic:pic>
              </a:graphicData>
            </a:graphic>
          </wp:anchor>
        </w:drawing>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hd w:fill="FFFFFF" w:val="clear"/>
        <w:spacing w:lineRule="auto" w:line="360"/>
        <w:jc w:val="both"/>
        <w:rPr/>
      </w:pPr>
      <w:r>
        <w:rPr>
          <w:rFonts w:ascii="Times New Roman" w:hAnsi="Times New Roman"/>
          <w:bCs/>
          <w:sz w:val="24"/>
          <w:szCs w:val="24"/>
        </w:rPr>
        <w:t>Świadczenie wychowawcze</w:t>
      </w:r>
      <w:r>
        <w:rPr>
          <w:rFonts w:ascii="Times New Roman" w:hAnsi="Times New Roman"/>
          <w:b/>
          <w:bCs/>
          <w:sz w:val="24"/>
          <w:szCs w:val="24"/>
        </w:rPr>
        <w:t xml:space="preserve"> </w:t>
      </w:r>
      <w:r>
        <w:rPr>
          <w:rFonts w:ascii="Times New Roman" w:hAnsi="Times New Roman"/>
          <w:sz w:val="24"/>
          <w:szCs w:val="24"/>
        </w:rPr>
        <w:t>ma na celu częściowe pokrycie wydatków związanych z wychowywaniem dziecka, w tym z opieką nad nim i zaspokojeniem jego potrzeb życiowych.</w:t>
      </w:r>
      <w:r>
        <w:rPr>
          <w:rFonts w:ascii="Times New Roman" w:hAnsi="Times New Roman"/>
          <w:b/>
          <w:sz w:val="24"/>
          <w:szCs w:val="24"/>
        </w:rPr>
        <w:t xml:space="preserve"> </w:t>
      </w:r>
      <w:r>
        <w:rPr>
          <w:rFonts w:ascii="Times New Roman" w:hAnsi="Times New Roman"/>
          <w:bCs/>
          <w:sz w:val="24"/>
          <w:szCs w:val="24"/>
        </w:rPr>
        <w:t xml:space="preserve">Wysokość świadczenia wychowawczego wynosi 500 zł miesięcznie na dziecko w rodzinie. </w:t>
      </w:r>
      <w:r>
        <w:rPr>
          <w:rFonts w:ascii="Times New Roman" w:hAnsi="Times New Roman"/>
          <w:sz w:val="24"/>
          <w:szCs w:val="24"/>
        </w:rPr>
        <w:t>Natomiast od 1 lipca 2019r. świadczenie wychowawcze przysługuje niezależnie od dochodu na dzieci w wieku do ukończenia 18 lat życia.</w:t>
      </w:r>
    </w:p>
    <w:p>
      <w:pPr>
        <w:pStyle w:val="Normal"/>
        <w:suppressAutoHyphens w:val="true"/>
        <w:spacing w:lineRule="auto" w:line="360" w:before="0" w:after="0"/>
        <w:ind w:left="0" w:right="0" w:hanging="0"/>
        <w:jc w:val="both"/>
        <w:rPr>
          <w:rFonts w:ascii="Times New Roman" w:hAnsi="Times New Roman" w:eastAsia="SimSun"/>
          <w:sz w:val="24"/>
          <w:szCs w:val="24"/>
        </w:rPr>
      </w:pPr>
      <w:r>
        <w:rPr>
          <w:rFonts w:eastAsia="SimSun" w:ascii="Times New Roman" w:hAnsi="Times New Roman"/>
          <w:sz w:val="24"/>
          <w:szCs w:val="24"/>
        </w:rPr>
        <w:t xml:space="preserve">Wnioski o ustalenie prawa do świadczenia wychowawczego (500+) przyjmowane są przez cały rok. Wnioski klienci mogli składać osobiście w GOPS, jak również poprzez jeden z serwisów </w:t>
        <w:br/>
        <w:t xml:space="preserve">– Platforma Usług Elektronicznych Zakład Ubezpieczeń Społecznych, portal Empati@, ePUAP lub za pośrednictwem bankowości internetowej.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b/>
          <w:b/>
          <w:bCs/>
          <w:sz w:val="22"/>
          <w:szCs w:val="22"/>
        </w:rPr>
      </w:pPr>
      <w:r>
        <w:rPr>
          <w:rFonts w:ascii="Times New Roman" w:hAnsi="Times New Roman"/>
          <w:b/>
          <w:bCs/>
          <w:sz w:val="22"/>
          <w:szCs w:val="22"/>
        </w:rPr>
        <w:t>Realizacja świadczeń wychowawczych w okresie od 1 stycznia do 31 grudnia 202</w:t>
      </w:r>
      <w:r>
        <w:rPr>
          <w:rFonts w:ascii="Times New Roman" w:hAnsi="Times New Roman"/>
          <w:b/>
          <w:bCs/>
          <w:sz w:val="22"/>
          <w:szCs w:val="22"/>
        </w:rPr>
        <w:t>2</w:t>
      </w:r>
      <w:r>
        <w:rPr>
          <w:rFonts w:ascii="Times New Roman" w:hAnsi="Times New Roman"/>
          <w:b/>
          <w:bCs/>
          <w:sz w:val="22"/>
          <w:szCs w:val="22"/>
        </w:rPr>
        <w:t xml:space="preserve"> r.</w:t>
      </w:r>
    </w:p>
    <w:tbl>
      <w:tblPr>
        <w:tblW w:w="9638" w:type="dxa"/>
        <w:jc w:val="left"/>
        <w:tblInd w:w="0" w:type="dxa"/>
        <w:tblCellMar>
          <w:top w:w="55" w:type="dxa"/>
          <w:left w:w="55" w:type="dxa"/>
          <w:bottom w:w="55" w:type="dxa"/>
          <w:right w:w="55" w:type="dxa"/>
        </w:tblCellMar>
      </w:tblPr>
      <w:tblGrid>
        <w:gridCol w:w="4364"/>
        <w:gridCol w:w="5274"/>
      </w:tblGrid>
      <w:tr>
        <w:trPr>
          <w:trHeight w:val="454" w:hRule="atLeast"/>
          <w:cantSplit w:val="true"/>
        </w:trPr>
        <w:tc>
          <w:tcPr>
            <w:tcW w:w="4364" w:type="dxa"/>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Rodzaj świadczenia</w:t>
            </w:r>
          </w:p>
        </w:tc>
        <w:tc>
          <w:tcPr>
            <w:tcW w:w="5274" w:type="dxa"/>
            <w:tcBorders>
              <w:top w:val="single" w:sz="2" w:space="0" w:color="000000"/>
              <w:left w:val="single" w:sz="2" w:space="0" w:color="000000"/>
              <w:bottom w:val="single" w:sz="2" w:space="0" w:color="000000"/>
              <w:right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Wydatki na świadczenia</w:t>
            </w:r>
          </w:p>
        </w:tc>
      </w:tr>
      <w:tr>
        <w:trPr>
          <w:trHeight w:val="454" w:hRule="atLeast"/>
          <w:cantSplit w:val="true"/>
        </w:trPr>
        <w:tc>
          <w:tcPr>
            <w:tcW w:w="4364"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Świadczenie wychowawcze</w:t>
            </w:r>
          </w:p>
        </w:tc>
        <w:tc>
          <w:tcPr>
            <w:tcW w:w="5274"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sz w:val="22"/>
                <w:szCs w:val="22"/>
              </w:rPr>
            </w:pPr>
            <w:r>
              <w:rPr>
                <w:rFonts w:ascii="Times New Roman" w:hAnsi="Times New Roman"/>
                <w:sz w:val="22"/>
                <w:szCs w:val="22"/>
              </w:rPr>
              <w:t xml:space="preserve">Dotacja z budżetu państwa: </w:t>
            </w:r>
            <w:r>
              <w:rPr>
                <w:rFonts w:ascii="Times New Roman" w:hAnsi="Times New Roman"/>
                <w:b/>
                <w:bCs/>
                <w:sz w:val="22"/>
                <w:szCs w:val="22"/>
              </w:rPr>
              <w:t xml:space="preserve">2.369.029,00 </w:t>
            </w:r>
            <w:r>
              <w:rPr>
                <w:rFonts w:ascii="Times New Roman" w:hAnsi="Times New Roman"/>
                <w:b/>
                <w:bCs/>
                <w:sz w:val="22"/>
                <w:szCs w:val="22"/>
              </w:rPr>
              <w:t>zł</w:t>
            </w:r>
          </w:p>
          <w:p>
            <w:pPr>
              <w:pStyle w:val="Normal"/>
              <w:widowControl w:val="false"/>
              <w:tabs>
                <w:tab w:val="clear" w:pos="709"/>
              </w:tabs>
              <w:spacing w:lineRule="auto" w:line="240" w:before="0" w:after="0"/>
              <w:jc w:val="center"/>
              <w:rPr>
                <w:sz w:val="22"/>
                <w:szCs w:val="22"/>
              </w:rPr>
            </w:pPr>
            <w:r>
              <w:rPr>
                <w:rFonts w:ascii="Times New Roman" w:hAnsi="Times New Roman"/>
                <w:sz w:val="22"/>
                <w:szCs w:val="22"/>
              </w:rPr>
              <w:t xml:space="preserve">Koszty obsługi </w:t>
            </w:r>
            <w:r>
              <w:rPr>
                <w:rFonts w:ascii="Times New Roman" w:hAnsi="Times New Roman"/>
                <w:b/>
                <w:bCs/>
                <w:sz w:val="22"/>
                <w:szCs w:val="22"/>
              </w:rPr>
              <w:t xml:space="preserve">7.817,79 </w:t>
            </w:r>
            <w:r>
              <w:rPr>
                <w:rFonts w:ascii="Times New Roman" w:hAnsi="Times New Roman"/>
                <w:b/>
                <w:bCs/>
                <w:sz w:val="22"/>
                <w:szCs w:val="22"/>
              </w:rPr>
              <w:t>zł</w:t>
            </w:r>
            <w:r>
              <w:rPr>
                <w:rFonts w:ascii="Times New Roman" w:hAnsi="Times New Roman"/>
                <w:b/>
                <w:bCs/>
                <w:sz w:val="22"/>
                <w:szCs w:val="22"/>
              </w:rPr>
              <w:t xml:space="preserve"> (0,</w:t>
            </w:r>
            <w:r>
              <w:rPr>
                <w:rFonts w:ascii="Times New Roman" w:hAnsi="Times New Roman"/>
                <w:b/>
                <w:bCs/>
                <w:sz w:val="22"/>
                <w:szCs w:val="22"/>
              </w:rPr>
              <w:t>33</w:t>
            </w:r>
            <w:r>
              <w:rPr>
                <w:rFonts w:ascii="Times New Roman" w:hAnsi="Times New Roman"/>
                <w:b/>
                <w:bCs/>
                <w:sz w:val="22"/>
                <w:szCs w:val="22"/>
              </w:rPr>
              <w:t>%)</w:t>
            </w:r>
          </w:p>
          <w:p>
            <w:pPr>
              <w:pStyle w:val="Normal"/>
              <w:widowControl w:val="false"/>
              <w:tabs>
                <w:tab w:val="clear" w:pos="709"/>
              </w:tabs>
              <w:spacing w:lineRule="auto" w:line="240" w:before="0" w:after="0"/>
              <w:jc w:val="center"/>
              <w:rPr>
                <w:sz w:val="22"/>
                <w:szCs w:val="22"/>
              </w:rPr>
            </w:pPr>
            <w:r>
              <w:rPr>
                <w:rFonts w:ascii="Times New Roman" w:hAnsi="Times New Roman"/>
                <w:sz w:val="22"/>
                <w:szCs w:val="22"/>
              </w:rPr>
              <w:t xml:space="preserve">Kwota wypłaconych świadczeń: </w:t>
            </w:r>
            <w:r>
              <w:rPr>
                <w:rFonts w:ascii="Times New Roman" w:hAnsi="Times New Roman"/>
                <w:b/>
                <w:bCs/>
                <w:sz w:val="22"/>
                <w:szCs w:val="22"/>
              </w:rPr>
              <w:t xml:space="preserve">2.361.202,30 </w:t>
            </w:r>
            <w:r>
              <w:rPr>
                <w:rFonts w:ascii="Times New Roman" w:hAnsi="Times New Roman"/>
                <w:b/>
                <w:bCs/>
                <w:sz w:val="22"/>
                <w:szCs w:val="22"/>
              </w:rPr>
              <w:t>zł</w:t>
            </w:r>
          </w:p>
          <w:p>
            <w:pPr>
              <w:pStyle w:val="Normal"/>
              <w:widowControl w:val="false"/>
              <w:tabs>
                <w:tab w:val="clear" w:pos="709"/>
              </w:tabs>
              <w:spacing w:lineRule="auto" w:line="240" w:before="0" w:after="0"/>
              <w:jc w:val="center"/>
              <w:rPr>
                <w:sz w:val="22"/>
                <w:szCs w:val="22"/>
              </w:rPr>
            </w:pPr>
            <w:r>
              <w:rPr>
                <w:rFonts w:ascii="Times New Roman" w:hAnsi="Times New Roman"/>
                <w:sz w:val="22"/>
                <w:szCs w:val="22"/>
              </w:rPr>
              <w:t xml:space="preserve">Liczba osób: </w:t>
            </w:r>
            <w:r>
              <w:rPr>
                <w:rFonts w:ascii="Times New Roman" w:hAnsi="Times New Roman"/>
                <w:b/>
                <w:bCs/>
                <w:sz w:val="22"/>
                <w:szCs w:val="22"/>
              </w:rPr>
              <w:t>900</w:t>
            </w:r>
          </w:p>
          <w:p>
            <w:pPr>
              <w:pStyle w:val="Normal"/>
              <w:widowControl w:val="false"/>
              <w:tabs>
                <w:tab w:val="clear" w:pos="709"/>
              </w:tabs>
              <w:spacing w:lineRule="auto" w:line="240" w:before="0" w:after="0"/>
              <w:jc w:val="center"/>
              <w:rPr>
                <w:rFonts w:ascii="Times New Roman" w:hAnsi="Times New Roman"/>
                <w:sz w:val="22"/>
                <w:szCs w:val="22"/>
              </w:rPr>
            </w:pPr>
            <w:r>
              <w:rPr>
                <w:rFonts w:ascii="Times New Roman" w:hAnsi="Times New Roman"/>
                <w:sz w:val="22"/>
                <w:szCs w:val="22"/>
              </w:rPr>
              <w:t xml:space="preserve">Liczba rodzin: </w:t>
            </w:r>
            <w:r>
              <w:rPr>
                <w:rFonts w:ascii="Times New Roman" w:hAnsi="Times New Roman"/>
                <w:b/>
                <w:bCs/>
                <w:sz w:val="22"/>
                <w:szCs w:val="22"/>
              </w:rPr>
              <w:t>5</w:t>
            </w:r>
            <w:r>
              <w:rPr>
                <w:rFonts w:ascii="Times New Roman" w:hAnsi="Times New Roman"/>
                <w:b/>
                <w:bCs/>
                <w:sz w:val="22"/>
                <w:szCs w:val="22"/>
              </w:rPr>
              <w:t>67</w:t>
            </w:r>
          </w:p>
        </w:tc>
      </w:tr>
    </w:tbl>
    <w:p>
      <w:pPr>
        <w:pStyle w:val="Tretekstu"/>
        <w:widowControl w:val="false"/>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Tretekstu"/>
        <w:widowControl w:val="false"/>
        <w:suppressAutoHyphens w:val="true"/>
        <w:spacing w:lineRule="auto" w:line="360" w:before="0" w:after="0"/>
        <w:jc w:val="both"/>
        <w:rPr>
          <w:rFonts w:ascii="Times New Roman" w:hAnsi="Times New Roman"/>
        </w:rPr>
      </w:pPr>
      <w:r>
        <w:rPr>
          <w:rFonts w:eastAsia="SimSun" w:ascii="Times New Roman" w:hAnsi="Times New Roman"/>
          <w:sz w:val="24"/>
          <w:szCs w:val="24"/>
        </w:rPr>
        <w:t xml:space="preserve">Z dniem 1.01.2022 r. ZUS przejął zadania związane z obsługą świadczenia wychowawczego. </w:t>
      </w:r>
      <w:r>
        <w:rPr>
          <w:rFonts w:ascii="Times New Roman" w:hAnsi="Times New Roman"/>
        </w:rPr>
        <w:t xml:space="preserve">Zatem w miesiącu maju </w:t>
      </w:r>
      <w:r>
        <w:rPr>
          <w:rFonts w:ascii="Times New Roman" w:hAnsi="Times New Roman"/>
        </w:rPr>
        <w:t>2022 r</w:t>
      </w:r>
      <w:r>
        <w:rPr>
          <w:rFonts w:ascii="Times New Roman" w:hAnsi="Times New Roman"/>
        </w:rPr>
        <w:t xml:space="preserve"> GOPS zakończył wypłatę świadczeń przyznanych na okres świadczeniowy 2021/2022. Ostatnia wypłata miała miejsce w dniu 24.05.2022 r. </w:t>
      </w:r>
    </w:p>
    <w:p>
      <w:pPr>
        <w:pStyle w:val="Tretekstu"/>
        <w:spacing w:lineRule="auto" w:line="360" w:before="0" w:after="0"/>
        <w:jc w:val="both"/>
        <w:rPr>
          <w:rFonts w:ascii="Times New Roman" w:hAnsi="Times New Roman"/>
        </w:rPr>
      </w:pPr>
      <w:r>
        <w:rPr>
          <w:rFonts w:ascii="Times New Roman" w:hAnsi="Times New Roman"/>
        </w:rPr>
      </w:r>
    </w:p>
    <w:p>
      <w:pPr>
        <w:pStyle w:val="Rozdziapoziom2"/>
        <w:spacing w:lineRule="auto" w:line="360" w:before="0" w:after="0"/>
        <w:rPr>
          <w:rFonts w:ascii="Times New Roman" w:hAnsi="Times New Roman"/>
          <w:sz w:val="24"/>
          <w:szCs w:val="24"/>
        </w:rPr>
      </w:pPr>
      <w:bookmarkStart w:id="28" w:name="__RefHeading___Toc38227_1622909899_kopia"/>
      <w:bookmarkEnd w:id="28"/>
      <w:r>
        <w:rPr>
          <w:rFonts w:ascii="Times New Roman" w:hAnsi="Times New Roman"/>
          <w:b/>
          <w:bCs/>
          <w:sz w:val="24"/>
          <w:szCs w:val="24"/>
        </w:rPr>
        <w:t>1</w:t>
      </w:r>
      <w:r>
        <w:rPr>
          <w:rFonts w:ascii="Times New Roman" w:hAnsi="Times New Roman"/>
          <w:b/>
          <w:bCs/>
          <w:sz w:val="24"/>
          <w:szCs w:val="24"/>
        </w:rPr>
        <w:t>4</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sz w:val="24"/>
          <w:szCs w:val="24"/>
        </w:rPr>
        <w:t xml:space="preserve">ŚWIADCZENIA </w:t>
      </w:r>
      <w:r>
        <w:rPr>
          <w:rFonts w:ascii="Times New Roman" w:hAnsi="Times New Roman"/>
          <w:b/>
          <w:sz w:val="24"/>
          <w:szCs w:val="24"/>
        </w:rPr>
        <w:t>RODZINNE</w:t>
      </w:r>
    </w:p>
    <w:p>
      <w:pPr>
        <w:pStyle w:val="Tretekstu"/>
        <w:spacing w:lineRule="auto" w:line="360" w:before="0" w:after="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sz w:val="24"/>
          <w:szCs w:val="24"/>
        </w:rPr>
      </w:pPr>
      <w:r>
        <w:rPr>
          <w:rFonts w:ascii="Times New Roman" w:hAnsi="Times New Roman"/>
          <w:sz w:val="24"/>
          <w:szCs w:val="24"/>
        </w:rPr>
        <w:t>Świadczeniami rodzinnymi są:</w:t>
      </w:r>
    </w:p>
    <w:p>
      <w:pPr>
        <w:pStyle w:val="Normal"/>
        <w:widowControl/>
        <w:numPr>
          <w:ilvl w:val="0"/>
          <w:numId w:val="16"/>
        </w:numPr>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zasiłek rodzinny oraz dodatki do zasiłku rodzinnego,</w:t>
      </w:r>
    </w:p>
    <w:p>
      <w:pPr>
        <w:pStyle w:val="Normal"/>
        <w:widowControl/>
        <w:numPr>
          <w:ilvl w:val="0"/>
          <w:numId w:val="16"/>
        </w:numPr>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 xml:space="preserve">świadczenia opiekuńcze: zasiłek pielęgnacyjny, świadczenie pielęgnacyjne </w:t>
      </w:r>
      <w:r>
        <w:rPr>
          <w:rFonts w:ascii="Times New Roman" w:hAnsi="Times New Roman"/>
          <w:sz w:val="24"/>
          <w:szCs w:val="24"/>
        </w:rPr>
        <w:t>i specjalny zasiłek opiekuńczy,</w:t>
      </w:r>
    </w:p>
    <w:p>
      <w:pPr>
        <w:pStyle w:val="Normal"/>
        <w:widowControl/>
        <w:numPr>
          <w:ilvl w:val="0"/>
          <w:numId w:val="16"/>
        </w:numPr>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jednorazowa zapomoga z tytułu urodzenia się dziecka,</w:t>
      </w:r>
    </w:p>
    <w:p>
      <w:pPr>
        <w:pStyle w:val="Normal"/>
        <w:widowControl/>
        <w:numPr>
          <w:ilvl w:val="0"/>
          <w:numId w:val="16"/>
        </w:numPr>
        <w:overflowPunct w:val="false"/>
        <w:bidi w:val="0"/>
        <w:spacing w:lineRule="auto" w:line="360" w:before="0" w:after="0"/>
        <w:ind w:left="283" w:right="0" w:hanging="283"/>
        <w:jc w:val="both"/>
        <w:rPr>
          <w:rFonts w:ascii="Times New Roman" w:hAnsi="Times New Roman"/>
          <w:sz w:val="24"/>
          <w:szCs w:val="24"/>
        </w:rPr>
      </w:pPr>
      <w:r>
        <w:rPr>
          <w:rFonts w:ascii="Times New Roman" w:hAnsi="Times New Roman"/>
          <w:sz w:val="24"/>
          <w:szCs w:val="24"/>
        </w:rPr>
        <w:t>świadczenia rodzicielskie.</w:t>
      </w:r>
    </w:p>
    <w:p>
      <w:pPr>
        <w:pStyle w:val="Rozdziapoziom2"/>
        <w:spacing w:lineRule="auto" w:line="360" w:before="0" w:after="0"/>
        <w:rPr>
          <w:rFonts w:ascii="Times New Roman" w:hAnsi="Times New Roman"/>
          <w:b/>
          <w:b/>
          <w:bCs/>
          <w:sz w:val="24"/>
          <w:szCs w:val="24"/>
        </w:rPr>
      </w:pPr>
      <w:r>
        <w:rPr>
          <w:rFonts w:ascii="Times New Roman" w:hAnsi="Times New Roman"/>
          <w:b/>
          <w:bCs/>
          <w:sz w:val="24"/>
          <w:szCs w:val="24"/>
        </w:rPr>
      </w:r>
    </w:p>
    <w:p>
      <w:pPr>
        <w:pStyle w:val="Rozdziapoziom2"/>
        <w:spacing w:lineRule="auto" w:line="360" w:before="0" w:after="0"/>
        <w:rPr>
          <w:rFonts w:ascii="Times New Roman" w:hAnsi="Times New Roman"/>
          <w:sz w:val="24"/>
          <w:szCs w:val="24"/>
        </w:rPr>
      </w:pPr>
      <w:bookmarkStart w:id="29" w:name="__RefHeading___Toc38229_1622909899"/>
      <w:bookmarkEnd w:id="29"/>
      <w:r>
        <w:rPr>
          <w:rFonts w:ascii="Times New Roman" w:hAnsi="Times New Roman"/>
          <w:b/>
          <w:bCs/>
          <w:sz w:val="24"/>
          <w:szCs w:val="24"/>
        </w:rPr>
        <w:t>1</w:t>
      </w:r>
      <w:r>
        <w:rPr>
          <w:rFonts w:ascii="Times New Roman" w:hAnsi="Times New Roman"/>
          <w:b/>
          <w:bCs/>
          <w:sz w:val="24"/>
          <w:szCs w:val="24"/>
        </w:rPr>
        <w:t>4</w:t>
      </w:r>
      <w:r>
        <w:rPr>
          <w:rFonts w:ascii="Times New Roman" w:hAnsi="Times New Roman"/>
          <w:b/>
          <w:bCs/>
          <w:sz w:val="24"/>
          <w:szCs w:val="24"/>
        </w:rPr>
        <w:t>.1.</w:t>
      </w:r>
      <w:r>
        <w:rPr>
          <w:rFonts w:ascii="Times New Roman" w:hAnsi="Times New Roman"/>
          <w:b/>
          <w:bCs/>
          <w:sz w:val="24"/>
          <w:szCs w:val="24"/>
        </w:rPr>
        <w:t xml:space="preserve"> </w:t>
      </w:r>
      <w:r>
        <w:rPr>
          <w:rFonts w:ascii="Times New Roman" w:hAnsi="Times New Roman"/>
          <w:b/>
          <w:bCs/>
          <w:sz w:val="24"/>
          <w:szCs w:val="24"/>
        </w:rPr>
        <w:t>Z</w:t>
      </w:r>
      <w:r>
        <w:rPr>
          <w:rFonts w:ascii="Times New Roman" w:hAnsi="Times New Roman"/>
          <w:b/>
          <w:sz w:val="24"/>
          <w:szCs w:val="24"/>
        </w:rPr>
        <w:t>asiłki rodzinne</w:t>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drawing>
          <wp:anchor behindDoc="0" distT="0" distB="0" distL="114935" distR="114935" simplePos="0" locked="0" layoutInCell="1" allowOverlap="1" relativeHeight="4">
            <wp:simplePos x="0" y="0"/>
            <wp:positionH relativeFrom="column">
              <wp:posOffset>1486535</wp:posOffset>
            </wp:positionH>
            <wp:positionV relativeFrom="paragraph">
              <wp:posOffset>81280</wp:posOffset>
            </wp:positionV>
            <wp:extent cx="2867025" cy="1590675"/>
            <wp:effectExtent l="0" t="0" r="0" b="0"/>
            <wp:wrapSquare wrapText="largest"/>
            <wp:docPr id="1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7" descr=""/>
                    <pic:cNvPicPr>
                      <a:picLocks noChangeAspect="1" noChangeArrowheads="1"/>
                    </pic:cNvPicPr>
                  </pic:nvPicPr>
                  <pic:blipFill>
                    <a:blip r:embed="rId12"/>
                    <a:stretch>
                      <a:fillRect/>
                    </a:stretch>
                  </pic:blipFill>
                  <pic:spPr bwMode="auto">
                    <a:xfrm>
                      <a:off x="0" y="0"/>
                      <a:ext cx="2867025" cy="1590675"/>
                    </a:xfrm>
                    <a:prstGeom prst="rect">
                      <a:avLst/>
                    </a:prstGeom>
                  </pic:spPr>
                </pic:pic>
              </a:graphicData>
            </a:graphic>
          </wp:anchor>
        </w:drawing>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pPr>
      <w:r>
        <w:rPr>
          <w:rFonts w:ascii="Times New Roman" w:hAnsi="Times New Roman"/>
          <w:sz w:val="24"/>
          <w:szCs w:val="24"/>
        </w:rPr>
        <w:t xml:space="preserve">Zasiłek rodzinny przysługuje osobom, jeżeli dochód rodziny w przeliczeniu na osobę albo dochód osoby uczącej się nie przekracza kwoty </w:t>
      </w:r>
      <w:r>
        <w:rPr>
          <w:rFonts w:ascii="Times New Roman" w:hAnsi="Times New Roman"/>
          <w:b/>
          <w:bCs/>
          <w:sz w:val="24"/>
          <w:szCs w:val="24"/>
        </w:rPr>
        <w:t>674</w:t>
      </w:r>
      <w:r>
        <w:rPr>
          <w:rFonts w:ascii="Times New Roman" w:hAnsi="Times New Roman"/>
          <w:sz w:val="24"/>
          <w:szCs w:val="24"/>
        </w:rPr>
        <w:t xml:space="preserve"> zł. W przypadku, gdy członkiem rodziny jest dziecko legitymujące się orzeczeniem o niepełnosprawności lub orzeczeniem o umiarkowanym lub znacznym stopniu niepełnosprawności, zasiłek rodzinny przysługuje, jeżeli dochód rodziny w przeliczeniu na osobę albo dochód osoby uczącej się nie przekracza kwoty </w:t>
      </w:r>
      <w:r>
        <w:rPr>
          <w:rFonts w:ascii="Times New Roman" w:hAnsi="Times New Roman"/>
          <w:b/>
          <w:bCs/>
          <w:sz w:val="24"/>
          <w:szCs w:val="24"/>
        </w:rPr>
        <w:t>764</w:t>
      </w:r>
      <w:r>
        <w:rPr>
          <w:rFonts w:ascii="Times New Roman" w:hAnsi="Times New Roman"/>
          <w:sz w:val="24"/>
          <w:szCs w:val="24"/>
        </w:rPr>
        <w:t xml:space="preserve"> zł.</w:t>
      </w:r>
    </w:p>
    <w:p>
      <w:pPr>
        <w:pStyle w:val="Normal"/>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suppressAutoHyphens w:val="true"/>
        <w:spacing w:lineRule="auto" w:line="360" w:before="0" w:after="0"/>
        <w:jc w:val="both"/>
        <w:rPr>
          <w:rFonts w:ascii="Times New Roman" w:hAnsi="Times New Roman" w:eastAsia="SimSun"/>
          <w:sz w:val="24"/>
          <w:szCs w:val="24"/>
        </w:rPr>
      </w:pPr>
      <w:r>
        <w:rPr>
          <w:rFonts w:eastAsia="SimSun" w:ascii="Times New Roman" w:hAnsi="Times New Roman"/>
          <w:sz w:val="24"/>
          <w:szCs w:val="24"/>
        </w:rPr>
      </w:r>
    </w:p>
    <w:p>
      <w:pPr>
        <w:pStyle w:val="Normal"/>
        <w:suppressAutoHyphens w:val="true"/>
        <w:spacing w:lineRule="auto" w:line="360" w:before="0" w:after="0"/>
        <w:jc w:val="left"/>
        <w:rPr>
          <w:rFonts w:ascii="Times New Roman" w:hAnsi="Times New Roman" w:eastAsia="SimSun"/>
          <w:sz w:val="22"/>
          <w:szCs w:val="22"/>
        </w:rPr>
      </w:pPr>
      <w:r>
        <w:rPr>
          <w:rFonts w:eastAsia="SimSun" w:ascii="Times New Roman" w:hAnsi="Times New Roman"/>
          <w:b/>
          <w:bCs/>
          <w:sz w:val="22"/>
          <w:szCs w:val="22"/>
        </w:rPr>
        <w:t>Liczba osób i kwota wypłaconych zasiłków rodzinnych w 202</w:t>
      </w:r>
      <w:r>
        <w:rPr>
          <w:rFonts w:eastAsia="SimSun" w:ascii="Times New Roman" w:hAnsi="Times New Roman"/>
          <w:b/>
          <w:bCs/>
          <w:sz w:val="22"/>
          <w:szCs w:val="22"/>
        </w:rPr>
        <w:t>2</w:t>
      </w:r>
      <w:r>
        <w:rPr>
          <w:rFonts w:eastAsia="SimSun" w:ascii="Times New Roman" w:hAnsi="Times New Roman"/>
          <w:b/>
          <w:bCs/>
          <w:sz w:val="22"/>
          <w:szCs w:val="22"/>
        </w:rPr>
        <w:t xml:space="preserve"> r.</w:t>
      </w:r>
    </w:p>
    <w:tbl>
      <w:tblPr>
        <w:tblW w:w="9645" w:type="dxa"/>
        <w:jc w:val="left"/>
        <w:tblInd w:w="0" w:type="dxa"/>
        <w:tblCellMar>
          <w:top w:w="55" w:type="dxa"/>
          <w:left w:w="55" w:type="dxa"/>
          <w:bottom w:w="55" w:type="dxa"/>
          <w:right w:w="55" w:type="dxa"/>
        </w:tblCellMar>
      </w:tblPr>
      <w:tblGrid>
        <w:gridCol w:w="3465"/>
        <w:gridCol w:w="3120"/>
        <w:gridCol w:w="3060"/>
      </w:tblGrid>
      <w:tr>
        <w:trPr>
          <w:trHeight w:val="454" w:hRule="atLeast"/>
          <w:cantSplit w:val="true"/>
        </w:trPr>
        <w:tc>
          <w:tcPr>
            <w:tcW w:w="3465" w:type="dxa"/>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uppressAutoHyphens w:val="true"/>
              <w:spacing w:lineRule="auto" w:line="240" w:before="0" w:after="0"/>
              <w:jc w:val="left"/>
              <w:rPr>
                <w:rFonts w:ascii="Times New Roman" w:hAnsi="Times New Roman" w:eastAsia="SimSun"/>
                <w:b/>
                <w:b/>
                <w:sz w:val="22"/>
                <w:szCs w:val="22"/>
              </w:rPr>
            </w:pPr>
            <w:r>
              <w:rPr>
                <w:rFonts w:eastAsia="SimSun" w:ascii="Times New Roman" w:hAnsi="Times New Roman"/>
                <w:b/>
                <w:sz w:val="22"/>
                <w:szCs w:val="22"/>
              </w:rPr>
              <w:t>Zasiłek rodzinny</w:t>
            </w:r>
          </w:p>
        </w:tc>
        <w:tc>
          <w:tcPr>
            <w:tcW w:w="3120" w:type="dxa"/>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Liczba osób w 202</w:t>
            </w:r>
            <w:r>
              <w:rPr>
                <w:rFonts w:eastAsia="SimSun" w:ascii="Times New Roman" w:hAnsi="Times New Roman"/>
                <w:b/>
                <w:sz w:val="22"/>
                <w:szCs w:val="22"/>
              </w:rPr>
              <w:t xml:space="preserve">2 </w:t>
            </w:r>
            <w:r>
              <w:rPr>
                <w:rFonts w:eastAsia="SimSun" w:ascii="Times New Roman" w:hAnsi="Times New Roman"/>
                <w:b/>
                <w:sz w:val="22"/>
                <w:szCs w:val="22"/>
              </w:rPr>
              <w:t>r.</w:t>
            </w:r>
          </w:p>
        </w:tc>
        <w:tc>
          <w:tcPr>
            <w:tcW w:w="3060" w:type="dxa"/>
            <w:tcBorders>
              <w:top w:val="single" w:sz="2" w:space="0" w:color="000000"/>
              <w:left w:val="single" w:sz="2" w:space="0" w:color="000000"/>
              <w:bottom w:val="single" w:sz="2" w:space="0" w:color="000000"/>
              <w:right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 xml:space="preserve">Kwota wypłacona </w:t>
            </w:r>
            <w:r>
              <w:rPr>
                <w:rFonts w:eastAsia="SimSun" w:ascii="Times New Roman" w:hAnsi="Times New Roman"/>
                <w:b/>
                <w:sz w:val="22"/>
                <w:szCs w:val="22"/>
              </w:rPr>
              <w:t xml:space="preserve">w </w:t>
            </w:r>
            <w:r>
              <w:rPr>
                <w:rFonts w:eastAsia="SimSun" w:ascii="Times New Roman" w:hAnsi="Times New Roman"/>
                <w:b/>
                <w:sz w:val="22"/>
                <w:szCs w:val="22"/>
              </w:rPr>
              <w:t>202</w:t>
            </w:r>
            <w:r>
              <w:rPr>
                <w:rFonts w:eastAsia="SimSun" w:ascii="Times New Roman" w:hAnsi="Times New Roman"/>
                <w:b/>
                <w:sz w:val="22"/>
                <w:szCs w:val="22"/>
              </w:rPr>
              <w:t>2 r.</w:t>
            </w:r>
          </w:p>
        </w:tc>
      </w:tr>
      <w:tr>
        <w:trPr>
          <w:trHeight w:val="454" w:hRule="atLeast"/>
          <w:cantSplit w:val="true"/>
        </w:trPr>
        <w:tc>
          <w:tcPr>
            <w:tcW w:w="3465"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sz w:val="22"/>
                <w:szCs w:val="22"/>
              </w:rPr>
            </w:pPr>
            <w:r>
              <w:rPr>
                <w:rFonts w:ascii="Times New Roman" w:hAnsi="Times New Roman"/>
                <w:sz w:val="22"/>
                <w:szCs w:val="22"/>
              </w:rPr>
              <w:t>Zasiłek rodzinny na dziecko w wieku do ukończenia 5 roku życia (95,00 zł)</w:t>
            </w:r>
          </w:p>
        </w:tc>
        <w:tc>
          <w:tcPr>
            <w:tcW w:w="3120"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63</w:t>
            </w:r>
          </w:p>
        </w:tc>
        <w:tc>
          <w:tcPr>
            <w:tcW w:w="3060"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 xml:space="preserve">67.435,28 </w:t>
            </w:r>
            <w:r>
              <w:rPr>
                <w:rFonts w:eastAsia="SimSun" w:ascii="Times New Roman" w:hAnsi="Times New Roman"/>
                <w:sz w:val="22"/>
                <w:szCs w:val="22"/>
              </w:rPr>
              <w:t>zł</w:t>
            </w:r>
          </w:p>
        </w:tc>
      </w:tr>
      <w:tr>
        <w:trPr>
          <w:trHeight w:val="454" w:hRule="atLeast"/>
          <w:cantSplit w:val="true"/>
        </w:trPr>
        <w:tc>
          <w:tcPr>
            <w:tcW w:w="3465"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sz w:val="22"/>
                <w:szCs w:val="22"/>
              </w:rPr>
            </w:pPr>
            <w:r>
              <w:rPr>
                <w:rFonts w:ascii="Times New Roman" w:hAnsi="Times New Roman"/>
                <w:sz w:val="22"/>
                <w:szCs w:val="22"/>
              </w:rPr>
              <w:t>Zasiłek rodzinny na dziecko w wieku powyżej 5 roku życia do ukończenia 18 roku życia (124,00 zł)</w:t>
            </w:r>
          </w:p>
        </w:tc>
        <w:tc>
          <w:tcPr>
            <w:tcW w:w="3120"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172</w:t>
            </w:r>
          </w:p>
        </w:tc>
        <w:tc>
          <w:tcPr>
            <w:tcW w:w="3060"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w:t>
            </w:r>
            <w:r>
              <w:rPr>
                <w:rFonts w:eastAsia="SimSun" w:ascii="Times New Roman" w:hAnsi="Times New Roman"/>
                <w:sz w:val="22"/>
                <w:szCs w:val="22"/>
              </w:rPr>
              <w:t>42.565,77 zł</w:t>
            </w:r>
          </w:p>
        </w:tc>
      </w:tr>
      <w:tr>
        <w:trPr>
          <w:trHeight w:val="454" w:hRule="atLeast"/>
          <w:cantSplit w:val="true"/>
        </w:trPr>
        <w:tc>
          <w:tcPr>
            <w:tcW w:w="3465"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sz w:val="22"/>
                <w:szCs w:val="22"/>
              </w:rPr>
            </w:pPr>
            <w:r>
              <w:rPr>
                <w:rFonts w:ascii="Times New Roman" w:hAnsi="Times New Roman"/>
                <w:sz w:val="22"/>
                <w:szCs w:val="22"/>
              </w:rPr>
              <w:t>Zasiłek rodzinny na dziecko w wieku powyżej 18 roku życia do ukończenia 24 roku życia (135,00 zł)</w:t>
            </w:r>
          </w:p>
        </w:tc>
        <w:tc>
          <w:tcPr>
            <w:tcW w:w="3120"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w:t>
            </w:r>
            <w:r>
              <w:rPr>
                <w:rFonts w:eastAsia="SimSun" w:ascii="Times New Roman" w:hAnsi="Times New Roman"/>
                <w:sz w:val="22"/>
                <w:szCs w:val="22"/>
              </w:rPr>
              <w:t>1</w:t>
            </w:r>
          </w:p>
        </w:tc>
        <w:tc>
          <w:tcPr>
            <w:tcW w:w="3060"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 xml:space="preserve">27.578,96 </w:t>
            </w:r>
            <w:r>
              <w:rPr>
                <w:rFonts w:eastAsia="SimSun" w:ascii="Times New Roman" w:hAnsi="Times New Roman"/>
                <w:sz w:val="22"/>
                <w:szCs w:val="22"/>
              </w:rPr>
              <w:t>zł</w:t>
            </w:r>
          </w:p>
        </w:tc>
      </w:tr>
      <w:tr>
        <w:trPr>
          <w:trHeight w:val="454" w:hRule="atLeast"/>
          <w:cantSplit w:val="true"/>
        </w:trPr>
        <w:tc>
          <w:tcPr>
            <w:tcW w:w="3465" w:type="dxa"/>
            <w:tcBorders>
              <w:left w:val="single" w:sz="2" w:space="0" w:color="000000"/>
              <w:bottom w:val="single" w:sz="2" w:space="0" w:color="000000"/>
            </w:tcBorders>
            <w:shd w:fill="FFFFD7" w:val="clear"/>
            <w:vAlign w:val="center"/>
          </w:tcPr>
          <w:p>
            <w:pPr>
              <w:pStyle w:val="Normal"/>
              <w:widowControl w:val="false"/>
              <w:tabs>
                <w:tab w:val="clear" w:pos="709"/>
              </w:tabs>
              <w:suppressAutoHyphens w:val="true"/>
              <w:spacing w:lineRule="auto" w:line="240" w:before="0" w:after="0"/>
              <w:jc w:val="both"/>
              <w:rPr>
                <w:rFonts w:ascii="Times New Roman" w:hAnsi="Times New Roman" w:eastAsia="SimSun"/>
                <w:b/>
                <w:b/>
                <w:sz w:val="22"/>
                <w:szCs w:val="22"/>
              </w:rPr>
            </w:pPr>
            <w:r>
              <w:rPr>
                <w:rFonts w:eastAsia="SimSun" w:ascii="Times New Roman" w:hAnsi="Times New Roman"/>
                <w:b/>
                <w:sz w:val="22"/>
                <w:szCs w:val="22"/>
              </w:rPr>
              <w:t>Ogółem:</w:t>
            </w:r>
          </w:p>
        </w:tc>
        <w:tc>
          <w:tcPr>
            <w:tcW w:w="3120" w:type="dxa"/>
            <w:tcBorders>
              <w:left w:val="single" w:sz="2" w:space="0" w:color="000000"/>
              <w:bottom w:val="single" w:sz="2" w:space="0" w:color="000000"/>
            </w:tcBorders>
            <w:shd w:fill="FFFFD7"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256</w:t>
            </w:r>
          </w:p>
        </w:tc>
        <w:tc>
          <w:tcPr>
            <w:tcW w:w="3060" w:type="dxa"/>
            <w:tcBorders>
              <w:left w:val="single" w:sz="2" w:space="0" w:color="000000"/>
              <w:bottom w:val="single" w:sz="2" w:space="0" w:color="000000"/>
              <w:right w:val="single" w:sz="2" w:space="0" w:color="000000"/>
            </w:tcBorders>
            <w:shd w:fill="FFFFD7"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bCs/>
                <w:sz w:val="22"/>
                <w:szCs w:val="22"/>
              </w:rPr>
            </w:pPr>
            <w:r>
              <w:rPr>
                <w:rFonts w:eastAsia="SimSun" w:ascii="Times New Roman" w:hAnsi="Times New Roman"/>
                <w:b/>
                <w:bCs/>
                <w:sz w:val="22"/>
                <w:szCs w:val="22"/>
              </w:rPr>
              <w:t xml:space="preserve">337.580,01 </w:t>
            </w:r>
            <w:r>
              <w:rPr>
                <w:rFonts w:eastAsia="SimSun" w:ascii="Times New Roman" w:hAnsi="Times New Roman"/>
                <w:b/>
                <w:bCs/>
                <w:sz w:val="22"/>
                <w:szCs w:val="22"/>
              </w:rPr>
              <w:t>zł</w:t>
            </w:r>
          </w:p>
        </w:tc>
      </w:tr>
    </w:tbl>
    <w:p>
      <w:pPr>
        <w:pStyle w:val="Normal"/>
        <w:widowControl w:val="false"/>
        <w:suppressAutoHyphens w:val="true"/>
        <w:spacing w:lineRule="auto" w:line="360" w:before="0" w:after="0"/>
        <w:jc w:val="both"/>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before="0" w:after="0"/>
        <w:jc w:val="both"/>
        <w:rPr>
          <w:rFonts w:ascii="Times New Roman" w:hAnsi="Times New Roman" w:eastAsia="SimSun"/>
          <w:b/>
          <w:b/>
          <w:sz w:val="24"/>
          <w:szCs w:val="24"/>
        </w:rPr>
      </w:pPr>
      <w:r>
        <w:rPr>
          <w:rFonts w:eastAsia="SimSun" w:ascii="Times New Roman" w:hAnsi="Times New Roman"/>
          <w:b/>
          <w:sz w:val="24"/>
          <w:szCs w:val="24"/>
        </w:rPr>
        <w:t>Do 31 grudnia 202</w:t>
      </w:r>
      <w:r>
        <w:rPr>
          <w:rFonts w:eastAsia="SimSun" w:ascii="Times New Roman" w:hAnsi="Times New Roman"/>
          <w:b/>
          <w:sz w:val="24"/>
          <w:szCs w:val="24"/>
        </w:rPr>
        <w:t>2</w:t>
      </w:r>
      <w:r>
        <w:rPr>
          <w:rFonts w:eastAsia="SimSun" w:ascii="Times New Roman" w:hAnsi="Times New Roman"/>
          <w:b/>
          <w:sz w:val="24"/>
          <w:szCs w:val="24"/>
        </w:rPr>
        <w:t xml:space="preserve"> r., świadczenia rodzinne wypłacono 2</w:t>
      </w:r>
      <w:r>
        <w:rPr>
          <w:rFonts w:eastAsia="SimSun" w:ascii="Times New Roman" w:hAnsi="Times New Roman"/>
          <w:b/>
          <w:sz w:val="24"/>
          <w:szCs w:val="24"/>
        </w:rPr>
        <w:t>19</w:t>
      </w:r>
      <w:r>
        <w:rPr>
          <w:rFonts w:eastAsia="SimSun" w:ascii="Times New Roman" w:hAnsi="Times New Roman"/>
          <w:b/>
          <w:sz w:val="24"/>
          <w:szCs w:val="24"/>
        </w:rPr>
        <w:t xml:space="preserve"> rodzinom.</w:t>
      </w:r>
    </w:p>
    <w:p>
      <w:pPr>
        <w:pStyle w:val="Normal"/>
        <w:widowControl w:val="false"/>
        <w:suppressAutoHyphens w:val="true"/>
        <w:spacing w:lineRule="auto" w:line="360" w:before="0" w:after="0"/>
        <w:jc w:val="both"/>
        <w:rPr>
          <w:rFonts w:ascii="Times New Roman" w:hAnsi="Times New Roman" w:eastAsia="SimSun"/>
          <w:b/>
          <w:b/>
          <w:sz w:val="24"/>
          <w:szCs w:val="24"/>
        </w:rPr>
      </w:pPr>
      <w:r>
        <w:rPr>
          <w:rFonts w:eastAsia="SimSun" w:ascii="Times New Roman" w:hAnsi="Times New Roman"/>
          <w:b/>
          <w:sz w:val="24"/>
          <w:szCs w:val="24"/>
        </w:rPr>
        <w:t xml:space="preserve">Ogólna kwota wypłaconych świadczeń rodzinnych </w:t>
      </w:r>
      <w:r>
        <w:rPr>
          <w:rFonts w:eastAsia="SimSun" w:ascii="Times New Roman" w:hAnsi="Times New Roman"/>
          <w:b/>
          <w:sz w:val="24"/>
          <w:szCs w:val="24"/>
        </w:rPr>
        <w:t xml:space="preserve">wraz z kosztami obsługi </w:t>
      </w:r>
      <w:r>
        <w:rPr>
          <w:rFonts w:eastAsia="SimSun" w:ascii="Times New Roman" w:hAnsi="Times New Roman"/>
          <w:b/>
          <w:sz w:val="24"/>
          <w:szCs w:val="24"/>
        </w:rPr>
        <w:t xml:space="preserve">wyniosła: </w:t>
      </w:r>
      <w:r>
        <w:rPr>
          <w:rFonts w:eastAsia="SimSun" w:ascii="Times New Roman" w:hAnsi="Times New Roman"/>
          <w:b/>
          <w:sz w:val="24"/>
          <w:szCs w:val="24"/>
        </w:rPr>
        <w:t>1.661.134,34</w:t>
      </w:r>
      <w:r>
        <w:rPr>
          <w:rFonts w:eastAsia="SimSun" w:ascii="Times New Roman" w:hAnsi="Times New Roman"/>
          <w:b/>
          <w:sz w:val="24"/>
          <w:szCs w:val="24"/>
        </w:rPr>
        <w:t xml:space="preserve"> zł </w:t>
      </w:r>
      <w:r>
        <w:rPr>
          <w:rFonts w:eastAsia="SimSun" w:ascii="Times New Roman" w:hAnsi="Times New Roman"/>
          <w:b/>
          <w:sz w:val="24"/>
          <w:szCs w:val="24"/>
        </w:rPr>
        <w:t>(1.613.687,54 zł – świadczenia rodzinne, 47.446,80 zł – koszty obsługi).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Liczba świadczeń rodzinnych wraz z dodatkami znacznie spadła, a przyczyny należy upatrywać w niekorzystnych przepisach ustawy o świadczeniach rodzinnych, np. osoby podejmujące pracę w trakcie pobierania ww. świadczeń, muszą wykazywać dochód uzyskany, który najczęściej jest powodem wydania decyzji uchylających oraz niskie kryteria dochodowe uprawniające do pobierania świadczeń.</w:t>
      </w:r>
    </w:p>
    <w:p>
      <w:pPr>
        <w:pStyle w:val="Normal"/>
        <w:suppressAutoHyphens w:val="true"/>
        <w:spacing w:lineRule="auto" w:line="360" w:before="0" w:after="0"/>
        <w:jc w:val="both"/>
        <w:rPr>
          <w:rFonts w:ascii="Times New Roman" w:hAnsi="Times New Roman" w:eastAsia="SimSun"/>
          <w:b/>
          <w:b/>
          <w:bCs/>
          <w:sz w:val="24"/>
          <w:szCs w:val="24"/>
        </w:rPr>
      </w:pPr>
      <w:r>
        <w:rPr>
          <w:rFonts w:eastAsia="SimSun" w:ascii="Times New Roman" w:hAnsi="Times New Roman"/>
          <w:b/>
          <w:bCs/>
          <w:sz w:val="24"/>
          <w:szCs w:val="24"/>
        </w:rPr>
      </w:r>
    </w:p>
    <w:p>
      <w:pPr>
        <w:pStyle w:val="Normal"/>
        <w:widowControl w:val="false"/>
        <w:suppressAutoHyphens w:val="true"/>
        <w:spacing w:lineRule="auto" w:line="360"/>
        <w:ind w:left="0" w:right="0" w:hanging="0"/>
        <w:jc w:val="left"/>
        <w:textAlignment w:val="baseline"/>
        <w:rPr>
          <w:rFonts w:ascii="Times New Roman" w:hAnsi="Times New Roman" w:eastAsia="SimSun"/>
          <w:sz w:val="22"/>
          <w:szCs w:val="22"/>
        </w:rPr>
      </w:pPr>
      <w:r>
        <w:rPr>
          <w:rFonts w:eastAsia="SimSun" w:ascii="Times New Roman" w:hAnsi="Times New Roman"/>
          <w:b/>
          <w:bCs/>
          <w:sz w:val="22"/>
          <w:szCs w:val="22"/>
        </w:rPr>
        <w:t xml:space="preserve">Informacja o </w:t>
      </w:r>
      <w:r>
        <w:rPr>
          <w:rFonts w:eastAsia="SimSun" w:ascii="Times New Roman" w:hAnsi="Times New Roman"/>
          <w:b/>
          <w:bCs/>
          <w:sz w:val="22"/>
          <w:szCs w:val="22"/>
        </w:rPr>
        <w:t xml:space="preserve">liczbie </w:t>
      </w:r>
      <w:r>
        <w:rPr>
          <w:rFonts w:eastAsia="SimSun" w:ascii="Times New Roman" w:hAnsi="Times New Roman"/>
          <w:b/>
          <w:bCs/>
          <w:sz w:val="22"/>
          <w:szCs w:val="22"/>
        </w:rPr>
        <w:t xml:space="preserve">przyjętych wniosków przez GOPS w </w:t>
      </w:r>
      <w:r>
        <w:rPr>
          <w:rFonts w:eastAsia="SimSun" w:ascii="Times New Roman" w:hAnsi="Times New Roman"/>
          <w:b/>
          <w:bCs/>
          <w:sz w:val="22"/>
          <w:szCs w:val="22"/>
        </w:rPr>
        <w:t xml:space="preserve">latach </w:t>
      </w:r>
      <w:r>
        <w:rPr>
          <w:rFonts w:eastAsia="SimSun" w:ascii="Times New Roman" w:hAnsi="Times New Roman"/>
          <w:b/>
          <w:bCs/>
          <w:sz w:val="22"/>
          <w:szCs w:val="22"/>
        </w:rPr>
        <w:t>2020-202</w:t>
      </w:r>
      <w:r>
        <w:rPr>
          <w:rFonts w:eastAsia="SimSun" w:ascii="Times New Roman" w:hAnsi="Times New Roman"/>
          <w:b/>
          <w:bCs/>
          <w:sz w:val="22"/>
          <w:szCs w:val="22"/>
        </w:rPr>
        <w:t>2</w:t>
      </w:r>
    </w:p>
    <w:tbl>
      <w:tblPr>
        <w:tblW w:w="9638" w:type="dxa"/>
        <w:jc w:val="left"/>
        <w:tblInd w:w="0" w:type="dxa"/>
        <w:tblCellMar>
          <w:top w:w="0" w:type="dxa"/>
          <w:left w:w="108" w:type="dxa"/>
          <w:bottom w:w="0" w:type="dxa"/>
          <w:right w:w="108" w:type="dxa"/>
        </w:tblCellMar>
      </w:tblPr>
      <w:tblGrid>
        <w:gridCol w:w="4936"/>
        <w:gridCol w:w="1514"/>
        <w:gridCol w:w="1710"/>
        <w:gridCol w:w="1478"/>
      </w:tblGrid>
      <w:tr>
        <w:trPr>
          <w:trHeight w:val="454" w:hRule="atLeast"/>
        </w:trPr>
        <w:tc>
          <w:tcPr>
            <w:tcW w:w="4936"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left"/>
              <w:rPr>
                <w:rFonts w:ascii="Times New Roman" w:hAnsi="Times New Roman"/>
                <w:b/>
                <w:b/>
                <w:bCs/>
                <w:sz w:val="22"/>
                <w:szCs w:val="22"/>
              </w:rPr>
            </w:pPr>
            <w:r>
              <w:rPr>
                <w:rFonts w:ascii="Times New Roman" w:hAnsi="Times New Roman"/>
                <w:b/>
                <w:bCs/>
                <w:sz w:val="22"/>
                <w:szCs w:val="22"/>
              </w:rPr>
              <w:t>Rodzaj wniosku</w:t>
            </w:r>
          </w:p>
        </w:tc>
        <w:tc>
          <w:tcPr>
            <w:tcW w:w="1514"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b/>
                <w:b/>
                <w:bCs/>
                <w:sz w:val="22"/>
                <w:szCs w:val="22"/>
              </w:rPr>
            </w:pPr>
            <w:r>
              <w:rPr>
                <w:rFonts w:ascii="Times New Roman" w:hAnsi="Times New Roman"/>
                <w:b/>
                <w:bCs/>
                <w:sz w:val="22"/>
                <w:szCs w:val="22"/>
              </w:rPr>
              <w:t>Liczba wniosków w 2020 r.</w:t>
            </w:r>
          </w:p>
        </w:tc>
        <w:tc>
          <w:tcPr>
            <w:tcW w:w="1710" w:type="dxa"/>
            <w:tcBorders>
              <w:top w:val="single" w:sz="4" w:space="0" w:color="000000"/>
              <w:left w:val="single" w:sz="4" w:space="0" w:color="000000"/>
              <w:bottom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b/>
                <w:b/>
                <w:bCs/>
                <w:sz w:val="22"/>
                <w:szCs w:val="22"/>
              </w:rPr>
            </w:pPr>
            <w:r>
              <w:rPr>
                <w:rFonts w:ascii="Times New Roman" w:hAnsi="Times New Roman"/>
                <w:b/>
                <w:bCs/>
                <w:sz w:val="22"/>
                <w:szCs w:val="22"/>
              </w:rPr>
              <w:t>Liczba wniosków w 2021 r.</w:t>
            </w:r>
          </w:p>
        </w:tc>
        <w:tc>
          <w:tcPr>
            <w:tcW w:w="1478"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pacing w:lineRule="auto" w:line="276"/>
              <w:jc w:val="center"/>
              <w:rPr>
                <w:rFonts w:ascii="Times New Roman" w:hAnsi="Times New Roman"/>
                <w:b/>
                <w:b/>
                <w:bCs/>
                <w:sz w:val="22"/>
                <w:szCs w:val="22"/>
              </w:rPr>
            </w:pPr>
            <w:r>
              <w:rPr>
                <w:rFonts w:ascii="Times New Roman" w:hAnsi="Times New Roman"/>
                <w:b/>
                <w:bCs/>
                <w:sz w:val="22"/>
                <w:szCs w:val="22"/>
              </w:rPr>
              <w:t>Liczba wniosków w 202</w:t>
            </w:r>
            <w:r>
              <w:rPr>
                <w:rFonts w:ascii="Times New Roman" w:hAnsi="Times New Roman"/>
                <w:b/>
                <w:bCs/>
                <w:sz w:val="22"/>
                <w:szCs w:val="22"/>
              </w:rPr>
              <w:t>2</w:t>
            </w:r>
            <w:r>
              <w:rPr>
                <w:rFonts w:ascii="Times New Roman" w:hAnsi="Times New Roman"/>
                <w:b/>
                <w:bCs/>
                <w:sz w:val="22"/>
                <w:szCs w:val="22"/>
              </w:rPr>
              <w:t xml:space="preserve"> r.</w:t>
            </w:r>
          </w:p>
        </w:tc>
      </w:tr>
      <w:tr>
        <w:trPr>
          <w:trHeight w:val="454" w:hRule="atLeast"/>
        </w:trPr>
        <w:tc>
          <w:tcPr>
            <w:tcW w:w="4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left"/>
              <w:textAlignment w:val="baseline"/>
              <w:rPr>
                <w:rFonts w:ascii="Times New Roman" w:hAnsi="Times New Roman" w:eastAsia="SimSun"/>
                <w:sz w:val="22"/>
                <w:szCs w:val="22"/>
              </w:rPr>
            </w:pPr>
            <w:r>
              <w:rPr>
                <w:rFonts w:eastAsia="SimSun" w:ascii="Times New Roman" w:hAnsi="Times New Roman"/>
                <w:sz w:val="22"/>
                <w:szCs w:val="22"/>
              </w:rPr>
              <w:t>wnioski o zasiłek rodzinny</w:t>
            </w:r>
          </w:p>
        </w:tc>
        <w:tc>
          <w:tcPr>
            <w:tcW w:w="15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246</w:t>
            </w:r>
          </w:p>
        </w:tc>
        <w:tc>
          <w:tcPr>
            <w:tcW w:w="1710"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183</w:t>
            </w:r>
          </w:p>
        </w:tc>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151</w:t>
            </w:r>
          </w:p>
        </w:tc>
      </w:tr>
      <w:tr>
        <w:trPr>
          <w:trHeight w:val="454" w:hRule="atLeast"/>
        </w:trPr>
        <w:tc>
          <w:tcPr>
            <w:tcW w:w="4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left"/>
              <w:textAlignment w:val="baseline"/>
              <w:rPr>
                <w:rFonts w:ascii="Times New Roman" w:hAnsi="Times New Roman" w:eastAsia="SimSun"/>
                <w:sz w:val="22"/>
                <w:szCs w:val="22"/>
              </w:rPr>
            </w:pPr>
            <w:r>
              <w:rPr>
                <w:rFonts w:eastAsia="SimSun" w:ascii="Times New Roman" w:hAnsi="Times New Roman"/>
                <w:sz w:val="22"/>
                <w:szCs w:val="22"/>
              </w:rPr>
              <w:t>wnioski o zasiłek pielęgnacyjny</w:t>
            </w:r>
          </w:p>
        </w:tc>
        <w:tc>
          <w:tcPr>
            <w:tcW w:w="15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95</w:t>
            </w:r>
          </w:p>
        </w:tc>
        <w:tc>
          <w:tcPr>
            <w:tcW w:w="1710"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21</w:t>
            </w:r>
          </w:p>
        </w:tc>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23</w:t>
            </w:r>
          </w:p>
        </w:tc>
      </w:tr>
      <w:tr>
        <w:trPr>
          <w:trHeight w:val="454" w:hRule="atLeast"/>
        </w:trPr>
        <w:tc>
          <w:tcPr>
            <w:tcW w:w="4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left"/>
              <w:textAlignment w:val="baseline"/>
              <w:rPr>
                <w:rFonts w:ascii="Times New Roman" w:hAnsi="Times New Roman" w:eastAsia="SimSun"/>
                <w:sz w:val="22"/>
                <w:szCs w:val="22"/>
              </w:rPr>
            </w:pPr>
            <w:r>
              <w:rPr>
                <w:rFonts w:eastAsia="SimSun" w:ascii="Times New Roman" w:hAnsi="Times New Roman"/>
                <w:sz w:val="22"/>
                <w:szCs w:val="22"/>
              </w:rPr>
              <w:t>wnioski o świadczenie pielęgnacyjne</w:t>
            </w:r>
          </w:p>
        </w:tc>
        <w:tc>
          <w:tcPr>
            <w:tcW w:w="15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15</w:t>
            </w:r>
          </w:p>
        </w:tc>
        <w:tc>
          <w:tcPr>
            <w:tcW w:w="1710"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4</w:t>
            </w:r>
          </w:p>
        </w:tc>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9</w:t>
            </w:r>
          </w:p>
        </w:tc>
      </w:tr>
      <w:tr>
        <w:trPr>
          <w:trHeight w:val="454" w:hRule="atLeast"/>
        </w:trPr>
        <w:tc>
          <w:tcPr>
            <w:tcW w:w="4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left"/>
              <w:textAlignment w:val="baseline"/>
              <w:rPr>
                <w:rFonts w:ascii="Times New Roman" w:hAnsi="Times New Roman" w:eastAsia="SimSun"/>
                <w:sz w:val="22"/>
                <w:szCs w:val="22"/>
              </w:rPr>
            </w:pPr>
            <w:r>
              <w:rPr>
                <w:rFonts w:eastAsia="SimSun" w:ascii="Times New Roman" w:hAnsi="Times New Roman"/>
                <w:sz w:val="22"/>
                <w:szCs w:val="22"/>
              </w:rPr>
              <w:t>wnioski o jednorazową zapomogę z tytułu urodzenia dziecka</w:t>
            </w:r>
          </w:p>
        </w:tc>
        <w:tc>
          <w:tcPr>
            <w:tcW w:w="15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35</w:t>
            </w:r>
          </w:p>
        </w:tc>
        <w:tc>
          <w:tcPr>
            <w:tcW w:w="1710"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30</w:t>
            </w:r>
          </w:p>
        </w:tc>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39</w:t>
            </w:r>
          </w:p>
        </w:tc>
      </w:tr>
      <w:tr>
        <w:trPr>
          <w:trHeight w:val="454" w:hRule="atLeast"/>
        </w:trPr>
        <w:tc>
          <w:tcPr>
            <w:tcW w:w="4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left"/>
              <w:textAlignment w:val="baseline"/>
              <w:rPr>
                <w:rFonts w:ascii="Times New Roman" w:hAnsi="Times New Roman" w:eastAsia="SimSun"/>
                <w:sz w:val="22"/>
                <w:szCs w:val="22"/>
              </w:rPr>
            </w:pPr>
            <w:r>
              <w:rPr>
                <w:rFonts w:eastAsia="SimSun" w:ascii="Times New Roman" w:hAnsi="Times New Roman"/>
                <w:sz w:val="22"/>
                <w:szCs w:val="22"/>
              </w:rPr>
              <w:t>wnioski o specjalny zasiłek opiekuńczy</w:t>
            </w:r>
          </w:p>
        </w:tc>
        <w:tc>
          <w:tcPr>
            <w:tcW w:w="15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5</w:t>
            </w:r>
          </w:p>
        </w:tc>
        <w:tc>
          <w:tcPr>
            <w:tcW w:w="1710"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3</w:t>
            </w:r>
          </w:p>
        </w:tc>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8</w:t>
            </w:r>
          </w:p>
        </w:tc>
      </w:tr>
      <w:tr>
        <w:trPr>
          <w:trHeight w:val="454" w:hRule="atLeast"/>
        </w:trPr>
        <w:tc>
          <w:tcPr>
            <w:tcW w:w="4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left"/>
              <w:textAlignment w:val="baseline"/>
              <w:rPr>
                <w:rFonts w:ascii="Times New Roman" w:hAnsi="Times New Roman" w:eastAsia="SimSun"/>
                <w:sz w:val="22"/>
                <w:szCs w:val="22"/>
              </w:rPr>
            </w:pPr>
            <w:r>
              <w:rPr>
                <w:rFonts w:eastAsia="SimSun" w:ascii="Times New Roman" w:hAnsi="Times New Roman"/>
                <w:sz w:val="22"/>
                <w:szCs w:val="22"/>
              </w:rPr>
              <w:t>wnioski o świadczenie rodzicielskie</w:t>
            </w:r>
          </w:p>
        </w:tc>
        <w:tc>
          <w:tcPr>
            <w:tcW w:w="15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14</w:t>
            </w:r>
          </w:p>
        </w:tc>
        <w:tc>
          <w:tcPr>
            <w:tcW w:w="1710"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8</w:t>
            </w:r>
          </w:p>
        </w:tc>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12</w:t>
            </w:r>
          </w:p>
        </w:tc>
      </w:tr>
      <w:tr>
        <w:trPr>
          <w:trHeight w:val="454" w:hRule="atLeast"/>
        </w:trPr>
        <w:tc>
          <w:tcPr>
            <w:tcW w:w="4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left"/>
              <w:textAlignment w:val="baseline"/>
              <w:rPr>
                <w:rFonts w:ascii="Times New Roman" w:hAnsi="Times New Roman" w:eastAsia="SimSun"/>
                <w:sz w:val="22"/>
                <w:szCs w:val="22"/>
              </w:rPr>
            </w:pPr>
            <w:r>
              <w:rPr>
                <w:rFonts w:eastAsia="SimSun" w:ascii="Times New Roman" w:hAnsi="Times New Roman"/>
                <w:sz w:val="22"/>
                <w:szCs w:val="22"/>
              </w:rPr>
              <w:t>wnioski o świadczenia z funduszu alimentacyjnego</w:t>
            </w:r>
          </w:p>
        </w:tc>
        <w:tc>
          <w:tcPr>
            <w:tcW w:w="15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18</w:t>
            </w:r>
          </w:p>
        </w:tc>
        <w:tc>
          <w:tcPr>
            <w:tcW w:w="1710"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15</w:t>
            </w:r>
          </w:p>
        </w:tc>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76"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12</w:t>
            </w:r>
          </w:p>
        </w:tc>
      </w:tr>
    </w:tbl>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suppressAutoHyphens w:val="true"/>
        <w:spacing w:lineRule="auto" w:line="360" w:before="0" w:after="0"/>
        <w:jc w:val="left"/>
        <w:rPr>
          <w:rFonts w:ascii="Times New Roman" w:hAnsi="Times New Roman" w:eastAsia="SimSun"/>
          <w:b/>
          <w:b/>
          <w:sz w:val="22"/>
          <w:szCs w:val="22"/>
        </w:rPr>
      </w:pPr>
      <w:r>
        <w:rPr>
          <w:rFonts w:eastAsia="SimSun" w:ascii="Times New Roman" w:hAnsi="Times New Roman"/>
          <w:b/>
          <w:bCs/>
          <w:sz w:val="22"/>
          <w:szCs w:val="22"/>
        </w:rPr>
        <w:t>Informacja o kwotach wypłaconych dodatków do zasiłku rodzinnego w 202</w:t>
      </w:r>
      <w:r>
        <w:rPr>
          <w:rFonts w:eastAsia="SimSun" w:ascii="Times New Roman" w:hAnsi="Times New Roman"/>
          <w:b/>
          <w:bCs/>
          <w:sz w:val="22"/>
          <w:szCs w:val="22"/>
        </w:rPr>
        <w:t>2</w:t>
      </w:r>
      <w:r>
        <w:rPr>
          <w:rFonts w:eastAsia="SimSun" w:ascii="Times New Roman" w:hAnsi="Times New Roman"/>
          <w:b/>
          <w:bCs/>
          <w:sz w:val="22"/>
          <w:szCs w:val="22"/>
        </w:rPr>
        <w:t xml:space="preserve"> r.</w:t>
      </w:r>
    </w:p>
    <w:tbl>
      <w:tblPr>
        <w:tblW w:w="9638" w:type="dxa"/>
        <w:jc w:val="left"/>
        <w:tblInd w:w="0" w:type="dxa"/>
        <w:tblCellMar>
          <w:top w:w="55" w:type="dxa"/>
          <w:left w:w="55" w:type="dxa"/>
          <w:bottom w:w="55" w:type="dxa"/>
          <w:right w:w="55" w:type="dxa"/>
        </w:tblCellMar>
      </w:tblPr>
      <w:tblGrid>
        <w:gridCol w:w="6691"/>
        <w:gridCol w:w="2947"/>
      </w:tblGrid>
      <w:tr>
        <w:trPr>
          <w:trHeight w:val="454" w:hRule="atLeast"/>
          <w:cantSplit w:val="true"/>
        </w:trPr>
        <w:tc>
          <w:tcPr>
            <w:tcW w:w="6691" w:type="dxa"/>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uppressAutoHyphens w:val="true"/>
              <w:spacing w:lineRule="auto" w:line="240" w:before="0" w:after="0"/>
              <w:jc w:val="left"/>
              <w:rPr>
                <w:rFonts w:ascii="Times New Roman" w:hAnsi="Times New Roman" w:eastAsia="SimSun"/>
                <w:b/>
                <w:b/>
                <w:sz w:val="22"/>
                <w:szCs w:val="22"/>
              </w:rPr>
            </w:pPr>
            <w:r>
              <w:rPr>
                <w:rFonts w:eastAsia="SimSun" w:ascii="Times New Roman" w:hAnsi="Times New Roman"/>
                <w:b/>
                <w:sz w:val="22"/>
                <w:szCs w:val="22"/>
              </w:rPr>
              <w:t>Rodzaj dodatku do ZR</w:t>
            </w:r>
          </w:p>
        </w:tc>
        <w:tc>
          <w:tcPr>
            <w:tcW w:w="2947" w:type="dxa"/>
            <w:tcBorders>
              <w:top w:val="single" w:sz="2" w:space="0" w:color="000000"/>
              <w:left w:val="single" w:sz="2" w:space="0" w:color="000000"/>
              <w:bottom w:val="single" w:sz="2" w:space="0" w:color="000000"/>
              <w:right w:val="single" w:sz="2"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Kwota</w:t>
            </w:r>
          </w:p>
        </w:tc>
      </w:tr>
      <w:tr>
        <w:trPr>
          <w:trHeight w:val="454" w:hRule="atLeast"/>
          <w:cantSplit w:val="true"/>
        </w:trPr>
        <w:tc>
          <w:tcPr>
            <w:tcW w:w="6691"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sz w:val="22"/>
                <w:szCs w:val="22"/>
              </w:rPr>
            </w:pPr>
            <w:r>
              <w:rPr>
                <w:rFonts w:ascii="Times New Roman" w:hAnsi="Times New Roman"/>
                <w:sz w:val="22"/>
                <w:szCs w:val="22"/>
              </w:rPr>
              <w:t>dodatek z tytułu opieki nad dzieckiem w okresie korzystania z urlopu wychowawczego (400 zł)</w:t>
            </w:r>
          </w:p>
        </w:tc>
        <w:tc>
          <w:tcPr>
            <w:tcW w:w="294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sz w:val="22"/>
                <w:szCs w:val="22"/>
              </w:rPr>
            </w:pPr>
            <w:r>
              <w:rPr>
                <w:rFonts w:ascii="Times New Roman" w:hAnsi="Times New Roman"/>
                <w:sz w:val="22"/>
                <w:szCs w:val="22"/>
              </w:rPr>
              <w:t xml:space="preserve">32.821,22 </w:t>
            </w:r>
            <w:r>
              <w:rPr>
                <w:rFonts w:ascii="Times New Roman" w:hAnsi="Times New Roman"/>
                <w:sz w:val="22"/>
                <w:szCs w:val="22"/>
              </w:rPr>
              <w:t>zł</w:t>
            </w:r>
          </w:p>
        </w:tc>
      </w:tr>
      <w:tr>
        <w:trPr>
          <w:trHeight w:val="454" w:hRule="atLeast"/>
          <w:cantSplit w:val="true"/>
        </w:trPr>
        <w:tc>
          <w:tcPr>
            <w:tcW w:w="6691"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sz w:val="22"/>
                <w:szCs w:val="22"/>
              </w:rPr>
            </w:pPr>
            <w:r>
              <w:rPr>
                <w:rFonts w:ascii="Times New Roman" w:hAnsi="Times New Roman"/>
                <w:sz w:val="22"/>
                <w:szCs w:val="22"/>
              </w:rPr>
              <w:t>dodatek z tytułu urodzenia dziecka (1000 zł)</w:t>
            </w:r>
          </w:p>
        </w:tc>
        <w:tc>
          <w:tcPr>
            <w:tcW w:w="294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 xml:space="preserve">.000,00 </w:t>
            </w:r>
            <w:r>
              <w:rPr>
                <w:rFonts w:ascii="Times New Roman" w:hAnsi="Times New Roman"/>
                <w:sz w:val="22"/>
                <w:szCs w:val="22"/>
              </w:rPr>
              <w:t>zł</w:t>
            </w:r>
          </w:p>
        </w:tc>
      </w:tr>
      <w:tr>
        <w:trPr>
          <w:trHeight w:val="454" w:hRule="atLeast"/>
          <w:cantSplit w:val="true"/>
        </w:trPr>
        <w:tc>
          <w:tcPr>
            <w:tcW w:w="6691"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left"/>
              <w:rPr>
                <w:rFonts w:ascii="Times New Roman" w:hAnsi="Times New Roman" w:eastAsia="SimSun"/>
                <w:sz w:val="22"/>
                <w:szCs w:val="22"/>
              </w:rPr>
            </w:pPr>
            <w:r>
              <w:rPr>
                <w:rFonts w:eastAsia="SimSun" w:ascii="Times New Roman" w:hAnsi="Times New Roman"/>
                <w:sz w:val="22"/>
                <w:szCs w:val="22"/>
              </w:rPr>
              <w:t>d</w:t>
            </w:r>
            <w:r>
              <w:rPr>
                <w:rFonts w:eastAsia="SimSun" w:ascii="Times New Roman" w:hAnsi="Times New Roman"/>
                <w:sz w:val="22"/>
                <w:szCs w:val="22"/>
              </w:rPr>
              <w:t>odatek z tytułu samotnego wychowywania dziecka (193 i 273 zł)</w:t>
            </w:r>
          </w:p>
        </w:tc>
        <w:tc>
          <w:tcPr>
            <w:tcW w:w="294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1.902,28 zł</w:t>
            </w:r>
          </w:p>
        </w:tc>
      </w:tr>
      <w:tr>
        <w:trPr>
          <w:trHeight w:val="454" w:hRule="atLeast"/>
          <w:cantSplit w:val="true"/>
        </w:trPr>
        <w:tc>
          <w:tcPr>
            <w:tcW w:w="6691" w:type="dxa"/>
            <w:tcBorders>
              <w:left w:val="single" w:sz="2" w:space="0" w:color="000000"/>
              <w:bottom w:val="single" w:sz="2" w:space="0" w:color="000000"/>
            </w:tcBorders>
            <w:shd w:fill="auto" w:val="clear"/>
            <w:vAlign w:val="center"/>
          </w:tcPr>
          <w:p>
            <w:pPr>
              <w:pStyle w:val="Normal"/>
              <w:widowControl w:val="false"/>
              <w:tabs>
                <w:tab w:val="clear" w:pos="709"/>
              </w:tabs>
              <w:suppressAutoHyphens w:val="true"/>
              <w:spacing w:lineRule="auto" w:line="240" w:before="0" w:after="0"/>
              <w:jc w:val="left"/>
              <w:rPr>
                <w:rFonts w:ascii="Times New Roman" w:hAnsi="Times New Roman" w:eastAsia="SimSun"/>
                <w:sz w:val="22"/>
                <w:szCs w:val="22"/>
              </w:rPr>
            </w:pPr>
            <w:r>
              <w:rPr>
                <w:rFonts w:eastAsia="SimSun" w:ascii="Times New Roman" w:hAnsi="Times New Roman"/>
                <w:sz w:val="22"/>
                <w:szCs w:val="22"/>
              </w:rPr>
              <w:t>dodatek z tytułu kształcenia i rehabilitacji dziecka (90 i 110 zł)</w:t>
            </w:r>
          </w:p>
        </w:tc>
        <w:tc>
          <w:tcPr>
            <w:tcW w:w="294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4.232,59 zł</w:t>
            </w:r>
          </w:p>
        </w:tc>
      </w:tr>
      <w:tr>
        <w:trPr>
          <w:trHeight w:val="454" w:hRule="atLeast"/>
          <w:cantSplit w:val="true"/>
        </w:trPr>
        <w:tc>
          <w:tcPr>
            <w:tcW w:w="6691"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sz w:val="22"/>
                <w:szCs w:val="22"/>
              </w:rPr>
            </w:pPr>
            <w:r>
              <w:rPr>
                <w:rFonts w:ascii="Times New Roman" w:hAnsi="Times New Roman"/>
                <w:sz w:val="22"/>
                <w:szCs w:val="22"/>
              </w:rPr>
              <w:t>dodatek z tytułu rozpoczęcia roku szkolnego (100 zł)</w:t>
            </w:r>
          </w:p>
        </w:tc>
        <w:tc>
          <w:tcPr>
            <w:tcW w:w="294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186,45 zł</w:t>
            </w:r>
          </w:p>
        </w:tc>
      </w:tr>
      <w:tr>
        <w:trPr>
          <w:trHeight w:val="454" w:hRule="atLeast"/>
          <w:cantSplit w:val="true"/>
        </w:trPr>
        <w:tc>
          <w:tcPr>
            <w:tcW w:w="6691"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sz w:val="22"/>
                <w:szCs w:val="22"/>
              </w:rPr>
            </w:pPr>
            <w:r>
              <w:rPr>
                <w:rFonts w:ascii="Times New Roman" w:hAnsi="Times New Roman"/>
                <w:sz w:val="22"/>
                <w:szCs w:val="22"/>
              </w:rPr>
              <w:t xml:space="preserve">dodatek z tytułu podjęcia przez dziecko nauki w szkole poza miejscem zamieszkania (69,00 </w:t>
            </w:r>
            <w:r>
              <w:rPr>
                <w:rFonts w:ascii="Times New Roman" w:hAnsi="Times New Roman"/>
                <w:sz w:val="22"/>
                <w:szCs w:val="22"/>
              </w:rPr>
              <w:t xml:space="preserve">zł </w:t>
            </w:r>
            <w:r>
              <w:rPr>
                <w:rFonts w:ascii="Times New Roman" w:hAnsi="Times New Roman"/>
                <w:sz w:val="22"/>
                <w:szCs w:val="22"/>
              </w:rPr>
              <w:t>dojazd i 113,00 zł zamieszkanie)</w:t>
            </w:r>
          </w:p>
        </w:tc>
        <w:tc>
          <w:tcPr>
            <w:tcW w:w="294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0.010,47 zł</w:t>
            </w:r>
          </w:p>
        </w:tc>
      </w:tr>
      <w:tr>
        <w:trPr>
          <w:trHeight w:val="454" w:hRule="atLeast"/>
          <w:cantSplit w:val="true"/>
        </w:trPr>
        <w:tc>
          <w:tcPr>
            <w:tcW w:w="6691" w:type="dxa"/>
            <w:tcBorders>
              <w:left w:val="single" w:sz="2" w:space="0" w:color="000000"/>
              <w:bottom w:val="single" w:sz="2" w:space="0" w:color="000000"/>
            </w:tcBorders>
            <w:shd w:fill="auto" w:val="clear"/>
            <w:vAlign w:val="center"/>
          </w:tcPr>
          <w:p>
            <w:pPr>
              <w:pStyle w:val="Normal"/>
              <w:widowControl w:val="false"/>
              <w:tabs>
                <w:tab w:val="clear" w:pos="709"/>
              </w:tabs>
              <w:spacing w:lineRule="auto" w:line="240" w:before="0" w:after="0"/>
              <w:jc w:val="left"/>
              <w:rPr>
                <w:rFonts w:ascii="Times New Roman" w:hAnsi="Times New Roman"/>
                <w:sz w:val="22"/>
                <w:szCs w:val="22"/>
              </w:rPr>
            </w:pPr>
            <w:r>
              <w:rPr>
                <w:rFonts w:ascii="Times New Roman" w:hAnsi="Times New Roman"/>
                <w:sz w:val="22"/>
                <w:szCs w:val="22"/>
              </w:rPr>
              <w:t>dodatek z tytułu wychowywania dziecka w rodzinie wielodzietnej (95 zł)</w:t>
            </w:r>
          </w:p>
        </w:tc>
        <w:tc>
          <w:tcPr>
            <w:tcW w:w="2947" w:type="dxa"/>
            <w:tcBorders>
              <w:left w:val="single" w:sz="2" w:space="0" w:color="000000"/>
              <w:bottom w:val="single" w:sz="2" w:space="0" w:color="000000"/>
              <w:right w:val="single" w:sz="2"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sz w:val="22"/>
                <w:szCs w:val="22"/>
              </w:rPr>
            </w:pPr>
            <w:r>
              <w:rPr>
                <w:rFonts w:ascii="Times New Roman" w:hAnsi="Times New Roman"/>
                <w:sz w:val="22"/>
                <w:szCs w:val="22"/>
              </w:rPr>
              <w:t xml:space="preserve">39.011,35 </w:t>
            </w:r>
            <w:r>
              <w:rPr>
                <w:rFonts w:ascii="Times New Roman" w:hAnsi="Times New Roman"/>
                <w:sz w:val="22"/>
                <w:szCs w:val="22"/>
              </w:rPr>
              <w:t>zł</w:t>
            </w:r>
          </w:p>
        </w:tc>
      </w:tr>
    </w:tbl>
    <w:p>
      <w:pPr>
        <w:pStyle w:val="Normal"/>
        <w:widowControl w:val="false"/>
        <w:suppressAutoHyphens w:val="true"/>
        <w:spacing w:lineRule="auto" w:line="360" w:before="0" w:after="0"/>
        <w:ind w:left="0" w:right="0" w:hanging="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240" w:before="0" w:after="113"/>
        <w:jc w:val="left"/>
        <w:textAlignment w:val="baseline"/>
        <w:rPr>
          <w:rFonts w:ascii="Times New Roman" w:hAnsi="Times New Roman" w:eastAsia="SimSun"/>
          <w:b/>
          <w:b/>
          <w:sz w:val="22"/>
          <w:szCs w:val="22"/>
        </w:rPr>
      </w:pPr>
      <w:r>
        <w:rPr>
          <w:rFonts w:eastAsia="SimSun" w:ascii="Times New Roman" w:hAnsi="Times New Roman"/>
          <w:b/>
          <w:sz w:val="22"/>
          <w:szCs w:val="22"/>
        </w:rPr>
        <w:t xml:space="preserve">Liczba osób i kwota wypłaconych jednorazowych zasiłków z tytułu urodzenia dziecka w latach </w:t>
        <w:br/>
        <w:t>2020-202</w:t>
      </w:r>
      <w:r>
        <w:rPr>
          <w:rFonts w:eastAsia="SimSun" w:ascii="Times New Roman" w:hAnsi="Times New Roman"/>
          <w:b/>
          <w:sz w:val="22"/>
          <w:szCs w:val="22"/>
        </w:rPr>
        <w:t>2</w:t>
      </w:r>
      <w:r>
        <w:rPr>
          <w:rFonts w:eastAsia="SimSun" w:ascii="Times New Roman" w:hAnsi="Times New Roman"/>
          <w:b/>
          <w:sz w:val="22"/>
          <w:szCs w:val="22"/>
        </w:rPr>
        <w:t xml:space="preserve"> (kryterium do tzw. Becikowego 1.922,00)</w:t>
      </w:r>
    </w:p>
    <w:tbl>
      <w:tblPr>
        <w:tblW w:w="9638" w:type="dxa"/>
        <w:jc w:val="left"/>
        <w:tblInd w:w="0" w:type="dxa"/>
        <w:tblCellMar>
          <w:top w:w="0" w:type="dxa"/>
          <w:left w:w="108" w:type="dxa"/>
          <w:bottom w:w="0" w:type="dxa"/>
          <w:right w:w="108" w:type="dxa"/>
        </w:tblCellMar>
      </w:tblPr>
      <w:tblGrid>
        <w:gridCol w:w="3212"/>
        <w:gridCol w:w="3213"/>
        <w:gridCol w:w="3213"/>
      </w:tblGrid>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Rok</w:t>
            </w:r>
          </w:p>
        </w:tc>
        <w:tc>
          <w:tcPr>
            <w:tcW w:w="3213"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Kwota</w:t>
            </w:r>
          </w:p>
        </w:tc>
        <w:tc>
          <w:tcPr>
            <w:tcW w:w="3213"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Liczba osób</w:t>
            </w:r>
          </w:p>
        </w:tc>
      </w:tr>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2020</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val="false"/>
                <w:b w:val="false"/>
                <w:bCs w:val="false"/>
                <w:sz w:val="22"/>
                <w:szCs w:val="22"/>
              </w:rPr>
            </w:pPr>
            <w:r>
              <w:rPr>
                <w:rFonts w:eastAsia="SimSun" w:ascii="Times New Roman" w:hAnsi="Times New Roman"/>
                <w:b w:val="false"/>
                <w:bCs w:val="false"/>
                <w:sz w:val="22"/>
                <w:szCs w:val="22"/>
              </w:rPr>
              <w:t xml:space="preserve">35.000,00 </w:t>
            </w:r>
            <w:r>
              <w:rPr>
                <w:rFonts w:eastAsia="SimSun" w:ascii="Times New Roman" w:hAnsi="Times New Roman"/>
                <w:b w:val="false"/>
                <w:bCs w:val="false"/>
                <w:sz w:val="22"/>
                <w:szCs w:val="22"/>
              </w:rPr>
              <w:t>zł</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val="false"/>
                <w:b w:val="false"/>
                <w:bCs w:val="false"/>
                <w:kern w:val="0"/>
                <w:sz w:val="22"/>
                <w:szCs w:val="22"/>
                <w:lang w:eastAsia="en-US" w:bidi="ar-SA"/>
              </w:rPr>
            </w:pPr>
            <w:r>
              <w:rPr>
                <w:rFonts w:eastAsia="SimSun" w:ascii="Times New Roman" w:hAnsi="Times New Roman"/>
                <w:b w:val="false"/>
                <w:bCs w:val="false"/>
                <w:kern w:val="0"/>
                <w:sz w:val="22"/>
                <w:szCs w:val="22"/>
                <w:lang w:eastAsia="en-US" w:bidi="ar-SA"/>
              </w:rPr>
              <w:t>35</w:t>
            </w:r>
          </w:p>
        </w:tc>
      </w:tr>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2021</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val="false"/>
                <w:b w:val="false"/>
                <w:bCs w:val="false"/>
                <w:sz w:val="22"/>
                <w:szCs w:val="22"/>
              </w:rPr>
            </w:pPr>
            <w:r>
              <w:rPr>
                <w:rFonts w:eastAsia="SimSun" w:ascii="Times New Roman" w:hAnsi="Times New Roman"/>
                <w:b w:val="false"/>
                <w:bCs w:val="false"/>
                <w:sz w:val="22"/>
                <w:szCs w:val="22"/>
              </w:rPr>
              <w:t xml:space="preserve">32.000,00 </w:t>
            </w:r>
            <w:r>
              <w:rPr>
                <w:rFonts w:eastAsia="SimSun" w:ascii="Times New Roman" w:hAnsi="Times New Roman"/>
                <w:b w:val="false"/>
                <w:bCs w:val="false"/>
                <w:sz w:val="22"/>
                <w:szCs w:val="22"/>
              </w:rPr>
              <w:t>zł</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val="false"/>
                <w:b w:val="false"/>
                <w:bCs w:val="false"/>
                <w:kern w:val="0"/>
                <w:sz w:val="22"/>
                <w:szCs w:val="22"/>
                <w:lang w:eastAsia="en-US" w:bidi="ar-SA"/>
              </w:rPr>
            </w:pPr>
            <w:r>
              <w:rPr>
                <w:rFonts w:eastAsia="SimSun" w:ascii="Times New Roman" w:hAnsi="Times New Roman"/>
                <w:b w:val="false"/>
                <w:bCs w:val="false"/>
                <w:kern w:val="0"/>
                <w:sz w:val="22"/>
                <w:szCs w:val="22"/>
                <w:lang w:eastAsia="en-US" w:bidi="ar-SA"/>
              </w:rPr>
              <w:t>32</w:t>
            </w:r>
          </w:p>
        </w:tc>
      </w:tr>
      <w:tr>
        <w:trPr>
          <w:trHeight w:val="454" w:hRule="atLeast"/>
        </w:trPr>
        <w:tc>
          <w:tcPr>
            <w:tcW w:w="3212" w:type="dxa"/>
            <w:tcBorders>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2022</w:t>
            </w:r>
          </w:p>
        </w:tc>
        <w:tc>
          <w:tcPr>
            <w:tcW w:w="3213"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val="false"/>
                <w:b w:val="false"/>
                <w:bCs w:val="false"/>
                <w:sz w:val="22"/>
                <w:szCs w:val="22"/>
              </w:rPr>
            </w:pPr>
            <w:r>
              <w:rPr>
                <w:rFonts w:eastAsia="SimSun" w:ascii="Times New Roman" w:hAnsi="Times New Roman"/>
                <w:b w:val="false"/>
                <w:bCs w:val="false"/>
                <w:sz w:val="22"/>
                <w:szCs w:val="22"/>
              </w:rPr>
              <w:t xml:space="preserve">37.000,00 </w:t>
            </w:r>
            <w:r>
              <w:rPr>
                <w:rFonts w:eastAsia="SimSun" w:ascii="Times New Roman" w:hAnsi="Times New Roman"/>
                <w:b w:val="false"/>
                <w:bCs w:val="false"/>
                <w:sz w:val="22"/>
                <w:szCs w:val="22"/>
              </w:rPr>
              <w:t>zł</w:t>
            </w:r>
          </w:p>
        </w:tc>
        <w:tc>
          <w:tcPr>
            <w:tcW w:w="3213"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val="false"/>
                <w:b w:val="false"/>
                <w:bCs w:val="false"/>
                <w:kern w:val="0"/>
                <w:sz w:val="22"/>
                <w:szCs w:val="22"/>
                <w:lang w:eastAsia="en-US" w:bidi="ar-SA"/>
              </w:rPr>
            </w:pPr>
            <w:r>
              <w:rPr>
                <w:rFonts w:eastAsia="SimSun" w:ascii="Times New Roman" w:hAnsi="Times New Roman"/>
                <w:b w:val="false"/>
                <w:bCs w:val="false"/>
                <w:kern w:val="0"/>
                <w:sz w:val="22"/>
                <w:szCs w:val="22"/>
                <w:lang w:eastAsia="en-US" w:bidi="ar-SA"/>
              </w:rPr>
              <w:t>37</w:t>
            </w:r>
          </w:p>
        </w:tc>
      </w:tr>
    </w:tbl>
    <w:p>
      <w:pPr>
        <w:pStyle w:val="Normal"/>
        <w:widowControl w:val="false"/>
        <w:suppressAutoHyphens w:val="true"/>
        <w:spacing w:lineRule="auto" w:line="360"/>
        <w:jc w:val="left"/>
        <w:textAlignment w:val="baseline"/>
        <w:rPr>
          <w:rFonts w:ascii="Times New Roman" w:hAnsi="Times New Roman" w:eastAsia="SimSun"/>
          <w:sz w:val="24"/>
          <w:szCs w:val="24"/>
        </w:rPr>
      </w:pPr>
      <w:r>
        <w:rPr>
          <w:rFonts w:eastAsia="SimSun" w:ascii="Times New Roman" w:hAnsi="Times New Roman"/>
          <w:sz w:val="24"/>
          <w:szCs w:val="24"/>
        </w:rPr>
      </w:r>
    </w:p>
    <w:p>
      <w:pPr>
        <w:pStyle w:val="Rozdziapoziom2"/>
        <w:spacing w:lineRule="auto" w:line="360" w:before="0" w:after="0"/>
        <w:rPr>
          <w:rFonts w:ascii="Times New Roman" w:hAnsi="Times New Roman"/>
          <w:sz w:val="24"/>
          <w:szCs w:val="24"/>
        </w:rPr>
      </w:pPr>
      <w:bookmarkStart w:id="30" w:name="__RefHeading___Toc39773_1622909899"/>
      <w:bookmarkEnd w:id="30"/>
      <w:r>
        <w:rPr>
          <w:rFonts w:ascii="Times New Roman" w:hAnsi="Times New Roman"/>
          <w:b/>
          <w:bCs/>
          <w:sz w:val="24"/>
          <w:szCs w:val="24"/>
        </w:rPr>
        <w:t>1</w:t>
      </w:r>
      <w:r>
        <w:rPr>
          <w:rFonts w:ascii="Times New Roman" w:hAnsi="Times New Roman"/>
          <w:b/>
          <w:bCs/>
          <w:sz w:val="24"/>
          <w:szCs w:val="24"/>
        </w:rPr>
        <w:t>4</w:t>
      </w:r>
      <w:r>
        <w:rPr>
          <w:rFonts w:ascii="Times New Roman" w:hAnsi="Times New Roman"/>
          <w:b/>
          <w:bCs/>
          <w:sz w:val="24"/>
          <w:szCs w:val="24"/>
        </w:rPr>
        <w:t>.2.</w:t>
      </w:r>
      <w:r>
        <w:rPr>
          <w:rFonts w:ascii="Times New Roman" w:hAnsi="Times New Roman"/>
          <w:b/>
          <w:bCs/>
          <w:sz w:val="24"/>
          <w:szCs w:val="24"/>
        </w:rPr>
        <w:t xml:space="preserve"> </w:t>
      </w:r>
      <w:r>
        <w:rPr>
          <w:rFonts w:eastAsia="SimSun" w:ascii="Times New Roman" w:hAnsi="Times New Roman"/>
          <w:b/>
          <w:sz w:val="24"/>
          <w:szCs w:val="24"/>
        </w:rPr>
        <w:t>Świadczenia opiekuńcze</w:t>
      </w:r>
    </w:p>
    <w:p>
      <w:pPr>
        <w:pStyle w:val="Rozdziapoziom2"/>
        <w:spacing w:lineRule="auto" w:line="360" w:before="0" w:after="0"/>
        <w:rPr>
          <w:rFonts w:ascii="Times New Roman" w:hAnsi="Times New Roman"/>
          <w:sz w:val="24"/>
          <w:szCs w:val="24"/>
        </w:rPr>
      </w:pPr>
      <w:r>
        <w:rPr>
          <w:rFonts w:ascii="Times New Roman" w:hAnsi="Times New Roman"/>
          <w:sz w:val="24"/>
          <w:szCs w:val="24"/>
        </w:rPr>
      </w:r>
    </w:p>
    <w:tbl>
      <w:tblPr>
        <w:tblW w:w="9645" w:type="dxa"/>
        <w:jc w:val="left"/>
        <w:tblInd w:w="0" w:type="dxa"/>
        <w:tblCellMar>
          <w:top w:w="0" w:type="dxa"/>
          <w:left w:w="108" w:type="dxa"/>
          <w:bottom w:w="0" w:type="dxa"/>
          <w:right w:w="108" w:type="dxa"/>
        </w:tblCellMar>
      </w:tblPr>
      <w:tblGrid>
        <w:gridCol w:w="6405"/>
        <w:gridCol w:w="3240"/>
      </w:tblGrid>
      <w:tr>
        <w:trPr>
          <w:trHeight w:val="454" w:hRule="atLeast"/>
        </w:trPr>
        <w:tc>
          <w:tcPr>
            <w:tcW w:w="6405"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uppressAutoHyphens w:val="true"/>
              <w:spacing w:lineRule="auto" w:line="240" w:before="0" w:after="0"/>
              <w:jc w:val="left"/>
              <w:textAlignment w:val="baseline"/>
              <w:rPr>
                <w:rFonts w:ascii="Times New Roman" w:hAnsi="Times New Roman" w:eastAsia="SimSun"/>
                <w:b/>
                <w:b/>
                <w:i w:val="false"/>
                <w:i w:val="false"/>
                <w:iCs w:val="false"/>
                <w:sz w:val="22"/>
                <w:szCs w:val="22"/>
              </w:rPr>
            </w:pPr>
            <w:r>
              <w:rPr>
                <w:rFonts w:eastAsia="SimSun" w:ascii="Times New Roman" w:hAnsi="Times New Roman"/>
                <w:b/>
                <w:i w:val="false"/>
                <w:iCs w:val="false"/>
                <w:sz w:val="22"/>
                <w:szCs w:val="22"/>
              </w:rPr>
              <w:t>Rodzaj świadczenia opiekuńczego</w:t>
            </w:r>
          </w:p>
        </w:tc>
        <w:tc>
          <w:tcPr>
            <w:tcW w:w="3240"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 xml:space="preserve">Przysługująca </w:t>
            </w:r>
            <w:r>
              <w:rPr>
                <w:rFonts w:eastAsia="SimSun" w:ascii="Times New Roman" w:hAnsi="Times New Roman"/>
                <w:b/>
                <w:sz w:val="22"/>
                <w:szCs w:val="22"/>
              </w:rPr>
              <w:t>k</w:t>
            </w:r>
            <w:r>
              <w:rPr>
                <w:rFonts w:eastAsia="SimSun" w:ascii="Times New Roman" w:hAnsi="Times New Roman"/>
                <w:b/>
                <w:sz w:val="22"/>
                <w:szCs w:val="22"/>
              </w:rPr>
              <w:t>wota</w:t>
            </w:r>
          </w:p>
        </w:tc>
      </w:tr>
      <w:tr>
        <w:trPr>
          <w:trHeight w:val="454" w:hRule="atLeast"/>
        </w:trPr>
        <w:tc>
          <w:tcPr>
            <w:tcW w:w="6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left"/>
              <w:textAlignment w:val="baseline"/>
              <w:rPr>
                <w:rFonts w:ascii="Times New Roman" w:hAnsi="Times New Roman" w:eastAsia="SimSun"/>
                <w:i w:val="false"/>
                <w:i w:val="false"/>
                <w:iCs w:val="false"/>
                <w:sz w:val="22"/>
                <w:szCs w:val="22"/>
              </w:rPr>
            </w:pPr>
            <w:r>
              <w:rPr>
                <w:rFonts w:eastAsia="SimSun" w:ascii="Times New Roman" w:hAnsi="Times New Roman"/>
                <w:i w:val="false"/>
                <w:iCs w:val="false"/>
                <w:sz w:val="22"/>
                <w:szCs w:val="22"/>
              </w:rPr>
              <w:t>zasiłek pielęgnacyjny (na częściowe pokrycie wydatków osoby niezdolnej do samodzielnej egzystencji)</w:t>
            </w:r>
          </w:p>
        </w:tc>
        <w:tc>
          <w:tcPr>
            <w:tcW w:w="3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sz w:val="22"/>
                <w:szCs w:val="22"/>
              </w:rPr>
            </w:pPr>
            <w:r>
              <w:rPr>
                <w:rFonts w:eastAsia="SimSun" w:ascii="Times New Roman" w:hAnsi="Times New Roman"/>
                <w:sz w:val="22"/>
                <w:szCs w:val="22"/>
              </w:rPr>
              <w:t>215,84 z</w:t>
            </w:r>
            <w:r>
              <w:rPr>
                <w:rFonts w:eastAsia="SimSun" w:ascii="Times New Roman" w:hAnsi="Times New Roman"/>
                <w:sz w:val="22"/>
                <w:szCs w:val="22"/>
              </w:rPr>
              <w:t>ł</w:t>
            </w:r>
          </w:p>
        </w:tc>
      </w:tr>
      <w:tr>
        <w:trPr>
          <w:trHeight w:val="454" w:hRule="atLeast"/>
        </w:trPr>
        <w:tc>
          <w:tcPr>
            <w:tcW w:w="6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left"/>
              <w:textAlignment w:val="baseline"/>
              <w:rPr>
                <w:i w:val="false"/>
                <w:i w:val="false"/>
                <w:iCs w:val="false"/>
                <w:sz w:val="22"/>
                <w:szCs w:val="22"/>
              </w:rPr>
            </w:pPr>
            <w:r>
              <w:rPr>
                <w:rFonts w:eastAsia="SimSun" w:ascii="Times New Roman" w:hAnsi="Times New Roman"/>
                <w:i w:val="false"/>
                <w:iCs w:val="false"/>
                <w:sz w:val="22"/>
                <w:szCs w:val="22"/>
              </w:rPr>
              <w:t xml:space="preserve">świadczenie pielęgnacyjne (z tytułu rezygnacji z zatrudnienia dla osoby która sprawuje opiekę nad osobą ze znacznym stopniem niepełnosprawności </w:t>
            </w:r>
            <w:r>
              <w:rPr>
                <w:rFonts w:eastAsia="Calibri" w:ascii="Times New Roman" w:hAnsi="Times New Roman"/>
                <w:i w:val="false"/>
                <w:iCs w:val="false"/>
                <w:color w:val="000000"/>
                <w:kern w:val="0"/>
                <w:sz w:val="20"/>
                <w:szCs w:val="20"/>
                <w:lang w:eastAsia="en-US" w:bidi="ar-SA"/>
              </w:rPr>
              <w:t>–</w:t>
            </w:r>
            <w:r>
              <w:rPr>
                <w:rFonts w:eastAsia="SimSun" w:ascii="Times New Roman" w:hAnsi="Times New Roman"/>
                <w:i w:val="false"/>
                <w:iCs w:val="false"/>
                <w:sz w:val="22"/>
                <w:szCs w:val="22"/>
              </w:rPr>
              <w:t xml:space="preserve"> dzieckiem)</w:t>
            </w:r>
          </w:p>
        </w:tc>
        <w:tc>
          <w:tcPr>
            <w:tcW w:w="3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sz w:val="22"/>
                <w:szCs w:val="22"/>
              </w:rPr>
            </w:pPr>
            <w:r>
              <w:rPr>
                <w:rFonts w:eastAsia="SimSun" w:ascii="Times New Roman" w:hAnsi="Times New Roman"/>
                <w:sz w:val="22"/>
                <w:szCs w:val="22"/>
              </w:rPr>
              <w:t>2.119</w:t>
            </w:r>
            <w:r>
              <w:rPr>
                <w:rFonts w:eastAsia="SimSun" w:ascii="Times New Roman" w:hAnsi="Times New Roman"/>
                <w:sz w:val="22"/>
                <w:szCs w:val="22"/>
              </w:rPr>
              <w:t>,00 zł</w:t>
            </w:r>
          </w:p>
        </w:tc>
      </w:tr>
      <w:tr>
        <w:trPr>
          <w:trHeight w:val="454" w:hRule="atLeast"/>
        </w:trPr>
        <w:tc>
          <w:tcPr>
            <w:tcW w:w="6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left"/>
              <w:textAlignment w:val="baseline"/>
              <w:rPr>
                <w:rFonts w:ascii="Times New Roman" w:hAnsi="Times New Roman" w:eastAsia="SimSun"/>
                <w:i w:val="false"/>
                <w:i w:val="false"/>
                <w:iCs w:val="false"/>
                <w:sz w:val="22"/>
                <w:szCs w:val="22"/>
              </w:rPr>
            </w:pPr>
            <w:r>
              <w:rPr>
                <w:rFonts w:eastAsia="SimSun" w:ascii="Times New Roman" w:hAnsi="Times New Roman"/>
                <w:i w:val="false"/>
                <w:iCs w:val="false"/>
                <w:sz w:val="22"/>
                <w:szCs w:val="22"/>
              </w:rPr>
              <w:t>specjalny zasiłek opiekuńczy (z tytułu rezygnacji z zatrudnienia dla osoby która sprawuje opiekę nad osobą ze znacznym stopniem niepełnosprawności – osobom dorosłą)</w:t>
            </w:r>
          </w:p>
        </w:tc>
        <w:tc>
          <w:tcPr>
            <w:tcW w:w="3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sz w:val="22"/>
                <w:szCs w:val="22"/>
              </w:rPr>
            </w:pPr>
            <w:r>
              <w:rPr>
                <w:rFonts w:eastAsia="SimSun" w:ascii="Times New Roman" w:hAnsi="Times New Roman"/>
                <w:sz w:val="22"/>
                <w:szCs w:val="22"/>
              </w:rPr>
              <w:t>620,00 zł</w:t>
            </w:r>
          </w:p>
        </w:tc>
      </w:tr>
    </w:tbl>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both"/>
        <w:textAlignment w:val="baseline"/>
        <w:rPr>
          <w:rFonts w:ascii="Times New Roman" w:hAnsi="Times New Roman" w:eastAsia="SimSun"/>
          <w:b/>
          <w:b/>
          <w:sz w:val="24"/>
          <w:szCs w:val="24"/>
        </w:rPr>
      </w:pPr>
      <w:r>
        <w:rPr>
          <w:rFonts w:eastAsia="SimSun" w:ascii="Times New Roman" w:hAnsi="Times New Roman"/>
          <w:b/>
          <w:sz w:val="24"/>
          <w:szCs w:val="24"/>
        </w:rPr>
      </w:r>
    </w:p>
    <w:p>
      <w:pPr>
        <w:pStyle w:val="Normal"/>
        <w:widowControl w:val="false"/>
        <w:suppressAutoHyphens w:val="true"/>
        <w:spacing w:lineRule="auto" w:line="360"/>
        <w:jc w:val="left"/>
        <w:textAlignment w:val="baseline"/>
        <w:rPr>
          <w:rFonts w:ascii="Times New Roman" w:hAnsi="Times New Roman" w:eastAsia="SimSun"/>
          <w:b/>
          <w:b/>
          <w:sz w:val="22"/>
          <w:szCs w:val="22"/>
        </w:rPr>
      </w:pPr>
      <w:r>
        <w:rPr>
          <w:rFonts w:eastAsia="SimSun" w:ascii="Times New Roman" w:hAnsi="Times New Roman"/>
          <w:b/>
          <w:sz w:val="22"/>
          <w:szCs w:val="22"/>
        </w:rPr>
        <w:t>Liczba osób i kwota wypłaconych świadczeń w 202</w:t>
      </w:r>
      <w:r>
        <w:rPr>
          <w:rFonts w:eastAsia="SimSun" w:ascii="Times New Roman" w:hAnsi="Times New Roman"/>
          <w:b/>
          <w:sz w:val="22"/>
          <w:szCs w:val="22"/>
        </w:rPr>
        <w:t>2 r.</w:t>
      </w:r>
    </w:p>
    <w:tbl>
      <w:tblPr>
        <w:tblW w:w="9638" w:type="dxa"/>
        <w:jc w:val="left"/>
        <w:tblInd w:w="0" w:type="dxa"/>
        <w:tblCellMar>
          <w:top w:w="0" w:type="dxa"/>
          <w:left w:w="108" w:type="dxa"/>
          <w:bottom w:w="0" w:type="dxa"/>
          <w:right w:w="108" w:type="dxa"/>
        </w:tblCellMar>
      </w:tblPr>
      <w:tblGrid>
        <w:gridCol w:w="3212"/>
        <w:gridCol w:w="3213"/>
        <w:gridCol w:w="3213"/>
      </w:tblGrid>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uppressAutoHyphens w:val="true"/>
              <w:spacing w:lineRule="auto" w:line="240" w:before="0" w:after="0"/>
              <w:jc w:val="left"/>
              <w:textAlignment w:val="baseline"/>
              <w:rPr>
                <w:rFonts w:ascii="Times New Roman" w:hAnsi="Times New Roman" w:eastAsia="SimSun"/>
                <w:b/>
                <w:b/>
                <w:sz w:val="22"/>
                <w:szCs w:val="22"/>
              </w:rPr>
            </w:pPr>
            <w:r>
              <w:rPr>
                <w:rFonts w:eastAsia="SimSun" w:ascii="Times New Roman" w:hAnsi="Times New Roman"/>
                <w:b/>
                <w:sz w:val="22"/>
                <w:szCs w:val="22"/>
              </w:rPr>
              <w:t>Rodzaj świadczenia</w:t>
            </w:r>
          </w:p>
        </w:tc>
        <w:tc>
          <w:tcPr>
            <w:tcW w:w="3213"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 xml:space="preserve">Liczba osób </w:t>
            </w:r>
            <w:r>
              <w:rPr>
                <w:rFonts w:eastAsia="SimSun" w:ascii="Times New Roman" w:hAnsi="Times New Roman"/>
                <w:b/>
                <w:sz w:val="22"/>
                <w:szCs w:val="22"/>
              </w:rPr>
              <w:t xml:space="preserve">w </w:t>
            </w:r>
            <w:r>
              <w:rPr>
                <w:rFonts w:eastAsia="SimSun" w:ascii="Times New Roman" w:hAnsi="Times New Roman"/>
                <w:b/>
                <w:sz w:val="22"/>
                <w:szCs w:val="22"/>
              </w:rPr>
              <w:t>202</w:t>
            </w:r>
            <w:r>
              <w:rPr>
                <w:rFonts w:eastAsia="SimSun" w:ascii="Times New Roman" w:hAnsi="Times New Roman"/>
                <w:b/>
                <w:sz w:val="22"/>
                <w:szCs w:val="22"/>
              </w:rPr>
              <w:t>2 r.</w:t>
            </w:r>
          </w:p>
        </w:tc>
        <w:tc>
          <w:tcPr>
            <w:tcW w:w="3213"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Wartość wypłaconych świadczeń</w:t>
            </w:r>
          </w:p>
        </w:tc>
      </w:tr>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both"/>
              <w:textAlignment w:val="baseline"/>
              <w:rPr>
                <w:rFonts w:ascii="Times New Roman" w:hAnsi="Times New Roman" w:eastAsia="SimSun"/>
                <w:sz w:val="22"/>
                <w:szCs w:val="22"/>
              </w:rPr>
            </w:pPr>
            <w:r>
              <w:rPr>
                <w:rFonts w:eastAsia="SimSun" w:ascii="Times New Roman" w:hAnsi="Times New Roman"/>
                <w:sz w:val="22"/>
                <w:szCs w:val="22"/>
              </w:rPr>
              <w:t>zasiłek pielęgnacyjny</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91</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2</w:t>
            </w:r>
            <w:r>
              <w:rPr>
                <w:rFonts w:eastAsia="SimSun" w:ascii="Times New Roman" w:hAnsi="Times New Roman"/>
                <w:kern w:val="0"/>
                <w:sz w:val="22"/>
                <w:szCs w:val="22"/>
                <w:lang w:eastAsia="en-US" w:bidi="ar-SA"/>
              </w:rPr>
              <w:t>30.733,64 zł</w:t>
            </w:r>
          </w:p>
        </w:tc>
      </w:tr>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both"/>
              <w:textAlignment w:val="baseline"/>
              <w:rPr>
                <w:rFonts w:ascii="Times New Roman" w:hAnsi="Times New Roman" w:eastAsia="SimSun"/>
                <w:sz w:val="22"/>
                <w:szCs w:val="22"/>
              </w:rPr>
            </w:pPr>
            <w:r>
              <w:rPr>
                <w:rFonts w:eastAsia="SimSun" w:ascii="Times New Roman" w:hAnsi="Times New Roman"/>
                <w:sz w:val="22"/>
                <w:szCs w:val="22"/>
              </w:rPr>
              <w:t>świadczenie pielęgnacyjne</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20</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 xml:space="preserve">514.917,00 </w:t>
            </w:r>
            <w:r>
              <w:rPr>
                <w:rFonts w:eastAsia="SimSun" w:ascii="Times New Roman" w:hAnsi="Times New Roman"/>
                <w:kern w:val="0"/>
                <w:sz w:val="22"/>
                <w:szCs w:val="22"/>
                <w:lang w:eastAsia="en-US" w:bidi="ar-SA"/>
              </w:rPr>
              <w:t>zł</w:t>
            </w:r>
          </w:p>
        </w:tc>
      </w:tr>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both"/>
              <w:textAlignment w:val="baseline"/>
              <w:rPr>
                <w:rFonts w:ascii="Times New Roman" w:hAnsi="Times New Roman" w:eastAsia="SimSun"/>
                <w:sz w:val="22"/>
                <w:szCs w:val="22"/>
              </w:rPr>
            </w:pPr>
            <w:r>
              <w:rPr>
                <w:rFonts w:eastAsia="SimSun" w:ascii="Times New Roman" w:hAnsi="Times New Roman"/>
                <w:sz w:val="22"/>
                <w:szCs w:val="22"/>
              </w:rPr>
              <w:t>specjalny zasiłek opiekuńczy</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3</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kern w:val="0"/>
                <w:sz w:val="22"/>
                <w:szCs w:val="22"/>
                <w:lang w:eastAsia="en-US" w:bidi="ar-SA"/>
              </w:rPr>
            </w:pPr>
            <w:r>
              <w:rPr>
                <w:rFonts w:eastAsia="SimSun" w:ascii="Times New Roman" w:hAnsi="Times New Roman"/>
                <w:kern w:val="0"/>
                <w:sz w:val="22"/>
                <w:szCs w:val="22"/>
                <w:lang w:eastAsia="en-US" w:bidi="ar-SA"/>
              </w:rPr>
              <w:t xml:space="preserve">17.360,00 </w:t>
            </w:r>
            <w:r>
              <w:rPr>
                <w:rFonts w:eastAsia="SimSun" w:ascii="Times New Roman" w:hAnsi="Times New Roman"/>
                <w:kern w:val="0"/>
                <w:sz w:val="22"/>
                <w:szCs w:val="22"/>
                <w:lang w:eastAsia="en-US" w:bidi="ar-SA"/>
              </w:rPr>
              <w:t>zł</w:t>
            </w:r>
          </w:p>
        </w:tc>
      </w:tr>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uppressAutoHyphens w:val="true"/>
              <w:spacing w:lineRule="auto" w:line="240" w:before="0" w:after="0"/>
              <w:jc w:val="both"/>
              <w:textAlignment w:val="baseline"/>
              <w:rPr>
                <w:rFonts w:ascii="Times New Roman" w:hAnsi="Times New Roman" w:eastAsia="SimSun"/>
                <w:sz w:val="22"/>
                <w:szCs w:val="22"/>
              </w:rPr>
            </w:pPr>
            <w:r>
              <w:rPr>
                <w:rFonts w:eastAsia="SimSun" w:ascii="Times New Roman" w:hAnsi="Times New Roman"/>
                <w:sz w:val="22"/>
                <w:szCs w:val="22"/>
              </w:rPr>
              <w:t>zasiłek dla opiekunów</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c>
          <w:tcPr>
            <w:tcW w:w="3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9"/>
              </w:tabs>
              <w:spacing w:lineRule="auto" w:line="240" w:before="0" w:after="0"/>
              <w:jc w:val="center"/>
              <w:rPr>
                <w:rFonts w:ascii="Times New Roman" w:hAnsi="Times New Roman" w:eastAsia="Calibri"/>
                <w:color w:val="000000"/>
                <w:kern w:val="0"/>
                <w:sz w:val="20"/>
                <w:szCs w:val="20"/>
                <w:lang w:eastAsia="en-US" w:bidi="ar-SA"/>
              </w:rPr>
            </w:pPr>
            <w:r>
              <w:rPr>
                <w:rFonts w:eastAsia="Calibri" w:ascii="Times New Roman" w:hAnsi="Times New Roman"/>
                <w:color w:val="000000"/>
                <w:kern w:val="0"/>
                <w:sz w:val="20"/>
                <w:szCs w:val="20"/>
                <w:lang w:eastAsia="en-US" w:bidi="ar-SA"/>
              </w:rPr>
              <w:t>–</w:t>
            </w:r>
          </w:p>
        </w:tc>
      </w:tr>
      <w:tr>
        <w:trPr>
          <w:trHeight w:val="454" w:hRule="atLeast"/>
        </w:trPr>
        <w:tc>
          <w:tcPr>
            <w:tcW w:w="3212"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uppressAutoHyphens w:val="true"/>
              <w:spacing w:lineRule="auto" w:line="240" w:before="0" w:after="0"/>
              <w:jc w:val="left"/>
              <w:textAlignment w:val="baseline"/>
              <w:rPr>
                <w:rFonts w:ascii="Times New Roman" w:hAnsi="Times New Roman" w:eastAsia="SimSun"/>
                <w:b/>
                <w:b/>
                <w:sz w:val="22"/>
                <w:szCs w:val="22"/>
              </w:rPr>
            </w:pPr>
            <w:r>
              <w:rPr>
                <w:rFonts w:eastAsia="SimSun" w:ascii="Times New Roman" w:hAnsi="Times New Roman"/>
                <w:b/>
                <w:sz w:val="22"/>
                <w:szCs w:val="22"/>
              </w:rPr>
              <w:t>R</w:t>
            </w:r>
            <w:r>
              <w:rPr>
                <w:rFonts w:eastAsia="SimSun" w:ascii="Times New Roman" w:hAnsi="Times New Roman"/>
                <w:b/>
                <w:sz w:val="22"/>
                <w:szCs w:val="22"/>
              </w:rPr>
              <w:t>azem</w:t>
            </w:r>
            <w:r>
              <w:rPr>
                <w:rFonts w:eastAsia="SimSun" w:ascii="Times New Roman" w:hAnsi="Times New Roman"/>
                <w:b/>
                <w:sz w:val="22"/>
                <w:szCs w:val="22"/>
              </w:rPr>
              <w:t>:</w:t>
            </w:r>
          </w:p>
        </w:tc>
        <w:tc>
          <w:tcPr>
            <w:tcW w:w="3213"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kern w:val="0"/>
                <w:sz w:val="22"/>
                <w:szCs w:val="22"/>
                <w:lang w:eastAsia="en-US" w:bidi="ar-SA"/>
              </w:rPr>
            </w:pPr>
            <w:r>
              <w:rPr>
                <w:rFonts w:eastAsia="SimSun" w:ascii="Times New Roman" w:hAnsi="Times New Roman"/>
                <w:b/>
                <w:kern w:val="0"/>
                <w:sz w:val="22"/>
                <w:szCs w:val="22"/>
                <w:lang w:eastAsia="en-US" w:bidi="ar-SA"/>
              </w:rPr>
              <w:t>11</w:t>
            </w:r>
            <w:r>
              <w:rPr>
                <w:rFonts w:eastAsia="SimSun" w:ascii="Times New Roman" w:hAnsi="Times New Roman"/>
                <w:b/>
                <w:kern w:val="0"/>
                <w:sz w:val="22"/>
                <w:szCs w:val="22"/>
                <w:lang w:eastAsia="en-US" w:bidi="ar-SA"/>
              </w:rPr>
              <w:t>4</w:t>
            </w:r>
          </w:p>
        </w:tc>
        <w:tc>
          <w:tcPr>
            <w:tcW w:w="3213" w:type="dxa"/>
            <w:tcBorders>
              <w:top w:val="single" w:sz="4" w:space="0" w:color="000000"/>
              <w:left w:val="single" w:sz="4" w:space="0" w:color="000000"/>
              <w:bottom w:val="single" w:sz="4" w:space="0" w:color="000000"/>
              <w:right w:val="single" w:sz="4" w:space="0" w:color="000000"/>
            </w:tcBorders>
            <w:shd w:fill="FFFFD7" w:val="clear"/>
            <w:vAlign w:val="center"/>
          </w:tcPr>
          <w:p>
            <w:pPr>
              <w:pStyle w:val="Normal"/>
              <w:widowControl w:val="false"/>
              <w:tabs>
                <w:tab w:val="clear" w:pos="709"/>
              </w:tabs>
              <w:suppressAutoHyphens w:val="true"/>
              <w:spacing w:lineRule="auto" w:line="240" w:before="0" w:after="0"/>
              <w:jc w:val="center"/>
              <w:textAlignment w:val="baseline"/>
              <w:rPr>
                <w:rFonts w:ascii="Times New Roman" w:hAnsi="Times New Roman" w:eastAsia="SimSun"/>
                <w:b/>
                <w:b/>
                <w:sz w:val="22"/>
                <w:szCs w:val="22"/>
              </w:rPr>
            </w:pPr>
            <w:r>
              <w:rPr>
                <w:rFonts w:eastAsia="SimSun" w:ascii="Times New Roman" w:hAnsi="Times New Roman"/>
                <w:b/>
                <w:sz w:val="22"/>
                <w:szCs w:val="22"/>
              </w:rPr>
              <w:t xml:space="preserve">763.010,64 </w:t>
            </w:r>
            <w:r>
              <w:rPr>
                <w:rFonts w:eastAsia="SimSun" w:ascii="Times New Roman" w:hAnsi="Times New Roman"/>
                <w:b/>
                <w:sz w:val="22"/>
                <w:szCs w:val="22"/>
              </w:rPr>
              <w:t>zł</w:t>
            </w:r>
          </w:p>
        </w:tc>
      </w:tr>
    </w:tbl>
    <w:p>
      <w:pPr>
        <w:pStyle w:val="Tretekstu"/>
        <w:widowControl w:val="false"/>
        <w:spacing w:lineRule="auto" w:line="360" w:before="0" w:after="0"/>
        <w:jc w:val="both"/>
        <w:rPr>
          <w:rFonts w:ascii="Times New Roman" w:hAnsi="Times New Roman"/>
          <w:sz w:val="24"/>
          <w:szCs w:val="24"/>
        </w:rPr>
      </w:pPr>
      <w:r>
        <w:rPr>
          <w:rFonts w:ascii="Times New Roman" w:hAnsi="Times New Roman"/>
          <w:sz w:val="24"/>
          <w:szCs w:val="24"/>
        </w:rPr>
      </w:r>
    </w:p>
    <w:p>
      <w:pPr>
        <w:pStyle w:val="Rozdziapoziom2"/>
        <w:spacing w:lineRule="auto" w:line="360" w:before="0" w:after="0"/>
        <w:rPr>
          <w:rFonts w:ascii="Times New Roman" w:hAnsi="Times New Roman"/>
          <w:sz w:val="24"/>
          <w:szCs w:val="24"/>
        </w:rPr>
      </w:pPr>
      <w:bookmarkStart w:id="31" w:name="__RefHeading___Toc39775_1622909899"/>
      <w:bookmarkEnd w:id="31"/>
      <w:r>
        <w:rPr>
          <w:rFonts w:ascii="Times New Roman" w:hAnsi="Times New Roman"/>
          <w:b/>
          <w:bCs/>
          <w:sz w:val="24"/>
          <w:szCs w:val="24"/>
        </w:rPr>
        <w:t>1</w:t>
      </w:r>
      <w:r>
        <w:rPr>
          <w:rFonts w:ascii="Times New Roman" w:hAnsi="Times New Roman"/>
          <w:b/>
          <w:bCs/>
          <w:sz w:val="24"/>
          <w:szCs w:val="24"/>
        </w:rPr>
        <w:t>4</w:t>
      </w:r>
      <w:r>
        <w:rPr>
          <w:rFonts w:ascii="Times New Roman" w:hAnsi="Times New Roman"/>
          <w:b/>
          <w:bCs/>
          <w:sz w:val="24"/>
          <w:szCs w:val="24"/>
        </w:rPr>
        <w:t>.3.</w:t>
      </w:r>
      <w:r>
        <w:rPr>
          <w:rFonts w:ascii="Times New Roman" w:hAnsi="Times New Roman"/>
          <w:b/>
          <w:bCs/>
          <w:sz w:val="24"/>
          <w:szCs w:val="24"/>
        </w:rPr>
        <w:t xml:space="preserve"> </w:t>
      </w:r>
      <w:r>
        <w:rPr>
          <w:rFonts w:eastAsia="SimSun" w:ascii="Times New Roman" w:hAnsi="Times New Roman"/>
          <w:b/>
          <w:sz w:val="24"/>
          <w:szCs w:val="24"/>
        </w:rPr>
        <w:t xml:space="preserve">Świadczenia </w:t>
      </w:r>
      <w:r>
        <w:rPr>
          <w:rFonts w:eastAsia="SimSun" w:ascii="Times New Roman" w:hAnsi="Times New Roman"/>
          <w:b/>
          <w:sz w:val="24"/>
          <w:szCs w:val="24"/>
        </w:rPr>
        <w:t>r</w:t>
      </w:r>
      <w:r>
        <w:rPr>
          <w:rFonts w:eastAsia="SimSun" w:ascii="Times New Roman" w:hAnsi="Times New Roman"/>
          <w:b/>
          <w:sz w:val="24"/>
          <w:szCs w:val="24"/>
        </w:rPr>
        <w:t>odzicielskie</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Świadczenie rodzicielskie jest nowym świadczeniem, wprowadzonym do świadczeń rodzinnych. Świadczenie to przysługuje osobom, które urodziły dziecko, a które nie są uprawnione do zasiłku macierzyńskiego. Uprawnieni do pobierania tego świadczenia są więc bezrobotni, studenci, a także wykonujący prace na podstawie umów cywilnoprawnych. Zatem świadczenie rodzicielskie przysługuje matce dziecka, a w niektórych przypadkach ojcu dziecka. Świadczenie rodzicielskie jest pomocą w zamian za świadczenie macierzyńskie dla osób, które nie mogą skorzystać z tego typu świadczenia. Ze świadczenia rodzicielskiego nie mogą skorzystać osoby uprawnione do zasiłku macierzyńskiego, a także osoby, które mają prawo skorzystania z tego typu świadczeń z tytułu urodzenia dziecka w innych systemach niż powszechny system ubezpieczeniowy. Świadczenie rodzicielskie wypłacane jest przez okres roku, tj. do ukończenia przez dziecko roku urodzenia, w miesięcznej kwocie 1.000 zł.</w:t>
      </w:r>
    </w:p>
    <w:p>
      <w:pPr>
        <w:pStyle w:val="Tretekstu"/>
        <w:spacing w:lineRule="auto" w:line="360" w:before="0" w:after="0"/>
        <w:jc w:val="both"/>
        <w:rPr>
          <w:rFonts w:ascii="Times New Roman" w:hAnsi="Times New Roman" w:eastAsia="SimSun" w:cs="Arial"/>
          <w:b w:val="false"/>
          <w:b w:val="false"/>
          <w:bCs w:val="false"/>
          <w:sz w:val="24"/>
          <w:szCs w:val="24"/>
          <w:u w:val="single"/>
        </w:rPr>
      </w:pPr>
      <w:r>
        <w:rPr>
          <w:rFonts w:eastAsia="SimSun" w:cs="Arial" w:ascii="Times New Roman" w:hAnsi="Times New Roman"/>
          <w:b w:val="false"/>
          <w:bCs w:val="false"/>
          <w:sz w:val="24"/>
          <w:szCs w:val="24"/>
          <w:u w:val="single"/>
        </w:rPr>
        <w:t>Do świadczenia rodzicielskiego brak jest kryterium dochodowego.</w:t>
      </w:r>
    </w:p>
    <w:p>
      <w:pPr>
        <w:pStyle w:val="Tretekstu"/>
        <w:spacing w:lineRule="auto" w:line="360" w:before="0" w:after="0"/>
        <w:jc w:val="both"/>
        <w:rPr>
          <w:sz w:val="22"/>
          <w:szCs w:val="22"/>
        </w:rPr>
      </w:pPr>
      <w:r>
        <w:rPr>
          <w:sz w:val="22"/>
          <w:szCs w:val="22"/>
        </w:rPr>
      </w:r>
    </w:p>
    <w:p>
      <w:pPr>
        <w:pStyle w:val="Normal"/>
        <w:suppressAutoHyphens w:val="true"/>
        <w:spacing w:lineRule="auto" w:line="360" w:before="0" w:after="0"/>
        <w:ind w:left="0" w:right="0" w:hanging="0"/>
        <w:jc w:val="both"/>
        <w:rPr>
          <w:rFonts w:ascii="Times New Roman" w:hAnsi="Times New Roman" w:eastAsia="SimSun"/>
          <w:b/>
          <w:b/>
          <w:bCs/>
          <w:sz w:val="22"/>
          <w:szCs w:val="22"/>
        </w:rPr>
      </w:pPr>
      <w:r>
        <w:rPr>
          <w:rFonts w:eastAsia="SimSun" w:ascii="Times New Roman" w:hAnsi="Times New Roman"/>
          <w:b/>
          <w:bCs/>
          <w:sz w:val="22"/>
          <w:szCs w:val="22"/>
        </w:rPr>
        <w:t>Informacja dotycząca wypłaty świadczenia rodzicielskiego za 202</w:t>
      </w:r>
      <w:r>
        <w:rPr>
          <w:rFonts w:eastAsia="SimSun" w:ascii="Times New Roman" w:hAnsi="Times New Roman"/>
          <w:b/>
          <w:bCs/>
          <w:sz w:val="22"/>
          <w:szCs w:val="22"/>
        </w:rPr>
        <w:t>2</w:t>
      </w:r>
      <w:r>
        <w:rPr>
          <w:rFonts w:eastAsia="SimSun" w:ascii="Times New Roman" w:hAnsi="Times New Roman"/>
          <w:b/>
          <w:bCs/>
          <w:sz w:val="22"/>
          <w:szCs w:val="22"/>
        </w:rPr>
        <w:t xml:space="preserve"> r.</w:t>
      </w:r>
    </w:p>
    <w:tbl>
      <w:tblPr>
        <w:tblW w:w="9638" w:type="dxa"/>
        <w:jc w:val="left"/>
        <w:tblInd w:w="0" w:type="dxa"/>
        <w:tblCellMar>
          <w:top w:w="55" w:type="dxa"/>
          <w:left w:w="55" w:type="dxa"/>
          <w:bottom w:w="55" w:type="dxa"/>
          <w:right w:w="55" w:type="dxa"/>
        </w:tblCellMar>
      </w:tblPr>
      <w:tblGrid>
        <w:gridCol w:w="4608"/>
        <w:gridCol w:w="5030"/>
      </w:tblGrid>
      <w:tr>
        <w:trPr>
          <w:trHeight w:val="454" w:hRule="atLeast"/>
          <w:cantSplit w:val="true"/>
        </w:trPr>
        <w:tc>
          <w:tcPr>
            <w:tcW w:w="4608" w:type="dxa"/>
            <w:tcBorders>
              <w:top w:val="single" w:sz="6" w:space="0" w:color="000000"/>
              <w:left w:val="single" w:sz="6" w:space="0" w:color="000000"/>
              <w:bottom w:val="single" w:sz="6"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sz w:val="22"/>
                <w:szCs w:val="22"/>
              </w:rPr>
            </w:pPr>
            <w:r>
              <w:rPr>
                <w:rFonts w:ascii="Times New Roman" w:hAnsi="Times New Roman"/>
                <w:b/>
                <w:bCs/>
                <w:sz w:val="22"/>
                <w:szCs w:val="22"/>
              </w:rPr>
              <w:t>Liczba osób</w:t>
            </w:r>
          </w:p>
        </w:tc>
        <w:tc>
          <w:tcPr>
            <w:tcW w:w="5030" w:type="dxa"/>
            <w:tcBorders>
              <w:top w:val="single" w:sz="6" w:space="0" w:color="000000"/>
              <w:left w:val="single" w:sz="6" w:space="0" w:color="000000"/>
              <w:bottom w:val="single" w:sz="6" w:space="0" w:color="000000"/>
              <w:right w:val="single" w:sz="6"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sz w:val="22"/>
                <w:szCs w:val="22"/>
              </w:rPr>
            </w:pPr>
            <w:r>
              <w:rPr>
                <w:rFonts w:ascii="Times New Roman" w:hAnsi="Times New Roman"/>
                <w:b/>
                <w:bCs/>
                <w:sz w:val="22"/>
                <w:szCs w:val="22"/>
              </w:rPr>
              <w:t>Kwota</w:t>
            </w:r>
          </w:p>
        </w:tc>
      </w:tr>
      <w:tr>
        <w:trPr>
          <w:trHeight w:val="454" w:hRule="atLeast"/>
          <w:cantSplit w:val="true"/>
        </w:trPr>
        <w:tc>
          <w:tcPr>
            <w:tcW w:w="4608" w:type="dxa"/>
            <w:tcBorders>
              <w:left w:val="single" w:sz="6" w:space="0" w:color="000000"/>
              <w:bottom w:val="single" w:sz="6" w:space="0" w:color="000000"/>
            </w:tcBorders>
            <w:shd w:fill="auto" w:val="clear"/>
            <w:vAlign w:val="center"/>
          </w:tcPr>
          <w:p>
            <w:pPr>
              <w:pStyle w:val="Normal"/>
              <w:widowControl w:val="false"/>
              <w:tabs>
                <w:tab w:val="clear" w:pos="709"/>
              </w:tabs>
              <w:spacing w:lineRule="auto" w:line="240"/>
              <w:jc w:val="center"/>
              <w:rPr>
                <w:rFonts w:ascii="Times New Roman" w:hAnsi="Times New Roman"/>
                <w:sz w:val="22"/>
                <w:szCs w:val="22"/>
              </w:rPr>
            </w:pPr>
            <w:r>
              <w:rPr>
                <w:rFonts w:ascii="Times New Roman" w:hAnsi="Times New Roman"/>
                <w:sz w:val="22"/>
                <w:szCs w:val="22"/>
              </w:rPr>
              <w:t>11</w:t>
            </w:r>
          </w:p>
        </w:tc>
        <w:tc>
          <w:tcPr>
            <w:tcW w:w="5030"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pacing w:lineRule="auto" w:line="240"/>
              <w:jc w:val="center"/>
              <w:rPr>
                <w:rFonts w:ascii="Times New Roman" w:hAnsi="Times New Roman"/>
                <w:sz w:val="22"/>
                <w:szCs w:val="22"/>
              </w:rPr>
            </w:pPr>
            <w:r>
              <w:rPr>
                <w:rFonts w:ascii="Times New Roman" w:hAnsi="Times New Roman"/>
                <w:sz w:val="22"/>
                <w:szCs w:val="22"/>
              </w:rPr>
              <w:t xml:space="preserve">124.572,00 </w:t>
            </w:r>
            <w:r>
              <w:rPr>
                <w:rFonts w:ascii="Times New Roman" w:hAnsi="Times New Roman"/>
                <w:sz w:val="22"/>
                <w:szCs w:val="22"/>
              </w:rPr>
              <w:t>zł</w:t>
            </w:r>
          </w:p>
        </w:tc>
      </w:tr>
    </w:tbl>
    <w:p>
      <w:pPr>
        <w:pStyle w:val="Tretekstu"/>
        <w:widowControl w:val="false"/>
        <w:spacing w:lineRule="auto" w:line="360" w:before="0" w:after="0"/>
        <w:jc w:val="both"/>
        <w:rPr>
          <w:rFonts w:ascii="Times New Roman" w:hAnsi="Times New Roman"/>
          <w:sz w:val="24"/>
          <w:szCs w:val="24"/>
        </w:rPr>
      </w:pPr>
      <w:r>
        <w:rPr>
          <w:rFonts w:ascii="Times New Roman" w:hAnsi="Times New Roman"/>
          <w:sz w:val="24"/>
          <w:szCs w:val="24"/>
        </w:rPr>
      </w:r>
    </w:p>
    <w:p>
      <w:pPr>
        <w:pStyle w:val="Tretekstu"/>
        <w:widowControl w:val="false"/>
        <w:spacing w:lineRule="auto" w:line="360" w:before="0" w:after="0"/>
        <w:jc w:val="both"/>
        <w:rPr>
          <w:rFonts w:ascii="Times New Roman" w:hAnsi="Times New Roman"/>
          <w:sz w:val="24"/>
          <w:szCs w:val="24"/>
        </w:rPr>
      </w:pPr>
      <w:r>
        <w:rPr>
          <w:rFonts w:ascii="Times New Roman" w:hAnsi="Times New Roman"/>
          <w:sz w:val="24"/>
          <w:szCs w:val="24"/>
        </w:rPr>
      </w:r>
    </w:p>
    <w:p>
      <w:pPr>
        <w:pStyle w:val="Tretekstu"/>
        <w:widowControl w:val="false"/>
        <w:spacing w:lineRule="auto" w:line="360" w:before="0" w:after="0"/>
        <w:jc w:val="both"/>
        <w:rPr>
          <w:rFonts w:ascii="Times New Roman" w:hAnsi="Times New Roman"/>
          <w:sz w:val="24"/>
          <w:szCs w:val="24"/>
        </w:rPr>
      </w:pPr>
      <w:r>
        <w:rPr>
          <w:rFonts w:ascii="Times New Roman" w:hAnsi="Times New Roman"/>
          <w:sz w:val="24"/>
          <w:szCs w:val="24"/>
        </w:rPr>
      </w:r>
    </w:p>
    <w:p>
      <w:pPr>
        <w:pStyle w:val="Tretekstu"/>
        <w:widowControl w:val="false"/>
        <w:spacing w:lineRule="auto" w:line="360" w:before="0" w:after="0"/>
        <w:jc w:val="both"/>
        <w:rPr>
          <w:rFonts w:ascii="Times New Roman" w:hAnsi="Times New Roman"/>
          <w:sz w:val="24"/>
          <w:szCs w:val="24"/>
        </w:rPr>
      </w:pPr>
      <w:r>
        <w:rPr>
          <w:rFonts w:ascii="Times New Roman" w:hAnsi="Times New Roman"/>
          <w:sz w:val="24"/>
          <w:szCs w:val="24"/>
        </w:rPr>
      </w:r>
    </w:p>
    <w:p>
      <w:pPr>
        <w:pStyle w:val="Tretekstu"/>
        <w:widowControl w:val="false"/>
        <w:spacing w:lineRule="auto" w:line="360" w:before="0" w:after="0"/>
        <w:jc w:val="both"/>
        <w:rPr>
          <w:rFonts w:ascii="Times New Roman" w:hAnsi="Times New Roman"/>
          <w:sz w:val="24"/>
          <w:szCs w:val="24"/>
        </w:rPr>
      </w:pPr>
      <w:r>
        <w:rPr>
          <w:rFonts w:ascii="Times New Roman" w:hAnsi="Times New Roman"/>
          <w:sz w:val="24"/>
          <w:szCs w:val="24"/>
        </w:rPr>
      </w:r>
    </w:p>
    <w:p>
      <w:pPr>
        <w:pStyle w:val="Tretekstu"/>
        <w:widowControl w:val="false"/>
        <w:spacing w:lineRule="auto" w:line="360" w:before="0" w:after="0"/>
        <w:jc w:val="both"/>
        <w:rPr>
          <w:rFonts w:ascii="Times New Roman" w:hAnsi="Times New Roman"/>
          <w:sz w:val="24"/>
          <w:szCs w:val="24"/>
        </w:rPr>
      </w:pPr>
      <w:r>
        <w:rPr>
          <w:rFonts w:ascii="Times New Roman" w:hAnsi="Times New Roman"/>
          <w:sz w:val="24"/>
          <w:szCs w:val="24"/>
        </w:rPr>
      </w:r>
    </w:p>
    <w:p>
      <w:pPr>
        <w:pStyle w:val="Tretekstu"/>
        <w:widowControl w:val="false"/>
        <w:spacing w:lineRule="auto" w:line="360" w:before="0" w:after="0"/>
        <w:jc w:val="both"/>
        <w:rPr>
          <w:rFonts w:ascii="Times New Roman" w:hAnsi="Times New Roman"/>
          <w:sz w:val="24"/>
          <w:szCs w:val="24"/>
        </w:rPr>
      </w:pPr>
      <w:r>
        <w:rPr>
          <w:rFonts w:ascii="Times New Roman" w:hAnsi="Times New Roman"/>
          <w:sz w:val="24"/>
          <w:szCs w:val="24"/>
        </w:rPr>
      </w:r>
    </w:p>
    <w:p>
      <w:pPr>
        <w:pStyle w:val="Rozdziapoziom2"/>
        <w:spacing w:lineRule="auto" w:line="360" w:before="0" w:after="0"/>
        <w:rPr>
          <w:rFonts w:ascii="Times New Roman" w:hAnsi="Times New Roman"/>
          <w:sz w:val="24"/>
          <w:szCs w:val="24"/>
        </w:rPr>
      </w:pPr>
      <w:bookmarkStart w:id="32" w:name="__RefHeading___Toc39777_1622909899"/>
      <w:bookmarkEnd w:id="32"/>
      <w:r>
        <w:rPr>
          <w:rFonts w:ascii="Times New Roman" w:hAnsi="Times New Roman"/>
          <w:b/>
          <w:bCs/>
          <w:sz w:val="24"/>
          <w:szCs w:val="24"/>
        </w:rPr>
        <w:t>1</w:t>
      </w:r>
      <w:r>
        <w:rPr>
          <w:rFonts w:ascii="Times New Roman" w:hAnsi="Times New Roman"/>
          <w:b/>
          <w:bCs/>
          <w:sz w:val="24"/>
          <w:szCs w:val="24"/>
        </w:rPr>
        <w:t>4</w:t>
      </w:r>
      <w:r>
        <w:rPr>
          <w:rFonts w:ascii="Times New Roman" w:hAnsi="Times New Roman"/>
          <w:b/>
          <w:bCs/>
          <w:sz w:val="24"/>
          <w:szCs w:val="24"/>
        </w:rPr>
        <w:t>.4.</w:t>
      </w:r>
      <w:r>
        <w:rPr>
          <w:rFonts w:ascii="Times New Roman" w:hAnsi="Times New Roman"/>
          <w:b/>
          <w:bCs/>
          <w:sz w:val="24"/>
          <w:szCs w:val="24"/>
        </w:rPr>
        <w:t xml:space="preserve"> </w:t>
      </w:r>
      <w:r>
        <w:rPr>
          <w:rFonts w:ascii="Times New Roman" w:hAnsi="Times New Roman"/>
          <w:b/>
          <w:bCs/>
          <w:sz w:val="24"/>
          <w:szCs w:val="24"/>
        </w:rPr>
        <w:t>S</w:t>
      </w:r>
      <w:r>
        <w:rPr>
          <w:rFonts w:eastAsia="SimSun" w:ascii="Times New Roman" w:hAnsi="Times New Roman"/>
          <w:b/>
          <w:bCs/>
          <w:sz w:val="24"/>
          <w:szCs w:val="24"/>
        </w:rPr>
        <w:t>kładki emerytalno-rentowe</w:t>
      </w:r>
    </w:p>
    <w:p>
      <w:pPr>
        <w:pStyle w:val="Normal"/>
        <w:spacing w:lineRule="auto" w:line="360" w:before="0" w:after="0"/>
        <w:jc w:val="both"/>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360" w:leader="none"/>
        </w:tabs>
        <w:spacing w:lineRule="auto" w:line="360" w:before="0" w:after="0"/>
        <w:jc w:val="both"/>
        <w:rPr/>
      </w:pPr>
      <w:r>
        <w:rPr>
          <w:rFonts w:ascii="Times New Roman" w:hAnsi="Times New Roman"/>
          <w:sz w:val="24"/>
          <w:szCs w:val="24"/>
        </w:rPr>
        <w:t>Składkę emerytalno-rentową opłacono za 1</w:t>
      </w:r>
      <w:r>
        <w:rPr>
          <w:rFonts w:ascii="Times New Roman" w:hAnsi="Times New Roman"/>
          <w:sz w:val="24"/>
          <w:szCs w:val="24"/>
        </w:rPr>
        <w:t>8</w:t>
      </w:r>
      <w:r>
        <w:rPr>
          <w:rFonts w:ascii="Times New Roman" w:hAnsi="Times New Roman"/>
          <w:sz w:val="24"/>
          <w:szCs w:val="24"/>
        </w:rPr>
        <w:t xml:space="preserve"> osób pobierających świadczenia opiekuńcze </w:t>
      </w:r>
      <w:r>
        <w:rPr>
          <w:rFonts w:ascii="Times New Roman" w:hAnsi="Times New Roman"/>
          <w:i w:val="false"/>
          <w:iCs w:val="false"/>
          <w:sz w:val="24"/>
          <w:szCs w:val="24"/>
        </w:rPr>
        <w:t>(z tyt</w:t>
      </w:r>
      <w:r>
        <w:rPr>
          <w:rFonts w:ascii="Times New Roman" w:hAnsi="Times New Roman"/>
          <w:i w:val="false"/>
          <w:iCs w:val="false"/>
          <w:sz w:val="24"/>
          <w:szCs w:val="24"/>
        </w:rPr>
        <w:t>ułu</w:t>
      </w:r>
      <w:r>
        <w:rPr>
          <w:rFonts w:ascii="Times New Roman" w:hAnsi="Times New Roman"/>
          <w:i w:val="false"/>
          <w:iCs w:val="false"/>
          <w:sz w:val="24"/>
          <w:szCs w:val="24"/>
        </w:rPr>
        <w:t xml:space="preserve"> sprawowania opieki nad niepełnosprawnym członkiem rodziny). </w:t>
      </w:r>
      <w:r>
        <w:rPr>
          <w:rFonts w:ascii="Times New Roman" w:hAnsi="Times New Roman"/>
          <w:sz w:val="24"/>
          <w:szCs w:val="24"/>
        </w:rPr>
        <w:t>Opłacano składki za 3 osoby ubezpieczone w KRUS w kwocie 3.</w:t>
      </w:r>
      <w:r>
        <w:rPr>
          <w:rFonts w:ascii="Times New Roman" w:hAnsi="Times New Roman"/>
          <w:sz w:val="24"/>
          <w:szCs w:val="24"/>
        </w:rPr>
        <w:t>825</w:t>
      </w:r>
      <w:r>
        <w:rPr>
          <w:rFonts w:ascii="Times New Roman" w:hAnsi="Times New Roman"/>
          <w:sz w:val="24"/>
          <w:szCs w:val="24"/>
        </w:rPr>
        <w:t>0,00 zł oraz opłacano składki za 1</w:t>
      </w:r>
      <w:r>
        <w:rPr>
          <w:rFonts w:ascii="Times New Roman" w:hAnsi="Times New Roman"/>
          <w:sz w:val="24"/>
          <w:szCs w:val="24"/>
        </w:rPr>
        <w:t>5</w:t>
      </w:r>
      <w:r>
        <w:rPr>
          <w:rFonts w:ascii="Times New Roman" w:hAnsi="Times New Roman"/>
          <w:sz w:val="24"/>
          <w:szCs w:val="24"/>
        </w:rPr>
        <w:t xml:space="preserve"> osób ubezpieczonych w ZUS w kwocie 9</w:t>
      </w:r>
      <w:r>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582</w:t>
      </w:r>
      <w:r>
        <w:rPr>
          <w:rFonts w:ascii="Times New Roman" w:hAnsi="Times New Roman"/>
          <w:sz w:val="24"/>
          <w:szCs w:val="24"/>
        </w:rPr>
        <w:t>,</w:t>
      </w:r>
      <w:r>
        <w:rPr>
          <w:rFonts w:ascii="Times New Roman" w:hAnsi="Times New Roman"/>
          <w:sz w:val="24"/>
          <w:szCs w:val="24"/>
        </w:rPr>
        <w:t>49</w:t>
      </w:r>
      <w:r>
        <w:rPr>
          <w:rFonts w:ascii="Times New Roman" w:hAnsi="Times New Roman"/>
          <w:sz w:val="24"/>
          <w:szCs w:val="24"/>
        </w:rPr>
        <w:t xml:space="preserve"> zł . Łączna kwota opłacanych składek za 202</w:t>
      </w:r>
      <w:r>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 xml:space="preserve">r. </w:t>
      </w:r>
      <w:r>
        <w:rPr>
          <w:rFonts w:ascii="Times New Roman" w:hAnsi="Times New Roman"/>
          <w:sz w:val="24"/>
          <w:szCs w:val="24"/>
        </w:rPr>
        <w:t>wyniosła 9</w:t>
      </w:r>
      <w:r>
        <w:rPr>
          <w:rFonts w:ascii="Times New Roman" w:hAnsi="Times New Roman"/>
          <w:sz w:val="24"/>
          <w:szCs w:val="24"/>
        </w:rPr>
        <w:t>8.407,49</w:t>
      </w:r>
      <w:r>
        <w:rPr>
          <w:rFonts w:ascii="Times New Roman" w:hAnsi="Times New Roman"/>
          <w:sz w:val="24"/>
          <w:szCs w:val="24"/>
        </w:rPr>
        <w:t xml:space="preserve"> zł. Łączna liczba świadczeń wyniosła 1</w:t>
      </w:r>
      <w:r>
        <w:rPr>
          <w:rFonts w:ascii="Times New Roman" w:hAnsi="Times New Roman"/>
          <w:sz w:val="24"/>
          <w:szCs w:val="24"/>
        </w:rPr>
        <w:t>82</w:t>
      </w:r>
      <w:r>
        <w:rPr>
          <w:rFonts w:ascii="Times New Roman" w:hAnsi="Times New Roman"/>
          <w:sz w:val="24"/>
          <w:szCs w:val="24"/>
        </w:rPr>
        <w:t>.</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Rozdziapoziom2"/>
        <w:spacing w:lineRule="auto" w:line="360" w:before="0" w:after="0"/>
        <w:rPr>
          <w:rFonts w:ascii="Times New Roman" w:hAnsi="Times New Roman"/>
          <w:sz w:val="24"/>
          <w:szCs w:val="24"/>
        </w:rPr>
      </w:pPr>
      <w:bookmarkStart w:id="33" w:name="__RefHeading___Toc39779_1622909899"/>
      <w:bookmarkEnd w:id="33"/>
      <w:r>
        <w:rPr>
          <w:rFonts w:ascii="Times New Roman" w:hAnsi="Times New Roman"/>
          <w:b/>
          <w:bCs/>
          <w:sz w:val="24"/>
          <w:szCs w:val="24"/>
        </w:rPr>
        <w:t>1</w:t>
      </w:r>
      <w:r>
        <w:rPr>
          <w:rFonts w:ascii="Times New Roman" w:hAnsi="Times New Roman"/>
          <w:b/>
          <w:bCs/>
          <w:sz w:val="24"/>
          <w:szCs w:val="24"/>
        </w:rPr>
        <w:t>5</w:t>
      </w:r>
      <w:r>
        <w:rPr>
          <w:rFonts w:ascii="Times New Roman" w:hAnsi="Times New Roman"/>
          <w:b/>
          <w:bCs/>
          <w:sz w:val="24"/>
          <w:szCs w:val="24"/>
        </w:rPr>
        <w:t>.</w:t>
      </w:r>
      <w:r>
        <w:rPr>
          <w:rFonts w:ascii="Times New Roman" w:hAnsi="Times New Roman"/>
          <w:b/>
          <w:bCs/>
          <w:sz w:val="24"/>
          <w:szCs w:val="24"/>
        </w:rPr>
        <w:t xml:space="preserve"> </w:t>
      </w:r>
      <w:r>
        <w:rPr>
          <w:rFonts w:eastAsia="SimSun" w:ascii="Times New Roman" w:hAnsi="Times New Roman"/>
          <w:b/>
          <w:bCs/>
          <w:sz w:val="24"/>
          <w:szCs w:val="24"/>
        </w:rPr>
        <w:t>FUNDUSZ ALIMENTACYJNY</w:t>
      </w:r>
    </w:p>
    <w:p>
      <w:pPr>
        <w:pStyle w:val="Normal"/>
        <w:spacing w:lineRule="auto" w:line="360" w:before="0" w:after="0"/>
        <w:jc w:val="both"/>
        <w:rPr>
          <w:rFonts w:ascii="Times New Roman" w:hAnsi="Times New Roman"/>
          <w:b/>
          <w:b/>
          <w:bCs/>
          <w:sz w:val="24"/>
          <w:szCs w:val="24"/>
          <w:u w:val="single"/>
        </w:rPr>
      </w:pPr>
      <w:r>
        <w:rPr>
          <w:rFonts w:ascii="Times New Roman" w:hAnsi="Times New Roman"/>
          <w:b/>
          <w:bCs/>
          <w:sz w:val="24"/>
          <w:szCs w:val="24"/>
          <w:u w:val="single"/>
        </w:rPr>
      </w:r>
    </w:p>
    <w:p>
      <w:pPr>
        <w:pStyle w:val="Normal"/>
        <w:spacing w:lineRule="auto" w:line="360"/>
        <w:jc w:val="both"/>
        <w:rPr>
          <w:rFonts w:ascii="Times New Roman" w:hAnsi="Times New Roman"/>
          <w:bCs/>
          <w:sz w:val="24"/>
          <w:szCs w:val="24"/>
        </w:rPr>
      </w:pPr>
      <w:r>
        <w:rPr>
          <w:rFonts w:ascii="Times New Roman" w:hAnsi="Times New Roman"/>
          <w:bCs/>
          <w:sz w:val="24"/>
          <w:szCs w:val="24"/>
        </w:rPr>
        <w:t>Świadczenia z funduszu alimentacyjnego przysługują w wysokości bieżąco ustalonych alimentów, jednakże nie więcej niż 500 zł miesięcznie.</w:t>
      </w:r>
    </w:p>
    <w:p>
      <w:pPr>
        <w:pStyle w:val="Normal"/>
        <w:spacing w:lineRule="auto" w:line="360"/>
        <w:jc w:val="both"/>
        <w:rPr/>
      </w:pPr>
      <w:r>
        <w:rPr>
          <w:rFonts w:ascii="Times New Roman" w:hAnsi="Times New Roman"/>
          <w:bCs/>
          <w:sz w:val="24"/>
          <w:szCs w:val="24"/>
        </w:rPr>
        <w:t xml:space="preserve">Przyznanie prawa do świadczenia z funduszu alimentacyjnego uzależnione jest od spełnienia kryterium dochodowego. Świadczenia te przysługują, jeżeli dochód rodziny w przeliczeniu na osobę w rodzinie nie przekracza </w:t>
      </w:r>
      <w:r>
        <w:rPr>
          <w:rFonts w:ascii="Times New Roman" w:hAnsi="Times New Roman"/>
          <w:sz w:val="24"/>
          <w:szCs w:val="24"/>
        </w:rPr>
        <w:t>kwoty 900,00 zł</w:t>
      </w:r>
      <w:r>
        <w:rPr>
          <w:rFonts w:ascii="Times New Roman" w:hAnsi="Times New Roman"/>
          <w:bCs/>
          <w:sz w:val="24"/>
          <w:szCs w:val="24"/>
        </w:rPr>
        <w:t xml:space="preserve"> .</w:t>
      </w:r>
    </w:p>
    <w:p>
      <w:pPr>
        <w:pStyle w:val="Normal"/>
        <w:spacing w:lineRule="auto" w:line="360"/>
        <w:jc w:val="both"/>
        <w:rPr>
          <w:rFonts w:ascii="Times New Roman" w:hAnsi="Times New Roman"/>
          <w:bCs/>
          <w:sz w:val="24"/>
          <w:szCs w:val="24"/>
        </w:rPr>
      </w:pPr>
      <w:r>
        <w:rPr>
          <w:rFonts w:ascii="Times New Roman" w:hAnsi="Times New Roman"/>
          <w:bCs/>
          <w:sz w:val="24"/>
          <w:szCs w:val="24"/>
        </w:rPr>
        <w:t>Do świadczenia z funduszu alimentacyjnego ma prawo osoba uprawniona do alimentów od rodzica na podstawie tytułu wykonawczego pochodzącego lub zatwierdzonego przez sąd, jeżeli egzekucja jest bezskuteczna. Bezskuteczność egzekucji w rozumieniu ustawy oznacza egzekucję, w wyniku, której w okresie ostatnich dwóch miesięcy nie wyegzekwowano pełnej należności z tytułu zaległych i bieżących zobowiązań alimentacyjnych.</w:t>
      </w:r>
    </w:p>
    <w:p>
      <w:pPr>
        <w:pStyle w:val="Normal"/>
        <w:spacing w:lineRule="auto" w:line="360"/>
        <w:jc w:val="both"/>
        <w:rPr>
          <w:rFonts w:ascii="Times New Roman" w:hAnsi="Times New Roman"/>
          <w:bCs/>
          <w:sz w:val="24"/>
          <w:szCs w:val="24"/>
        </w:rPr>
      </w:pPr>
      <w:r>
        <w:rPr>
          <w:rFonts w:ascii="Times New Roman" w:hAnsi="Times New Roman"/>
          <w:bCs/>
          <w:sz w:val="24"/>
          <w:szCs w:val="24"/>
        </w:rPr>
        <w:t>Świadczenia z funduszu alimentacyjnego przysługują osobie uprawnionej do ukończenia przez nią 18 roku życia, albo w przypadku, gdy kontynuuje naukę w szkole średniej lub w szkole wyższej do ukończenia przez nią 25 roku życia, albo w przypadku posiadania orzeczenia o znacznym stopniu niepełnosprawności – bezterminowo.</w:t>
      </w:r>
    </w:p>
    <w:p>
      <w:pPr>
        <w:pStyle w:val="Normal"/>
        <w:suppressAutoHyphens w:val="true"/>
        <w:spacing w:lineRule="auto" w:line="240" w:before="0" w:after="113"/>
        <w:jc w:val="left"/>
        <w:rPr>
          <w:sz w:val="22"/>
          <w:szCs w:val="22"/>
        </w:rPr>
      </w:pPr>
      <w:r>
        <w:rPr>
          <w:rFonts w:eastAsia="SimSun" w:ascii="Times New Roman" w:hAnsi="Times New Roman"/>
          <w:b/>
          <w:bCs/>
          <w:sz w:val="22"/>
          <w:szCs w:val="22"/>
        </w:rPr>
        <w:t>Informacja dotycząca liczby osób i kwoty świadczeń z funduszu alimentacyjnego wypłaconych w latach 2020-202</w:t>
      </w:r>
      <w:r>
        <w:rPr>
          <w:rFonts w:eastAsia="SimSun" w:ascii="Times New Roman" w:hAnsi="Times New Roman"/>
          <w:b/>
          <w:bCs/>
          <w:sz w:val="22"/>
          <w:szCs w:val="22"/>
        </w:rPr>
        <w:t>2</w:t>
      </w:r>
    </w:p>
    <w:tbl>
      <w:tblPr>
        <w:tblW w:w="9638" w:type="dxa"/>
        <w:jc w:val="left"/>
        <w:tblInd w:w="0" w:type="dxa"/>
        <w:tblCellMar>
          <w:top w:w="55" w:type="dxa"/>
          <w:left w:w="55" w:type="dxa"/>
          <w:bottom w:w="55" w:type="dxa"/>
          <w:right w:w="55" w:type="dxa"/>
        </w:tblCellMar>
      </w:tblPr>
      <w:tblGrid>
        <w:gridCol w:w="2406"/>
        <w:gridCol w:w="2412"/>
        <w:gridCol w:w="2407"/>
        <w:gridCol w:w="2413"/>
      </w:tblGrid>
      <w:tr>
        <w:trPr>
          <w:trHeight w:val="454" w:hRule="atLeast"/>
          <w:cantSplit w:val="true"/>
        </w:trPr>
        <w:tc>
          <w:tcPr>
            <w:tcW w:w="2406" w:type="dxa"/>
            <w:tcBorders>
              <w:top w:val="single" w:sz="6" w:space="0" w:color="000000"/>
              <w:left w:val="single" w:sz="6" w:space="0" w:color="000000"/>
              <w:bottom w:val="single" w:sz="6"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Rok</w:t>
            </w:r>
          </w:p>
        </w:tc>
        <w:tc>
          <w:tcPr>
            <w:tcW w:w="2412" w:type="dxa"/>
            <w:tcBorders>
              <w:top w:val="single" w:sz="6" w:space="0" w:color="000000"/>
              <w:left w:val="single" w:sz="6" w:space="0" w:color="000000"/>
              <w:bottom w:val="single" w:sz="6"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Liczba</w:t>
            </w:r>
            <w:r>
              <w:rPr>
                <w:rFonts w:eastAsia="SimSun" w:ascii="Times New Roman" w:hAnsi="Times New Roman"/>
                <w:b/>
                <w:sz w:val="22"/>
                <w:szCs w:val="22"/>
              </w:rPr>
              <w:t xml:space="preserve"> świadczeń</w:t>
            </w:r>
          </w:p>
        </w:tc>
        <w:tc>
          <w:tcPr>
            <w:tcW w:w="2407" w:type="dxa"/>
            <w:tcBorders>
              <w:top w:val="single" w:sz="6" w:space="0" w:color="000000"/>
              <w:left w:val="single" w:sz="6" w:space="0" w:color="000000"/>
              <w:bottom w:val="single" w:sz="6"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Kwota</w:t>
            </w:r>
          </w:p>
        </w:tc>
        <w:tc>
          <w:tcPr>
            <w:tcW w:w="2413" w:type="dxa"/>
            <w:tcBorders>
              <w:top w:val="single" w:sz="6" w:space="0" w:color="000000"/>
              <w:left w:val="single" w:sz="6" w:space="0" w:color="000000"/>
              <w:bottom w:val="single" w:sz="6" w:space="0" w:color="000000"/>
              <w:right w:val="single" w:sz="6" w:space="0" w:color="000000"/>
            </w:tcBorders>
            <w:shd w:fill="DEE6EF"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b/>
                <w:b/>
                <w:sz w:val="22"/>
                <w:szCs w:val="22"/>
              </w:rPr>
            </w:pPr>
            <w:r>
              <w:rPr>
                <w:rFonts w:eastAsia="SimSun" w:ascii="Times New Roman" w:hAnsi="Times New Roman"/>
                <w:b/>
                <w:sz w:val="22"/>
                <w:szCs w:val="22"/>
              </w:rPr>
              <w:t>Liczba osób (dzieci)</w:t>
            </w:r>
          </w:p>
        </w:tc>
      </w:tr>
      <w:tr>
        <w:trPr>
          <w:trHeight w:val="454" w:hRule="atLeast"/>
          <w:cantSplit w:val="true"/>
        </w:trPr>
        <w:tc>
          <w:tcPr>
            <w:tcW w:w="2406"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2020</w:t>
            </w:r>
          </w:p>
        </w:tc>
        <w:tc>
          <w:tcPr>
            <w:tcW w:w="2412"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313</w:t>
            </w:r>
          </w:p>
        </w:tc>
        <w:tc>
          <w:tcPr>
            <w:tcW w:w="2407"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 xml:space="preserve">113.298,60 </w:t>
            </w:r>
            <w:r>
              <w:rPr>
                <w:rFonts w:eastAsia="SimSun" w:ascii="Times New Roman" w:hAnsi="Times New Roman"/>
                <w:sz w:val="22"/>
                <w:szCs w:val="22"/>
              </w:rPr>
              <w:t>zł</w:t>
            </w:r>
          </w:p>
        </w:tc>
        <w:tc>
          <w:tcPr>
            <w:tcW w:w="2413"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28</w:t>
            </w:r>
          </w:p>
        </w:tc>
      </w:tr>
      <w:tr>
        <w:trPr>
          <w:trHeight w:val="454" w:hRule="atLeast"/>
          <w:cantSplit w:val="true"/>
        </w:trPr>
        <w:tc>
          <w:tcPr>
            <w:tcW w:w="2406"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2021</w:t>
            </w:r>
          </w:p>
        </w:tc>
        <w:tc>
          <w:tcPr>
            <w:tcW w:w="2412"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278</w:t>
            </w:r>
          </w:p>
        </w:tc>
        <w:tc>
          <w:tcPr>
            <w:tcW w:w="2407"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 xml:space="preserve">98.067,52 </w:t>
            </w:r>
            <w:r>
              <w:rPr>
                <w:rFonts w:eastAsia="SimSun" w:ascii="Times New Roman" w:hAnsi="Times New Roman"/>
                <w:sz w:val="22"/>
                <w:szCs w:val="22"/>
              </w:rPr>
              <w:t>zł</w:t>
            </w:r>
          </w:p>
        </w:tc>
        <w:tc>
          <w:tcPr>
            <w:tcW w:w="2413"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25</w:t>
            </w:r>
          </w:p>
        </w:tc>
      </w:tr>
      <w:tr>
        <w:trPr>
          <w:trHeight w:val="454" w:hRule="atLeast"/>
          <w:cantSplit w:val="true"/>
        </w:trPr>
        <w:tc>
          <w:tcPr>
            <w:tcW w:w="2406"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2022</w:t>
            </w:r>
          </w:p>
        </w:tc>
        <w:tc>
          <w:tcPr>
            <w:tcW w:w="2412"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229</w:t>
            </w:r>
          </w:p>
        </w:tc>
        <w:tc>
          <w:tcPr>
            <w:tcW w:w="2407" w:type="dxa"/>
            <w:tcBorders>
              <w:left w:val="single" w:sz="6" w:space="0" w:color="000000"/>
              <w:bottom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 xml:space="preserve">81.953,04 </w:t>
            </w:r>
            <w:r>
              <w:rPr>
                <w:rFonts w:eastAsia="SimSun" w:ascii="Times New Roman" w:hAnsi="Times New Roman"/>
                <w:sz w:val="22"/>
                <w:szCs w:val="22"/>
              </w:rPr>
              <w:t>zł</w:t>
            </w:r>
          </w:p>
        </w:tc>
        <w:tc>
          <w:tcPr>
            <w:tcW w:w="2413" w:type="dxa"/>
            <w:tcBorders>
              <w:left w:val="single" w:sz="6" w:space="0" w:color="000000"/>
              <w:bottom w:val="single" w:sz="6" w:space="0" w:color="000000"/>
              <w:right w:val="single" w:sz="6" w:space="0" w:color="000000"/>
            </w:tcBorders>
            <w:shd w:fill="auto" w:val="clear"/>
            <w:vAlign w:val="center"/>
          </w:tcPr>
          <w:p>
            <w:pPr>
              <w:pStyle w:val="Normal"/>
              <w:widowControl w:val="false"/>
              <w:tabs>
                <w:tab w:val="clear" w:pos="709"/>
              </w:tabs>
              <w:suppressAutoHyphens w:val="true"/>
              <w:spacing w:lineRule="auto" w:line="240" w:before="0" w:after="0"/>
              <w:jc w:val="center"/>
              <w:rPr>
                <w:rFonts w:ascii="Times New Roman" w:hAnsi="Times New Roman" w:eastAsia="SimSun"/>
                <w:sz w:val="22"/>
                <w:szCs w:val="22"/>
              </w:rPr>
            </w:pPr>
            <w:r>
              <w:rPr>
                <w:rFonts w:eastAsia="SimSun" w:ascii="Times New Roman" w:hAnsi="Times New Roman"/>
                <w:sz w:val="22"/>
                <w:szCs w:val="22"/>
              </w:rPr>
              <w:t>24</w:t>
            </w:r>
          </w:p>
        </w:tc>
      </w:tr>
    </w:tbl>
    <w:p>
      <w:pPr>
        <w:pStyle w:val="Normal"/>
        <w:spacing w:lineRule="auto" w:line="360"/>
        <w:jc w:val="left"/>
        <w:rPr>
          <w:rFonts w:ascii="Times New Roman" w:hAnsi="Times New Roman"/>
          <w:bCs/>
          <w:sz w:val="24"/>
          <w:szCs w:val="24"/>
        </w:rPr>
      </w:pPr>
      <w:r>
        <w:rPr>
          <w:rFonts w:ascii="Times New Roman" w:hAnsi="Times New Roman"/>
          <w:bCs/>
          <w:sz w:val="24"/>
          <w:szCs w:val="24"/>
        </w:rPr>
      </w:r>
    </w:p>
    <w:p>
      <w:pPr>
        <w:pStyle w:val="Normal"/>
        <w:spacing w:lineRule="auto" w:line="360"/>
        <w:jc w:val="left"/>
        <w:rPr>
          <w:rFonts w:ascii="Times New Roman" w:hAnsi="Times New Roman"/>
          <w:bCs/>
          <w:sz w:val="24"/>
          <w:szCs w:val="24"/>
        </w:rPr>
      </w:pPr>
      <w:r>
        <w:rPr>
          <w:rFonts w:ascii="Times New Roman" w:hAnsi="Times New Roman"/>
          <w:bCs/>
          <w:sz w:val="24"/>
          <w:szCs w:val="24"/>
        </w:rPr>
      </w:r>
    </w:p>
    <w:p>
      <w:pPr>
        <w:pStyle w:val="Normal"/>
        <w:spacing w:lineRule="auto" w:line="360"/>
        <w:jc w:val="left"/>
        <w:rPr>
          <w:rFonts w:ascii="Times New Roman" w:hAnsi="Times New Roman"/>
          <w:bCs/>
          <w:sz w:val="24"/>
          <w:szCs w:val="24"/>
        </w:rPr>
      </w:pPr>
      <w:r>
        <w:rPr>
          <w:rFonts w:ascii="Times New Roman" w:hAnsi="Times New Roman"/>
          <w:bCs/>
          <w:sz w:val="24"/>
          <w:szCs w:val="24"/>
        </w:rPr>
      </w:r>
    </w:p>
    <w:p>
      <w:pPr>
        <w:pStyle w:val="Rozdziapoziom2"/>
        <w:spacing w:lineRule="auto" w:line="360" w:before="0" w:after="0"/>
        <w:rPr>
          <w:rFonts w:ascii="Times New Roman" w:hAnsi="Times New Roman"/>
          <w:sz w:val="24"/>
          <w:szCs w:val="24"/>
        </w:rPr>
      </w:pPr>
      <w:bookmarkStart w:id="34" w:name="__RefHeading___Toc39781_1622909899"/>
      <w:bookmarkEnd w:id="34"/>
      <w:r>
        <w:rPr>
          <w:rFonts w:ascii="Times New Roman" w:hAnsi="Times New Roman"/>
          <w:b/>
          <w:sz w:val="24"/>
          <w:szCs w:val="24"/>
        </w:rPr>
        <w:t>1</w:t>
      </w:r>
      <w:r>
        <w:rPr>
          <w:rFonts w:ascii="Times New Roman" w:hAnsi="Times New Roman"/>
          <w:b/>
          <w:sz w:val="24"/>
          <w:szCs w:val="24"/>
        </w:rPr>
        <w:t>6</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P</w:t>
      </w:r>
      <w:r>
        <w:rPr>
          <w:rFonts w:ascii="Times New Roman" w:hAnsi="Times New Roman"/>
          <w:b/>
          <w:bCs/>
          <w:sz w:val="24"/>
          <w:szCs w:val="24"/>
        </w:rPr>
        <w:t>OSTĘPOWANIE WOBEC DŁUŻNIKÓW ALIMENTACYJNYCH</w:t>
      </w:r>
    </w:p>
    <w:p>
      <w:pPr>
        <w:pStyle w:val="Normal"/>
        <w:spacing w:lineRule="auto" w:line="360"/>
        <w:jc w:val="both"/>
        <w:rPr>
          <w:rFonts w:ascii="Times New Roman" w:hAnsi="Times New Roman"/>
          <w:b/>
          <w:b/>
          <w:bCs/>
          <w:sz w:val="24"/>
          <w:szCs w:val="24"/>
        </w:rPr>
      </w:pPr>
      <w:r>
        <w:rPr>
          <w:rFonts w:ascii="Times New Roman" w:hAnsi="Times New Roman"/>
          <w:b/>
          <w:bCs/>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GOPS w Sokolnikach podejmuje liczne działania wobec dłużników alimentacyjnych z tyt</w:t>
      </w:r>
      <w:r>
        <w:rPr>
          <w:rFonts w:ascii="Times New Roman" w:hAnsi="Times New Roman"/>
          <w:sz w:val="24"/>
          <w:szCs w:val="24"/>
        </w:rPr>
        <w:t>ułu</w:t>
      </w:r>
      <w:r>
        <w:rPr>
          <w:rFonts w:ascii="Times New Roman" w:hAnsi="Times New Roman"/>
          <w:sz w:val="24"/>
          <w:szCs w:val="24"/>
        </w:rPr>
        <w:t xml:space="preserve"> wypłaconych bieżących wypłat jak i zaległych.</w:t>
      </w:r>
    </w:p>
    <w:p>
      <w:pPr>
        <w:pStyle w:val="Normal"/>
        <w:spacing w:lineRule="auto" w:line="360"/>
        <w:jc w:val="both"/>
        <w:rPr/>
      </w:pPr>
      <w:r>
        <w:rPr>
          <w:rFonts w:ascii="Times New Roman" w:hAnsi="Times New Roman"/>
          <w:sz w:val="24"/>
          <w:szCs w:val="24"/>
        </w:rPr>
        <w:t>Ośrodek Pomocy Społecznej w Sokolnikach zarejestrował w 202</w:t>
      </w:r>
      <w:r>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 xml:space="preserve">r, </w:t>
      </w:r>
      <w:r>
        <w:rPr>
          <w:rFonts w:ascii="Times New Roman" w:hAnsi="Times New Roman"/>
          <w:sz w:val="24"/>
          <w:szCs w:val="24"/>
        </w:rPr>
        <w:t xml:space="preserve">łącznie 23 </w:t>
      </w:r>
      <w:r>
        <w:rPr>
          <w:rFonts w:ascii="Times New Roman" w:hAnsi="Times New Roman"/>
          <w:sz w:val="24"/>
          <w:szCs w:val="24"/>
          <w:u w:val="none"/>
        </w:rPr>
        <w:t>dłużników</w:t>
      </w:r>
      <w:r>
        <w:rPr>
          <w:rFonts w:ascii="Times New Roman" w:hAnsi="Times New Roman"/>
          <w:sz w:val="24"/>
          <w:szCs w:val="24"/>
        </w:rPr>
        <w:t xml:space="preserve"> mających zaległości z tytułu wypłaconych świadczeń z funduszu alimentacyjnego w okresie od 01 stycznia do 31 grudnia 202</w:t>
      </w:r>
      <w:r>
        <w:rPr>
          <w:rFonts w:ascii="Times New Roman" w:hAnsi="Times New Roman"/>
          <w:sz w:val="24"/>
          <w:szCs w:val="24"/>
        </w:rPr>
        <w:t>2</w:t>
      </w:r>
      <w:r>
        <w:rPr>
          <w:rFonts w:ascii="Times New Roman" w:hAnsi="Times New Roman"/>
          <w:sz w:val="24"/>
          <w:szCs w:val="24"/>
        </w:rPr>
        <w:t xml:space="preserve"> r. fundusz alimentacyjny pobierało 15 rodzin. </w:t>
      </w:r>
    </w:p>
    <w:p>
      <w:pPr>
        <w:pStyle w:val="Normal"/>
        <w:spacing w:lineRule="auto" w:line="360"/>
        <w:jc w:val="both"/>
        <w:rPr/>
      </w:pPr>
      <w:r>
        <w:rPr/>
      </w:r>
    </w:p>
    <w:p>
      <w:pPr>
        <w:pStyle w:val="Normal"/>
        <w:spacing w:lineRule="auto" w:line="360"/>
        <w:jc w:val="both"/>
        <w:rPr>
          <w:rFonts w:ascii="Times New Roman" w:hAnsi="Times New Roman"/>
          <w:b/>
          <w:b/>
          <w:bCs/>
          <w:sz w:val="22"/>
          <w:szCs w:val="22"/>
        </w:rPr>
      </w:pPr>
      <w:r>
        <w:rPr>
          <w:rFonts w:ascii="Times New Roman" w:hAnsi="Times New Roman"/>
          <w:b/>
          <w:bCs/>
          <w:sz w:val="22"/>
          <w:szCs w:val="22"/>
        </w:rPr>
        <w:t>Działania wobec dłużników alimentacyjnych</w:t>
      </w:r>
    </w:p>
    <w:tbl>
      <w:tblPr>
        <w:tblW w:w="9638" w:type="dxa"/>
        <w:jc w:val="left"/>
        <w:tblInd w:w="0" w:type="dxa"/>
        <w:tblCellMar>
          <w:top w:w="0" w:type="dxa"/>
          <w:left w:w="70" w:type="dxa"/>
          <w:bottom w:w="0" w:type="dxa"/>
          <w:right w:w="70" w:type="dxa"/>
        </w:tblCellMar>
      </w:tblPr>
      <w:tblGrid>
        <w:gridCol w:w="8887"/>
        <w:gridCol w:w="751"/>
      </w:tblGrid>
      <w:tr>
        <w:trPr>
          <w:trHeight w:val="454" w:hRule="atLeast"/>
        </w:trPr>
        <w:tc>
          <w:tcPr>
            <w:tcW w:w="888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Liczba dłużników alimentacyjnych, których wezwano do zgłoszenia się w celu przeprowadzenia wywiadu</w:t>
            </w:r>
          </w:p>
        </w:tc>
        <w:tc>
          <w:tcPr>
            <w:tcW w:w="751" w:type="dxa"/>
            <w:tcBorders>
              <w:top w:val="single" w:sz="4" w:space="0" w:color="000000"/>
              <w:bottom w:val="single" w:sz="4" w:space="0" w:color="000000"/>
              <w:right w:val="single" w:sz="4"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sz w:val="22"/>
                <w:szCs w:val="22"/>
                <w:lang w:eastAsia="pl-PL"/>
              </w:rPr>
            </w:pPr>
            <w:r>
              <w:rPr>
                <w:rFonts w:ascii="Times New Roman" w:hAnsi="Times New Roman"/>
                <w:b/>
                <w:sz w:val="22"/>
                <w:szCs w:val="22"/>
                <w:lang w:eastAsia="pl-PL"/>
              </w:rPr>
              <w:t>14</w:t>
            </w:r>
          </w:p>
        </w:tc>
      </w:tr>
      <w:tr>
        <w:trPr>
          <w:trHeight w:val="454" w:hRule="atLeast"/>
        </w:trPr>
        <w:tc>
          <w:tcPr>
            <w:tcW w:w="8887" w:type="dxa"/>
            <w:tcBorders>
              <w:left w:val="single" w:sz="4" w:space="0" w:color="000000"/>
              <w:bottom w:val="single" w:sz="4" w:space="0" w:color="000000"/>
              <w:right w:val="single" w:sz="4" w:space="0" w:color="000000"/>
            </w:tcBorders>
            <w:shd w:fill="FFFFFF"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Liczba dłużników, którzy zgłosili się na wezwanie w celu przeprowadzenia wywiadu</w:t>
            </w:r>
          </w:p>
        </w:tc>
        <w:tc>
          <w:tcPr>
            <w:tcW w:w="751" w:type="dxa"/>
            <w:tcBorders>
              <w:bottom w:val="single" w:sz="4" w:space="0" w:color="000000"/>
              <w:right w:val="single" w:sz="4"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sz w:val="22"/>
                <w:szCs w:val="22"/>
                <w:lang w:eastAsia="pl-PL"/>
              </w:rPr>
            </w:pPr>
            <w:r>
              <w:rPr>
                <w:rFonts w:ascii="Times New Roman" w:hAnsi="Times New Roman"/>
                <w:b/>
                <w:sz w:val="22"/>
                <w:szCs w:val="22"/>
                <w:lang w:eastAsia="pl-PL"/>
              </w:rPr>
              <w:t>5</w:t>
            </w:r>
          </w:p>
        </w:tc>
      </w:tr>
      <w:tr>
        <w:trPr>
          <w:trHeight w:val="454" w:hRule="atLeast"/>
        </w:trPr>
        <w:tc>
          <w:tcPr>
            <w:tcW w:w="8887" w:type="dxa"/>
            <w:tcBorders>
              <w:left w:val="single" w:sz="4" w:space="0" w:color="000000"/>
              <w:bottom w:val="single" w:sz="4" w:space="0" w:color="000000"/>
              <w:right w:val="single" w:sz="4" w:space="0" w:color="000000"/>
            </w:tcBorders>
            <w:shd w:fill="FFFFFF"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Liczba wydanych decyzji o uznaniu dłużnika alimentacyjnego za uchylającego się od zobowiązań alimentacyjnych</w:t>
            </w:r>
          </w:p>
        </w:tc>
        <w:tc>
          <w:tcPr>
            <w:tcW w:w="751" w:type="dxa"/>
            <w:tcBorders>
              <w:bottom w:val="single" w:sz="4" w:space="0" w:color="000000"/>
              <w:right w:val="single" w:sz="4"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sz w:val="22"/>
                <w:szCs w:val="22"/>
                <w:lang w:eastAsia="pl-PL"/>
              </w:rPr>
            </w:pPr>
            <w:r>
              <w:rPr>
                <w:rFonts w:ascii="Times New Roman" w:hAnsi="Times New Roman"/>
                <w:b/>
                <w:sz w:val="22"/>
                <w:szCs w:val="22"/>
                <w:lang w:eastAsia="pl-PL"/>
              </w:rPr>
              <w:t>0</w:t>
            </w:r>
          </w:p>
        </w:tc>
      </w:tr>
      <w:tr>
        <w:trPr>
          <w:trHeight w:val="454" w:hRule="atLeast"/>
        </w:trPr>
        <w:tc>
          <w:tcPr>
            <w:tcW w:w="8887" w:type="dxa"/>
            <w:tcBorders>
              <w:left w:val="single" w:sz="4" w:space="0" w:color="000000"/>
              <w:bottom w:val="single" w:sz="4" w:space="0" w:color="000000"/>
              <w:right w:val="single" w:sz="4" w:space="0" w:color="000000"/>
            </w:tcBorders>
            <w:shd w:fill="FFFFFF"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Liczba dłużników, w stosunku do których wystąpiono do prokuratury o ściganie za przestępstwo niealimentacji (dłużnicy, którzy nie zgłosili się na wywiad)</w:t>
            </w:r>
          </w:p>
        </w:tc>
        <w:tc>
          <w:tcPr>
            <w:tcW w:w="751" w:type="dxa"/>
            <w:tcBorders>
              <w:bottom w:val="single" w:sz="4" w:space="0" w:color="000000"/>
              <w:right w:val="single" w:sz="4"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sz w:val="22"/>
                <w:szCs w:val="22"/>
                <w:lang w:eastAsia="pl-PL"/>
              </w:rPr>
            </w:pPr>
            <w:r>
              <w:rPr>
                <w:rFonts w:ascii="Times New Roman" w:hAnsi="Times New Roman"/>
                <w:b/>
                <w:sz w:val="22"/>
                <w:szCs w:val="22"/>
                <w:lang w:eastAsia="pl-PL"/>
              </w:rPr>
              <w:t>0</w:t>
            </w:r>
          </w:p>
        </w:tc>
      </w:tr>
      <w:tr>
        <w:trPr>
          <w:trHeight w:val="454" w:hRule="atLeast"/>
        </w:trPr>
        <w:tc>
          <w:tcPr>
            <w:tcW w:w="8887" w:type="dxa"/>
            <w:tcBorders>
              <w:left w:val="single" w:sz="4" w:space="0" w:color="000000"/>
              <w:bottom w:val="single" w:sz="4" w:space="0" w:color="000000"/>
              <w:right w:val="single" w:sz="4" w:space="0" w:color="000000"/>
            </w:tcBorders>
            <w:shd w:fill="FFFFFF"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Liczba dłużników, w stosunku do których wystosowano wniosek do Biura Praw Jazdy i Rejestracji Pojazdów o zatrzymanie prawa jazdy</w:t>
            </w:r>
          </w:p>
        </w:tc>
        <w:tc>
          <w:tcPr>
            <w:tcW w:w="751" w:type="dxa"/>
            <w:tcBorders>
              <w:bottom w:val="single" w:sz="4" w:space="0" w:color="000000"/>
              <w:right w:val="single" w:sz="4"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sz w:val="22"/>
                <w:szCs w:val="22"/>
                <w:lang w:eastAsia="pl-PL"/>
              </w:rPr>
            </w:pPr>
            <w:r>
              <w:rPr>
                <w:rFonts w:ascii="Times New Roman" w:hAnsi="Times New Roman"/>
                <w:b/>
                <w:sz w:val="22"/>
                <w:szCs w:val="22"/>
                <w:lang w:eastAsia="pl-PL"/>
              </w:rPr>
              <w:t>0</w:t>
            </w:r>
          </w:p>
        </w:tc>
      </w:tr>
      <w:tr>
        <w:trPr>
          <w:trHeight w:val="454" w:hRule="atLeast"/>
        </w:trPr>
        <w:tc>
          <w:tcPr>
            <w:tcW w:w="8887" w:type="dxa"/>
            <w:tcBorders>
              <w:left w:val="single" w:sz="4" w:space="0" w:color="000000"/>
              <w:bottom w:val="single" w:sz="4" w:space="0" w:color="000000"/>
              <w:right w:val="single" w:sz="4" w:space="0" w:color="000000"/>
            </w:tcBorders>
            <w:shd w:fill="FFFFFF" w:val="clear"/>
            <w:vAlign w:val="center"/>
          </w:tcPr>
          <w:p>
            <w:pPr>
              <w:pStyle w:val="Normal"/>
              <w:widowControl w:val="false"/>
              <w:tabs>
                <w:tab w:val="clear" w:pos="709"/>
              </w:tabs>
              <w:spacing w:lineRule="auto" w:line="240"/>
              <w:jc w:val="left"/>
              <w:rPr>
                <w:rFonts w:ascii="Times New Roman" w:hAnsi="Times New Roman"/>
                <w:sz w:val="22"/>
                <w:szCs w:val="22"/>
                <w:lang w:eastAsia="pl-PL"/>
              </w:rPr>
            </w:pPr>
            <w:r>
              <w:rPr>
                <w:rFonts w:ascii="Times New Roman" w:hAnsi="Times New Roman"/>
                <w:sz w:val="22"/>
                <w:szCs w:val="22"/>
                <w:lang w:eastAsia="pl-PL"/>
              </w:rPr>
              <w:t>Liczba dłużników, w stosunku do których wystąpiono do prokuratury o ściganie za przestępstwo niealimentacyjne (oświadczenie wierzyciela o niealimentacji)</w:t>
            </w:r>
          </w:p>
        </w:tc>
        <w:tc>
          <w:tcPr>
            <w:tcW w:w="751" w:type="dxa"/>
            <w:tcBorders>
              <w:bottom w:val="single" w:sz="4" w:space="0" w:color="000000"/>
              <w:right w:val="single" w:sz="4"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sz w:val="22"/>
                <w:szCs w:val="22"/>
                <w:lang w:eastAsia="pl-PL"/>
              </w:rPr>
            </w:pPr>
            <w:r>
              <w:rPr>
                <w:rFonts w:ascii="Times New Roman" w:hAnsi="Times New Roman"/>
                <w:b/>
                <w:sz w:val="22"/>
                <w:szCs w:val="22"/>
                <w:lang w:eastAsia="pl-PL"/>
              </w:rPr>
              <w:t>0</w:t>
            </w:r>
          </w:p>
        </w:tc>
      </w:tr>
    </w:tbl>
    <w:p>
      <w:pPr>
        <w:pStyle w:val="Normal"/>
        <w:widowControl w:val="false"/>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pPr>
      <w:r>
        <w:rPr>
          <w:rFonts w:ascii="Times New Roman" w:hAnsi="Times New Roman"/>
          <w:sz w:val="24"/>
          <w:szCs w:val="24"/>
        </w:rPr>
        <w:t>W wyniku prowadzonego postępowania w 202</w:t>
      </w:r>
      <w:r>
        <w:rPr>
          <w:rFonts w:ascii="Times New Roman" w:hAnsi="Times New Roman"/>
          <w:sz w:val="24"/>
          <w:szCs w:val="24"/>
        </w:rPr>
        <w:t>2</w:t>
      </w:r>
      <w:r>
        <w:rPr>
          <w:rFonts w:ascii="Times New Roman" w:hAnsi="Times New Roman"/>
          <w:sz w:val="24"/>
          <w:szCs w:val="24"/>
        </w:rPr>
        <w:t xml:space="preserve"> r. od dłużników alimentacyjnych wyegzekwowano kwotę</w:t>
      </w:r>
      <w:r>
        <w:rPr>
          <w:rFonts w:ascii="Times New Roman" w:hAnsi="Times New Roman"/>
          <w:b/>
          <w:bCs/>
          <w:sz w:val="24"/>
          <w:szCs w:val="24"/>
        </w:rPr>
        <w:t xml:space="preserve"> </w:t>
      </w:r>
      <w:r>
        <w:rPr>
          <w:rFonts w:ascii="Times New Roman" w:hAnsi="Times New Roman"/>
          <w:b/>
          <w:bCs/>
          <w:sz w:val="24"/>
          <w:szCs w:val="24"/>
        </w:rPr>
        <w:t>48.117,82</w:t>
      </w:r>
      <w:r>
        <w:rPr>
          <w:rFonts w:ascii="Times New Roman" w:hAnsi="Times New Roman"/>
          <w:b/>
          <w:sz w:val="24"/>
          <w:szCs w:val="24"/>
        </w:rPr>
        <w:t xml:space="preserve"> zł.</w:t>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Kwota należności głównej </w:t>
      </w:r>
      <w:r>
        <w:rPr>
          <w:rFonts w:ascii="Times New Roman" w:hAnsi="Times New Roman"/>
          <w:b w:val="false"/>
          <w:bCs w:val="false"/>
          <w:sz w:val="24"/>
          <w:szCs w:val="24"/>
        </w:rPr>
        <w:t>26.313,75</w:t>
      </w:r>
      <w:r>
        <w:rPr>
          <w:rFonts w:ascii="Times New Roman" w:hAnsi="Times New Roman"/>
          <w:b w:val="false"/>
          <w:bCs w:val="false"/>
          <w:sz w:val="24"/>
          <w:szCs w:val="24"/>
        </w:rPr>
        <w:t xml:space="preserve"> zł:</w:t>
      </w:r>
    </w:p>
    <w:p>
      <w:pPr>
        <w:pStyle w:val="Normal"/>
        <w:widowControl/>
        <w:numPr>
          <w:ilvl w:val="0"/>
          <w:numId w:val="17"/>
        </w:numPr>
        <w:tabs>
          <w:tab w:val="clear" w:pos="709"/>
        </w:tabs>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40% jest dochodem gminy Sokolniki w kwocie 1</w:t>
      </w:r>
      <w:r>
        <w:rPr>
          <w:rFonts w:ascii="Times New Roman" w:hAnsi="Times New Roman"/>
          <w:b w:val="false"/>
          <w:bCs w:val="false"/>
          <w:sz w:val="24"/>
          <w:szCs w:val="24"/>
        </w:rPr>
        <w:t>0.525,50</w:t>
      </w:r>
      <w:r>
        <w:rPr>
          <w:rFonts w:ascii="Times New Roman" w:hAnsi="Times New Roman"/>
          <w:b w:val="false"/>
          <w:bCs w:val="false"/>
          <w:sz w:val="24"/>
          <w:szCs w:val="24"/>
        </w:rPr>
        <w:t xml:space="preserve"> zł,</w:t>
      </w:r>
    </w:p>
    <w:p>
      <w:pPr>
        <w:pStyle w:val="Normal"/>
        <w:widowControl/>
        <w:numPr>
          <w:ilvl w:val="0"/>
          <w:numId w:val="17"/>
        </w:numPr>
        <w:tabs>
          <w:tab w:val="clear" w:pos="709"/>
        </w:tabs>
        <w:overflowPunct w:val="false"/>
        <w:bidi w:val="0"/>
        <w:spacing w:lineRule="auto" w:line="360" w:before="0" w:after="0"/>
        <w:ind w:left="283"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60% jest dochodem budżetu państwa w kwocie </w:t>
      </w:r>
      <w:r>
        <w:rPr>
          <w:rFonts w:ascii="Times New Roman" w:hAnsi="Times New Roman"/>
          <w:b w:val="false"/>
          <w:bCs w:val="false"/>
          <w:sz w:val="24"/>
          <w:szCs w:val="24"/>
        </w:rPr>
        <w:t>15.788,25</w:t>
      </w:r>
      <w:r>
        <w:rPr>
          <w:rFonts w:ascii="Times New Roman" w:hAnsi="Times New Roman"/>
          <w:b w:val="false"/>
          <w:bCs w:val="false"/>
          <w:sz w:val="24"/>
          <w:szCs w:val="24"/>
        </w:rPr>
        <w:t xml:space="preserve"> zł.</w:t>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Z</w:t>
      </w:r>
      <w:r>
        <w:rPr>
          <w:rFonts w:ascii="Times New Roman" w:hAnsi="Times New Roman"/>
          <w:b w:val="false"/>
          <w:bCs w:val="false"/>
          <w:sz w:val="24"/>
          <w:szCs w:val="24"/>
        </w:rPr>
        <w:t xml:space="preserve">wrócone przez dłużników odsetki od zaległości odsyłane są do budżetu państwa. </w:t>
      </w:r>
      <w:r>
        <w:rPr>
          <w:rFonts w:ascii="Times New Roman" w:hAnsi="Times New Roman"/>
          <w:b w:val="false"/>
          <w:bCs w:val="false"/>
          <w:sz w:val="24"/>
          <w:szCs w:val="24"/>
        </w:rPr>
        <w:t>W</w:t>
      </w:r>
      <w:r>
        <w:rPr>
          <w:rFonts w:ascii="Times New Roman" w:hAnsi="Times New Roman"/>
          <w:b w:val="false"/>
          <w:bCs w:val="false"/>
          <w:sz w:val="24"/>
          <w:szCs w:val="24"/>
        </w:rPr>
        <w:t xml:space="preserve"> 202</w:t>
      </w:r>
      <w:r>
        <w:rPr>
          <w:rFonts w:ascii="Times New Roman" w:hAnsi="Times New Roman"/>
          <w:b w:val="false"/>
          <w:bCs w:val="false"/>
          <w:sz w:val="24"/>
          <w:szCs w:val="24"/>
        </w:rPr>
        <w:t>2</w:t>
      </w:r>
      <w:r>
        <w:rPr>
          <w:rFonts w:ascii="Times New Roman" w:hAnsi="Times New Roman"/>
          <w:b w:val="false"/>
          <w:bCs w:val="false"/>
          <w:sz w:val="24"/>
          <w:szCs w:val="24"/>
        </w:rPr>
        <w:t xml:space="preserve"> r. stanowiły kwotę </w:t>
      </w:r>
      <w:r>
        <w:rPr>
          <w:rFonts w:ascii="Times New Roman" w:hAnsi="Times New Roman"/>
          <w:b w:val="false"/>
          <w:bCs w:val="false"/>
          <w:sz w:val="24"/>
          <w:szCs w:val="24"/>
        </w:rPr>
        <w:t>21.804,07</w:t>
      </w:r>
      <w:r>
        <w:rPr>
          <w:rFonts w:ascii="Times New Roman" w:hAnsi="Times New Roman"/>
          <w:b w:val="false"/>
          <w:bCs w:val="false"/>
          <w:sz w:val="24"/>
          <w:szCs w:val="24"/>
        </w:rPr>
        <w:t xml:space="preserve"> zł.</w:t>
      </w:r>
      <w:r>
        <w:br w:type="page"/>
      </w:r>
    </w:p>
    <w:p>
      <w:pPr>
        <w:pStyle w:val="Rozdziapoziom2"/>
        <w:spacing w:lineRule="auto" w:line="360" w:before="0" w:after="0"/>
        <w:rPr>
          <w:rFonts w:ascii="Times New Roman" w:hAnsi="Times New Roman"/>
          <w:sz w:val="24"/>
          <w:szCs w:val="24"/>
        </w:rPr>
      </w:pPr>
      <w:bookmarkStart w:id="35" w:name="__RefHeading___Toc39783_1622909899"/>
      <w:bookmarkEnd w:id="35"/>
      <w:r>
        <w:rPr>
          <w:rFonts w:ascii="Times New Roman" w:hAnsi="Times New Roman"/>
          <w:b/>
          <w:sz w:val="24"/>
          <w:szCs w:val="24"/>
        </w:rPr>
        <w:t>1</w:t>
      </w:r>
      <w:r>
        <w:rPr>
          <w:rFonts w:ascii="Times New Roman" w:hAnsi="Times New Roman"/>
          <w:b/>
          <w:sz w:val="24"/>
          <w:szCs w:val="24"/>
        </w:rPr>
        <w:t>7</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KARTA DUŻEJ RODZINY</w:t>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drawing>
          <wp:anchor behindDoc="0" distT="0" distB="0" distL="114935" distR="114935" simplePos="0" locked="0" layoutInCell="1" allowOverlap="1" relativeHeight="5">
            <wp:simplePos x="0" y="0"/>
            <wp:positionH relativeFrom="column">
              <wp:posOffset>1557655</wp:posOffset>
            </wp:positionH>
            <wp:positionV relativeFrom="paragraph">
              <wp:posOffset>102870</wp:posOffset>
            </wp:positionV>
            <wp:extent cx="2743200" cy="1666875"/>
            <wp:effectExtent l="0" t="0" r="0" b="0"/>
            <wp:wrapSquare wrapText="largest"/>
            <wp:docPr id="13" name="Obraz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9" descr=""/>
                    <pic:cNvPicPr>
                      <a:picLocks noChangeAspect="1" noChangeArrowheads="1"/>
                    </pic:cNvPicPr>
                  </pic:nvPicPr>
                  <pic:blipFill>
                    <a:blip r:embed="rId13"/>
                    <a:stretch>
                      <a:fillRect/>
                    </a:stretch>
                  </pic:blipFill>
                  <pic:spPr bwMode="auto">
                    <a:xfrm>
                      <a:off x="0" y="0"/>
                      <a:ext cx="2743200" cy="1666875"/>
                    </a:xfrm>
                    <a:prstGeom prst="rect">
                      <a:avLst/>
                    </a:prstGeom>
                  </pic:spPr>
                </pic:pic>
              </a:graphicData>
            </a:graphic>
          </wp:anchor>
        </w:drawing>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 xml:space="preserve">Karta Dużej Rodziny przysługuje rodzinom z przynajmniej trójką dzieci, niezależnie od dochodu. Wydawana jest bezpłatnie, każdemu członkowi rodziny. Karta przysługuje samotnemu rodzicowi, rodzicom (także zastępczym, opiekunom w pieczy zastępczej), małżonkowi rodzica. Kartę otrzymują nie tylko obywatele polscy, ale też cudzoziemcy mający pozwolenie na pobyt stały w Polsce. Rodzice mogą korzystać z karty dożywotnio, dzieci </w:t>
      </w:r>
      <w:r>
        <w:rPr>
          <w:rFonts w:eastAsia="Calibri" w:ascii="Times New Roman" w:hAnsi="Times New Roman"/>
          <w:color w:val="000000"/>
          <w:kern w:val="0"/>
          <w:sz w:val="20"/>
          <w:szCs w:val="20"/>
          <w:lang w:eastAsia="en-US" w:bidi="ar-SA"/>
        </w:rPr>
        <w:t>–</w:t>
      </w:r>
      <w:r>
        <w:rPr>
          <w:rFonts w:ascii="Times New Roman" w:hAnsi="Times New Roman"/>
          <w:sz w:val="24"/>
          <w:szCs w:val="24"/>
        </w:rPr>
        <w:t xml:space="preserve"> do 18 roku życia lub do ukończenia nauki, maksymalnie do osiągnięcia 25 lat. Osoby niepełnosprawne otrzymają kartę na czas trwania orzeczenia o niepełnosprawności. Co ważne, rodzice nie muszą być małżeństwem – o kartę mogą się starać także osoby pozostające w związkach partnerskich i rozwodnicy.</w:t>
      </w:r>
    </w:p>
    <w:p>
      <w:pPr>
        <w:pStyle w:val="Normal"/>
        <w:spacing w:lineRule="auto" w:line="360"/>
        <w:jc w:val="both"/>
        <w:rPr/>
      </w:pPr>
      <w:r>
        <w:rPr>
          <w:rFonts w:ascii="Times New Roman" w:hAnsi="Times New Roman"/>
          <w:sz w:val="24"/>
          <w:szCs w:val="24"/>
        </w:rPr>
        <w:t xml:space="preserve">Karta oferuje system zniżek oraz dodatkowych uprawnień. Jej posiadacze mają możliwość korzystania z katalogu oferty kulturalnej, rekreacyjnej czy transportowej na terenie całego kraju. Zniżki mogą oferować nie tylko instytucje publiczne, ale również przedsiębiorcy prywatni. Przystępując do programu zyskują prawo do posługiwania się znakiem </w:t>
      </w:r>
      <w:r>
        <w:rPr>
          <w:rFonts w:ascii="Times New Roman" w:hAnsi="Times New Roman"/>
          <w:b/>
          <w:sz w:val="24"/>
          <w:szCs w:val="24"/>
        </w:rPr>
        <w:t>„Tu honorujemy Ogólnopolską Kartę Dużej Rodziny”.</w:t>
      </w:r>
    </w:p>
    <w:p>
      <w:pPr>
        <w:pStyle w:val="Normal"/>
        <w:spacing w:lineRule="auto" w:line="360"/>
        <w:jc w:val="both"/>
        <w:rPr/>
      </w:pPr>
      <w:r>
        <w:rPr>
          <w:rFonts w:ascii="Times New Roman" w:hAnsi="Times New Roman"/>
          <w:sz w:val="24"/>
          <w:szCs w:val="24"/>
          <w:lang w:eastAsia="pl-PL"/>
        </w:rPr>
        <w:t>Z dniem 1 stycznia 2019r. na mocy ustawy z dnia 5 grudnia 2014 r. o Karcie Dużej Rodziny zmianie ul</w:t>
      </w:r>
      <w:r>
        <w:rPr>
          <w:rFonts w:ascii="Times New Roman" w:hAnsi="Times New Roman"/>
          <w:sz w:val="24"/>
          <w:szCs w:val="24"/>
          <w:lang w:eastAsia="pl-PL"/>
        </w:rPr>
        <w:t>e</w:t>
      </w:r>
      <w:r>
        <w:rPr>
          <w:rFonts w:ascii="Times New Roman" w:hAnsi="Times New Roman"/>
          <w:sz w:val="24"/>
          <w:szCs w:val="24"/>
          <w:lang w:eastAsia="pl-PL"/>
        </w:rPr>
        <w:t xml:space="preserve">gła treść art. 4 ust 1 nin. ustawy i </w:t>
      </w:r>
      <w:r>
        <w:rPr>
          <w:rFonts w:ascii="Times New Roman" w:hAnsi="Times New Roman"/>
          <w:i/>
          <w:iCs/>
          <w:sz w:val="24"/>
          <w:szCs w:val="24"/>
          <w:lang w:eastAsia="pl-PL"/>
        </w:rPr>
        <w:t>„Prawo do posiadania Karty przysługuje członkowi rodziny wielodzietnej, przez którą rozumie się rodzinę w której rodzic ( rodzice) lub małżonek rodzica mają lub mieli na utrzymaniu co najmniej troje dzieci bez względu na ich wiek”.</w:t>
      </w:r>
    </w:p>
    <w:p>
      <w:pPr>
        <w:pStyle w:val="Normal"/>
        <w:spacing w:lineRule="auto" w:line="360"/>
        <w:ind w:left="0" w:right="0" w:hanging="0"/>
        <w:jc w:val="both"/>
        <w:rPr>
          <w:rFonts w:ascii="Times New Roman" w:hAnsi="Times New Roman" w:cs="Mangal"/>
          <w:b/>
          <w:b/>
          <w:bCs/>
          <w:i/>
          <w:i/>
          <w:iCs/>
          <w:sz w:val="24"/>
          <w:szCs w:val="24"/>
          <w:lang w:eastAsia="pl-PL"/>
        </w:rPr>
      </w:pPr>
      <w:r>
        <w:rPr>
          <w:rFonts w:cs="Mangal" w:ascii="Times New Roman" w:hAnsi="Times New Roman"/>
          <w:b/>
          <w:bCs/>
          <w:i/>
          <w:iCs/>
          <w:sz w:val="24"/>
          <w:szCs w:val="24"/>
          <w:lang w:eastAsia="pl-PL"/>
        </w:rPr>
      </w:r>
    </w:p>
    <w:p>
      <w:pPr>
        <w:pStyle w:val="Normal"/>
        <w:spacing w:lineRule="auto" w:line="360"/>
        <w:ind w:left="0" w:right="0" w:hanging="0"/>
        <w:jc w:val="left"/>
        <w:rPr>
          <w:rFonts w:ascii="Times New Roman" w:hAnsi="Times New Roman" w:cs="Mangal"/>
          <w:b/>
          <w:b/>
          <w:bCs/>
          <w:iCs/>
          <w:sz w:val="22"/>
          <w:szCs w:val="22"/>
        </w:rPr>
      </w:pPr>
      <w:r>
        <w:rPr>
          <w:rFonts w:cs="Mangal" w:ascii="Times New Roman" w:hAnsi="Times New Roman"/>
          <w:b/>
          <w:bCs/>
          <w:iCs/>
          <w:sz w:val="22"/>
          <w:szCs w:val="22"/>
        </w:rPr>
        <w:t xml:space="preserve">Zestawienie wydanych kart </w:t>
      </w:r>
      <w:r>
        <w:rPr>
          <w:rFonts w:cs="Mangal" w:ascii="Times New Roman" w:hAnsi="Times New Roman"/>
          <w:b/>
          <w:bCs/>
          <w:iCs/>
          <w:sz w:val="22"/>
          <w:szCs w:val="22"/>
        </w:rPr>
        <w:t>w latach</w:t>
      </w:r>
      <w:r>
        <w:rPr>
          <w:rFonts w:cs="Mangal" w:ascii="Times New Roman" w:hAnsi="Times New Roman"/>
          <w:b/>
          <w:bCs/>
          <w:iCs/>
          <w:sz w:val="22"/>
          <w:szCs w:val="22"/>
        </w:rPr>
        <w:t xml:space="preserve"> 202</w:t>
      </w:r>
      <w:r>
        <w:rPr>
          <w:rFonts w:cs="Mangal" w:ascii="Times New Roman" w:hAnsi="Times New Roman"/>
          <w:b/>
          <w:bCs/>
          <w:iCs/>
          <w:sz w:val="22"/>
          <w:szCs w:val="22"/>
        </w:rPr>
        <w:t>1-</w:t>
      </w:r>
      <w:r>
        <w:rPr>
          <w:rFonts w:cs="Mangal" w:ascii="Times New Roman" w:hAnsi="Times New Roman"/>
          <w:b/>
          <w:bCs/>
          <w:iCs/>
          <w:sz w:val="22"/>
          <w:szCs w:val="22"/>
        </w:rPr>
        <w:t>202</w:t>
      </w:r>
      <w:r>
        <w:rPr>
          <w:rFonts w:cs="Mangal" w:ascii="Times New Roman" w:hAnsi="Times New Roman"/>
          <w:b/>
          <w:bCs/>
          <w:iCs/>
          <w:sz w:val="22"/>
          <w:szCs w:val="22"/>
        </w:rPr>
        <w:t>2</w:t>
      </w:r>
    </w:p>
    <w:tbl>
      <w:tblPr>
        <w:tblW w:w="9644" w:type="dxa"/>
        <w:jc w:val="center"/>
        <w:tblInd w:w="0" w:type="dxa"/>
        <w:tblCellMar>
          <w:top w:w="0" w:type="dxa"/>
          <w:left w:w="108" w:type="dxa"/>
          <w:bottom w:w="0" w:type="dxa"/>
          <w:right w:w="108" w:type="dxa"/>
        </w:tblCellMar>
      </w:tblPr>
      <w:tblGrid>
        <w:gridCol w:w="2370"/>
        <w:gridCol w:w="1245"/>
        <w:gridCol w:w="1530"/>
        <w:gridCol w:w="855"/>
        <w:gridCol w:w="1245"/>
        <w:gridCol w:w="1530"/>
        <w:gridCol w:w="869"/>
      </w:tblGrid>
      <w:tr>
        <w:trPr>
          <w:trHeight w:val="454" w:hRule="atLeast"/>
        </w:trPr>
        <w:tc>
          <w:tcPr>
            <w:tcW w:w="2370" w:type="dxa"/>
            <w:vMerge w:val="restart"/>
            <w:tcBorders>
              <w:top w:val="single" w:sz="2" w:space="0" w:color="000000"/>
              <w:left w:val="single" w:sz="2" w:space="0" w:color="000000"/>
              <w:bottom w:val="single" w:sz="2" w:space="0" w:color="000000"/>
            </w:tcBorders>
            <w:shd w:fill="FFFFD7"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Wyszczególnienie</w:t>
            </w:r>
          </w:p>
        </w:tc>
        <w:tc>
          <w:tcPr>
            <w:tcW w:w="3630" w:type="dxa"/>
            <w:gridSpan w:val="3"/>
            <w:tcBorders>
              <w:top w:val="single" w:sz="2" w:space="0" w:color="000000"/>
              <w:left w:val="single" w:sz="2" w:space="0" w:color="000000"/>
              <w:bottom w:val="single" w:sz="2"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Rok 202</w:t>
            </w:r>
            <w:r>
              <w:rPr>
                <w:rFonts w:ascii="Times New Roman" w:hAnsi="Times New Roman"/>
                <w:b/>
                <w:bCs/>
                <w:sz w:val="22"/>
                <w:szCs w:val="22"/>
                <w:lang w:eastAsia="pl-PL"/>
              </w:rPr>
              <w:t>1</w:t>
            </w:r>
          </w:p>
        </w:tc>
        <w:tc>
          <w:tcPr>
            <w:tcW w:w="3644" w:type="dxa"/>
            <w:gridSpan w:val="3"/>
            <w:tcBorders>
              <w:top w:val="single" w:sz="2" w:space="0" w:color="000000"/>
              <w:left w:val="single" w:sz="2" w:space="0" w:color="000000"/>
              <w:bottom w:val="single" w:sz="2" w:space="0" w:color="000000"/>
              <w:right w:val="single" w:sz="2" w:space="0" w:color="000000"/>
            </w:tcBorders>
            <w:shd w:fill="DEE6E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Rok 202</w:t>
            </w:r>
            <w:r>
              <w:rPr>
                <w:rFonts w:ascii="Times New Roman" w:hAnsi="Times New Roman"/>
                <w:b/>
                <w:bCs/>
                <w:sz w:val="22"/>
                <w:szCs w:val="22"/>
                <w:lang w:eastAsia="pl-PL"/>
              </w:rPr>
              <w:t>2</w:t>
            </w:r>
          </w:p>
        </w:tc>
      </w:tr>
      <w:tr>
        <w:trPr>
          <w:trHeight w:val="454" w:hRule="atLeast"/>
        </w:trPr>
        <w:tc>
          <w:tcPr>
            <w:tcW w:w="2370" w:type="dxa"/>
            <w:vMerge w:val="continue"/>
            <w:tcBorders>
              <w:top w:val="single" w:sz="2" w:space="0" w:color="000000"/>
              <w:left w:val="single" w:sz="2" w:space="0" w:color="000000"/>
              <w:bottom w:val="single" w:sz="2" w:space="0" w:color="000000"/>
            </w:tcBorders>
            <w:shd w:fill="FFFFD7" w:val="clear"/>
            <w:vAlign w:val="center"/>
          </w:tcPr>
          <w:p>
            <w:pPr>
              <w:pStyle w:val="Normal"/>
              <w:rPr/>
            </w:pPr>
            <w:r>
              <w:rPr/>
            </w:r>
          </w:p>
        </w:tc>
        <w:tc>
          <w:tcPr>
            <w:tcW w:w="2775" w:type="dxa"/>
            <w:gridSpan w:val="2"/>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 xml:space="preserve">Liczba </w:t>
            </w:r>
            <w:r>
              <w:rPr>
                <w:rFonts w:ascii="Times New Roman" w:hAnsi="Times New Roman"/>
                <w:b/>
                <w:bCs/>
                <w:sz w:val="22"/>
                <w:szCs w:val="22"/>
                <w:lang w:eastAsia="pl-PL"/>
              </w:rPr>
              <w:t>kart</w:t>
            </w:r>
          </w:p>
        </w:tc>
        <w:tc>
          <w:tcPr>
            <w:tcW w:w="855" w:type="dxa"/>
            <w:vMerge w:val="restart"/>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Liczba</w:t>
            </w:r>
            <w:r>
              <w:rPr>
                <w:rFonts w:ascii="Times New Roman" w:hAnsi="Times New Roman"/>
                <w:b/>
                <w:bCs/>
                <w:sz w:val="22"/>
                <w:szCs w:val="22"/>
                <w:lang w:eastAsia="pl-PL"/>
              </w:rPr>
              <w:t xml:space="preserve"> rodzin</w:t>
            </w:r>
          </w:p>
        </w:tc>
        <w:tc>
          <w:tcPr>
            <w:tcW w:w="2775" w:type="dxa"/>
            <w:gridSpan w:val="2"/>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Liczba</w:t>
            </w:r>
            <w:r>
              <w:rPr>
                <w:rFonts w:ascii="Times New Roman" w:hAnsi="Times New Roman"/>
                <w:b/>
                <w:bCs/>
                <w:sz w:val="22"/>
                <w:szCs w:val="22"/>
                <w:lang w:eastAsia="pl-PL"/>
              </w:rPr>
              <w:t xml:space="preserve"> kart</w:t>
            </w:r>
          </w:p>
        </w:tc>
        <w:tc>
          <w:tcPr>
            <w:tcW w:w="869" w:type="dxa"/>
            <w:vMerge w:val="restart"/>
            <w:tcBorders>
              <w:left w:val="single" w:sz="2" w:space="0" w:color="000000"/>
              <w:bottom w:val="single" w:sz="2" w:space="0" w:color="000000"/>
              <w:right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Liczba</w:t>
            </w:r>
            <w:r>
              <w:rPr>
                <w:rFonts w:ascii="Times New Roman" w:hAnsi="Times New Roman"/>
                <w:b/>
                <w:bCs/>
                <w:sz w:val="22"/>
                <w:szCs w:val="22"/>
                <w:lang w:eastAsia="pl-PL"/>
              </w:rPr>
              <w:t xml:space="preserve"> rodzin</w:t>
            </w:r>
          </w:p>
        </w:tc>
      </w:tr>
      <w:tr>
        <w:trPr>
          <w:trHeight w:val="454" w:hRule="atLeast"/>
        </w:trPr>
        <w:tc>
          <w:tcPr>
            <w:tcW w:w="2370" w:type="dxa"/>
            <w:vMerge w:val="continue"/>
            <w:tcBorders>
              <w:top w:val="single" w:sz="2" w:space="0" w:color="000000"/>
              <w:left w:val="single" w:sz="2" w:space="0" w:color="000000"/>
              <w:bottom w:val="single" w:sz="2" w:space="0" w:color="000000"/>
            </w:tcBorders>
            <w:shd w:fill="FFFFD7" w:val="clear"/>
            <w:vAlign w:val="center"/>
          </w:tcPr>
          <w:p>
            <w:pPr>
              <w:pStyle w:val="Normal"/>
              <w:rPr/>
            </w:pPr>
            <w:r>
              <w:rPr/>
            </w:r>
          </w:p>
        </w:tc>
        <w:tc>
          <w:tcPr>
            <w:tcW w:w="1245"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Karta tradycyjna</w:t>
            </w:r>
          </w:p>
        </w:tc>
        <w:tc>
          <w:tcPr>
            <w:tcW w:w="1530"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Karta elektroniczna</w:t>
            </w:r>
          </w:p>
        </w:tc>
        <w:tc>
          <w:tcPr>
            <w:tcW w:w="855" w:type="dxa"/>
            <w:vMerge w:val="continue"/>
            <w:tcBorders>
              <w:left w:val="single" w:sz="2" w:space="0" w:color="000000"/>
              <w:bottom w:val="single" w:sz="2" w:space="0" w:color="000000"/>
            </w:tcBorders>
            <w:shd w:fill="FFFFFF" w:val="clear"/>
            <w:vAlign w:val="center"/>
          </w:tcPr>
          <w:p>
            <w:pPr>
              <w:pStyle w:val="Normal"/>
              <w:rPr/>
            </w:pPr>
            <w:r>
              <w:rPr/>
            </w:r>
          </w:p>
        </w:tc>
        <w:tc>
          <w:tcPr>
            <w:tcW w:w="1245"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Karta tradycyjna</w:t>
            </w:r>
          </w:p>
        </w:tc>
        <w:tc>
          <w:tcPr>
            <w:tcW w:w="1530"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Karta elektroniczna</w:t>
            </w:r>
          </w:p>
        </w:tc>
        <w:tc>
          <w:tcPr>
            <w:tcW w:w="869" w:type="dxa"/>
            <w:vMerge w:val="continue"/>
            <w:tcBorders>
              <w:left w:val="single" w:sz="2" w:space="0" w:color="000000"/>
              <w:bottom w:val="single" w:sz="2" w:space="0" w:color="000000"/>
              <w:right w:val="single" w:sz="2" w:space="0" w:color="000000"/>
            </w:tcBorders>
            <w:shd w:fill="FFFFFF" w:val="clear"/>
            <w:vAlign w:val="center"/>
          </w:tcPr>
          <w:p>
            <w:pPr>
              <w:pStyle w:val="Normal"/>
              <w:rPr/>
            </w:pPr>
            <w:r>
              <w:rPr/>
            </w:r>
          </w:p>
        </w:tc>
      </w:tr>
      <w:tr>
        <w:trPr>
          <w:trHeight w:val="454" w:hRule="atLeast"/>
        </w:trPr>
        <w:tc>
          <w:tcPr>
            <w:tcW w:w="2370" w:type="dxa"/>
            <w:tcBorders>
              <w:left w:val="single" w:sz="2" w:space="0" w:color="000000"/>
              <w:bottom w:val="single" w:sz="2" w:space="0" w:color="000000"/>
            </w:tcBorders>
            <w:shd w:fill="FFFFD7" w:val="clear"/>
            <w:vAlign w:val="center"/>
          </w:tcPr>
          <w:p>
            <w:pPr>
              <w:pStyle w:val="Normal"/>
              <w:widowControl w:val="false"/>
              <w:tabs>
                <w:tab w:val="clear" w:pos="709"/>
              </w:tabs>
              <w:spacing w:lineRule="auto" w:line="240"/>
              <w:jc w:val="center"/>
              <w:rPr>
                <w:rFonts w:ascii="Times New Roman" w:hAnsi="Times New Roman"/>
                <w:b/>
                <w:b/>
                <w:bCs/>
                <w:sz w:val="22"/>
                <w:szCs w:val="22"/>
                <w:lang w:eastAsia="pl-PL"/>
              </w:rPr>
            </w:pPr>
            <w:r>
              <w:rPr>
                <w:rFonts w:ascii="Times New Roman" w:hAnsi="Times New Roman"/>
                <w:b/>
                <w:bCs/>
                <w:sz w:val="22"/>
                <w:szCs w:val="22"/>
                <w:lang w:eastAsia="pl-PL"/>
              </w:rPr>
              <w:t>Ogólnopolska Karta Dużej Rodziny</w:t>
            </w:r>
          </w:p>
        </w:tc>
        <w:tc>
          <w:tcPr>
            <w:tcW w:w="1245"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45</w:t>
            </w:r>
          </w:p>
        </w:tc>
        <w:tc>
          <w:tcPr>
            <w:tcW w:w="1530"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45</w:t>
            </w:r>
          </w:p>
        </w:tc>
        <w:tc>
          <w:tcPr>
            <w:tcW w:w="855"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17</w:t>
            </w:r>
          </w:p>
        </w:tc>
        <w:tc>
          <w:tcPr>
            <w:tcW w:w="1245"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1</w:t>
            </w:r>
            <w:r>
              <w:rPr>
                <w:rFonts w:ascii="Times New Roman" w:hAnsi="Times New Roman"/>
                <w:sz w:val="22"/>
                <w:szCs w:val="22"/>
                <w:lang w:eastAsia="pl-PL"/>
              </w:rPr>
              <w:t>4</w:t>
            </w:r>
            <w:r>
              <w:rPr>
                <w:rFonts w:ascii="Times New Roman" w:hAnsi="Times New Roman"/>
                <w:sz w:val="22"/>
                <w:szCs w:val="22"/>
                <w:lang w:eastAsia="pl-PL"/>
              </w:rPr>
              <w:t>1</w:t>
            </w:r>
          </w:p>
        </w:tc>
        <w:tc>
          <w:tcPr>
            <w:tcW w:w="1530" w:type="dxa"/>
            <w:tcBorders>
              <w:left w:val="single" w:sz="2" w:space="0" w:color="000000"/>
              <w:bottom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1</w:t>
            </w:r>
            <w:r>
              <w:rPr>
                <w:rFonts w:ascii="Times New Roman" w:hAnsi="Times New Roman"/>
                <w:sz w:val="22"/>
                <w:szCs w:val="22"/>
                <w:lang w:eastAsia="pl-PL"/>
              </w:rPr>
              <w:t>4</w:t>
            </w:r>
            <w:r>
              <w:rPr>
                <w:rFonts w:ascii="Times New Roman" w:hAnsi="Times New Roman"/>
                <w:sz w:val="22"/>
                <w:szCs w:val="22"/>
                <w:lang w:eastAsia="pl-PL"/>
              </w:rPr>
              <w:t>1</w:t>
            </w:r>
          </w:p>
        </w:tc>
        <w:tc>
          <w:tcPr>
            <w:tcW w:w="869" w:type="dxa"/>
            <w:tcBorders>
              <w:left w:val="single" w:sz="2" w:space="0" w:color="000000"/>
              <w:bottom w:val="single" w:sz="2" w:space="0" w:color="000000"/>
              <w:right w:val="single" w:sz="2" w:space="0" w:color="000000"/>
            </w:tcBorders>
            <w:shd w:fill="FFFFFF" w:val="clear"/>
            <w:vAlign w:val="center"/>
          </w:tcPr>
          <w:p>
            <w:pPr>
              <w:pStyle w:val="Normal"/>
              <w:widowControl w:val="false"/>
              <w:tabs>
                <w:tab w:val="clear" w:pos="709"/>
              </w:tabs>
              <w:spacing w:lineRule="auto" w:line="240"/>
              <w:jc w:val="center"/>
              <w:rPr>
                <w:rFonts w:ascii="Times New Roman" w:hAnsi="Times New Roman"/>
                <w:sz w:val="22"/>
                <w:szCs w:val="22"/>
                <w:lang w:eastAsia="pl-PL"/>
              </w:rPr>
            </w:pPr>
            <w:r>
              <w:rPr>
                <w:rFonts w:ascii="Times New Roman" w:hAnsi="Times New Roman"/>
                <w:sz w:val="22"/>
                <w:szCs w:val="22"/>
                <w:lang w:eastAsia="pl-PL"/>
              </w:rPr>
              <w:t>55</w:t>
            </w:r>
          </w:p>
        </w:tc>
      </w:tr>
    </w:tbl>
    <w:p>
      <w:pPr>
        <w:pStyle w:val="Rozdziapoziom2"/>
        <w:spacing w:lineRule="auto" w:line="360" w:before="0" w:after="0"/>
        <w:rPr>
          <w:rFonts w:ascii="Times New Roman" w:hAnsi="Times New Roman"/>
          <w:sz w:val="24"/>
          <w:szCs w:val="24"/>
        </w:rPr>
      </w:pPr>
      <w:bookmarkStart w:id="36" w:name="__RefHeading___Toc38225_1622909899"/>
      <w:bookmarkEnd w:id="36"/>
      <w:r>
        <w:rPr>
          <w:rFonts w:ascii="Times New Roman" w:hAnsi="Times New Roman"/>
          <w:b/>
          <w:bCs/>
          <w:sz w:val="24"/>
          <w:szCs w:val="24"/>
        </w:rPr>
        <w:t>1</w:t>
      </w:r>
      <w:r>
        <w:rPr>
          <w:rFonts w:ascii="Times New Roman" w:hAnsi="Times New Roman"/>
          <w:b/>
          <w:bCs/>
          <w:sz w:val="24"/>
          <w:szCs w:val="24"/>
        </w:rPr>
        <w:t>8</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sz w:val="24"/>
          <w:szCs w:val="24"/>
        </w:rPr>
        <w:t>POZOSTAŁE DZIAŁANIA OŚRODKA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 xml:space="preserve">Gminny Ośrodek Pomocy Społecznej w Sokolnikach </w:t>
      </w:r>
      <w:r>
        <w:rPr>
          <w:rFonts w:ascii="Times New Roman" w:hAnsi="Times New Roman"/>
          <w:sz w:val="24"/>
          <w:szCs w:val="24"/>
        </w:rPr>
        <w:t xml:space="preserve">w </w:t>
      </w:r>
      <w:r>
        <w:rPr>
          <w:rFonts w:ascii="Times New Roman" w:hAnsi="Times New Roman"/>
          <w:sz w:val="24"/>
          <w:szCs w:val="24"/>
        </w:rPr>
        <w:t xml:space="preserve">związku ze swoją misją niesienia skutecznej pomocy mieszkańcom gminy Sokolniki </w:t>
      </w:r>
      <w:r>
        <w:rPr>
          <w:rFonts w:ascii="Times New Roman" w:hAnsi="Times New Roman"/>
          <w:sz w:val="24"/>
          <w:szCs w:val="24"/>
        </w:rPr>
        <w:t xml:space="preserve">w </w:t>
      </w:r>
      <w:r>
        <w:rPr>
          <w:rFonts w:ascii="Times New Roman" w:hAnsi="Times New Roman"/>
          <w:sz w:val="24"/>
          <w:szCs w:val="24"/>
        </w:rPr>
        <w:t xml:space="preserve">przezwyciężaniu trudnych sytuacji życiowych duży nacisk kładzie na realizację środowiskowej pracy socjalnej, tj. na pracę z </w:t>
      </w:r>
      <w:r>
        <w:rPr>
          <w:rFonts w:ascii="Times New Roman" w:hAnsi="Times New Roman"/>
          <w:sz w:val="24"/>
          <w:szCs w:val="24"/>
        </w:rPr>
        <w:t>l</w:t>
      </w:r>
      <w:r>
        <w:rPr>
          <w:rFonts w:ascii="Times New Roman" w:hAnsi="Times New Roman"/>
          <w:sz w:val="24"/>
          <w:szCs w:val="24"/>
        </w:rPr>
        <w:t>okalną społecznością poprzez stałą i ścisłą współpracę z instytucjami z terenu gminy, organizacjami pozarządowymi, identyfikowanie potrzeb i określanie kierunków rozwoju wybranych zagadnień polityki społecznej.</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Temu celowi służy usytuowanie w strukturach tutejszego Ośrodka od 01 stycznia 2019 r. Zespołu ds. Integracji Lokalnej, w skład którego wchodzi: kierownik GOPS, trzech pracowników socjalnych oraz asystent rodziny. Głównym celem organizatorów społeczności lokalnej jest aktywizacja jako działanie socjalno-wychowawcze, które ma spowodować wzrost aktywności mieszkańców oraz zwiększyć ich udział w życiu społecznym, poprzez intencjonalne wywoływanie zmian w postawach, poglądach, wzorach, stylach i sposobie życia grup społecznych. Nasza praca jest szczególnie ważna w przypadku grup i środowisk zagrożonych wykluczeniem społecznym poprzez wykorzystanie własnych potencjałów oraz zasobów najbliższego środowiska.</w:t>
      </w:r>
    </w:p>
    <w:p>
      <w:pPr>
        <w:pStyle w:val="Tretekstu"/>
        <w:spacing w:lineRule="auto" w:line="360" w:before="0" w:after="0"/>
        <w:jc w:val="left"/>
        <w:rPr>
          <w:rFonts w:ascii="Times New Roman" w:hAnsi="Times New Roman"/>
          <w:b/>
          <w:b/>
          <w:bCs/>
          <w:sz w:val="24"/>
          <w:szCs w:val="24"/>
          <w:u w:val="single"/>
        </w:rPr>
      </w:pPr>
      <w:r>
        <w:rPr>
          <w:rFonts w:ascii="Times New Roman" w:hAnsi="Times New Roman"/>
          <w:b/>
          <w:bCs/>
          <w:sz w:val="24"/>
          <w:szCs w:val="24"/>
          <w:u w:val="single"/>
        </w:rPr>
      </w:r>
    </w:p>
    <w:p>
      <w:pPr>
        <w:pStyle w:val="Tretekstu"/>
        <w:spacing w:lineRule="auto" w:line="360" w:before="0" w:after="0"/>
        <w:jc w:val="center"/>
        <w:rPr>
          <w:rFonts w:ascii="Times New Roman" w:hAnsi="Times New Roman"/>
          <w:b/>
          <w:b/>
          <w:bCs/>
          <w:sz w:val="24"/>
          <w:szCs w:val="24"/>
          <w:u w:val="single"/>
        </w:rPr>
      </w:pPr>
      <w:r>
        <w:rPr>
          <w:rFonts w:ascii="Times New Roman" w:hAnsi="Times New Roman"/>
          <w:b/>
          <w:bCs/>
          <w:sz w:val="24"/>
          <w:szCs w:val="24"/>
          <w:u w:val="single"/>
        </w:rPr>
        <w:t>Przykładowe działania w 202</w:t>
      </w:r>
      <w:r>
        <w:rPr>
          <w:rFonts w:ascii="Times New Roman" w:hAnsi="Times New Roman"/>
          <w:b/>
          <w:bCs/>
          <w:sz w:val="24"/>
          <w:szCs w:val="24"/>
          <w:u w:val="single"/>
        </w:rPr>
        <w:t>2</w:t>
      </w:r>
      <w:r>
        <w:rPr>
          <w:rFonts w:ascii="Times New Roman" w:hAnsi="Times New Roman"/>
          <w:b/>
          <w:bCs/>
          <w:sz w:val="24"/>
          <w:szCs w:val="24"/>
          <w:u w:val="single"/>
        </w:rPr>
        <w:t xml:space="preserve"> r.</w:t>
      </w:r>
    </w:p>
    <w:p>
      <w:pPr>
        <w:pStyle w:val="Tretekstu"/>
        <w:spacing w:lineRule="auto" w:line="360" w:before="0" w:after="0"/>
        <w:jc w:val="both"/>
        <w:rPr>
          <w:rFonts w:ascii="Times New Roman" w:hAnsi="Times New Roman"/>
          <w:b/>
          <w:b/>
          <w:bCs/>
          <w:sz w:val="24"/>
          <w:szCs w:val="24"/>
        </w:rPr>
      </w:pPr>
      <w:r>
        <w:rPr>
          <w:rFonts w:ascii="Times New Roman" w:hAnsi="Times New Roman"/>
          <w:b/>
          <w:bCs/>
          <w:sz w:val="24"/>
          <w:szCs w:val="24"/>
        </w:rPr>
      </w:r>
    </w:p>
    <w:p>
      <w:pPr>
        <w:pStyle w:val="Tretekstu"/>
        <w:spacing w:lineRule="auto" w:line="360" w:before="0" w:after="0"/>
        <w:jc w:val="both"/>
        <w:rPr>
          <w:rFonts w:ascii="Times New Roman" w:hAnsi="Times New Roman"/>
          <w:b/>
          <w:b/>
          <w:bCs/>
          <w:sz w:val="24"/>
          <w:szCs w:val="24"/>
        </w:rPr>
      </w:pPr>
      <w:r>
        <w:rPr>
          <w:rFonts w:ascii="Times New Roman" w:hAnsi="Times New Roman"/>
          <w:b/>
          <w:bCs/>
          <w:sz w:val="24"/>
          <w:szCs w:val="24"/>
        </w:rPr>
        <w:t>Dnia 12 stycznia 2022 r. w Gminnym Ośrodku Kultury Sportu i Turystyki w Sokolnikach odbyło się spotkanie dotyczące podniesienia świadomości seniorów w zakresie nowości i zmian w pomocy społecznej od 2022 r.</w:t>
      </w:r>
      <w:bookmarkStart w:id="37" w:name="more-2914"/>
      <w:bookmarkEnd w:id="37"/>
    </w:p>
    <w:p>
      <w:pPr>
        <w:pStyle w:val="Tretekstu"/>
        <w:spacing w:lineRule="auto" w:line="360" w:before="0" w:after="0"/>
        <w:jc w:val="both"/>
        <w:rPr>
          <w:rFonts w:ascii="Times New Roman" w:hAnsi="Times New Roman"/>
        </w:rPr>
      </w:pPr>
      <w:r>
        <w:rPr>
          <w:rFonts w:ascii="Times New Roman" w:hAnsi="Times New Roman"/>
        </w:rPr>
        <w:t xml:space="preserve">Spotkanie prowadził kierownik Gminnego Ośrodka Pomocy Społecznej </w:t>
      </w:r>
      <w:r>
        <w:rPr>
          <w:rFonts w:ascii="Times New Roman" w:hAnsi="Times New Roman"/>
        </w:rPr>
        <w:t xml:space="preserve">w </w:t>
      </w:r>
      <w:r>
        <w:rPr>
          <w:rFonts w:ascii="Times New Roman" w:hAnsi="Times New Roman"/>
        </w:rPr>
        <w:t>Sokolnikach wraz z pracownikiem socjalnym. Przekazano seniorom informacje w sprawie nowego świadczenia socjalnego jakim jest Dodatek Osłonowy, kryteria uprawniające do pomocy społecznej oraz z Programu Operacyjnego Pomoc Żywnościowa – podprogram 2021, rozdano wnioski i instrukcje dotyczące wypełniania formularzy.</w:t>
      </w:r>
    </w:p>
    <w:p>
      <w:pPr>
        <w:pStyle w:val="Tretekstu"/>
        <w:spacing w:lineRule="auto" w:line="360" w:before="0" w:after="0"/>
        <w:jc w:val="both"/>
        <w:rPr>
          <w:rFonts w:ascii="Times New Roman" w:hAnsi="Times New Roman"/>
        </w:rPr>
      </w:pPr>
      <w:r>
        <w:rPr>
          <w:rFonts w:ascii="Times New Roman" w:hAnsi="Times New Roman"/>
        </w:rPr>
        <w:t>Seniorzy z dużym zainteresowaniem dopytywali o interesujące ich sprawy i chętnie uczestniczyli w dyskusji. Przedstawiciele GOPS-u w Sokolnikach zapraszali do skorzystania ze wsparcia oferując jednocześnie pomoc w załatwianiu spraw.</w:t>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15">
            <wp:simplePos x="0" y="0"/>
            <wp:positionH relativeFrom="column">
              <wp:posOffset>1031240</wp:posOffset>
            </wp:positionH>
            <wp:positionV relativeFrom="paragraph">
              <wp:posOffset>-95250</wp:posOffset>
            </wp:positionV>
            <wp:extent cx="1905000" cy="1905000"/>
            <wp:effectExtent l="0" t="0" r="0" b="0"/>
            <wp:wrapSquare wrapText="largest"/>
            <wp:docPr id="14" name="Obraz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0" descr=""/>
                    <pic:cNvPicPr>
                      <a:picLocks noChangeAspect="1" noChangeArrowheads="1"/>
                    </pic:cNvPicPr>
                  </pic:nvPicPr>
                  <pic:blipFill>
                    <a:blip r:embed="rId14"/>
                    <a:stretch>
                      <a:fillRect/>
                    </a:stretch>
                  </pic:blipFill>
                  <pic:spPr bwMode="auto">
                    <a:xfrm>
                      <a:off x="0" y="0"/>
                      <a:ext cx="1905000" cy="1905000"/>
                    </a:xfrm>
                    <a:prstGeom prst="rect">
                      <a:avLst/>
                    </a:prstGeom>
                  </pic:spPr>
                </pic:pic>
              </a:graphicData>
            </a:graphic>
          </wp:anchor>
        </w:drawing>
        <w:drawing>
          <wp:anchor behindDoc="0" distT="0" distB="0" distL="0" distR="0" simplePos="0" locked="0" layoutInCell="1" allowOverlap="1" relativeHeight="16">
            <wp:simplePos x="0" y="0"/>
            <wp:positionH relativeFrom="column">
              <wp:posOffset>3225165</wp:posOffset>
            </wp:positionH>
            <wp:positionV relativeFrom="paragraph">
              <wp:posOffset>-103505</wp:posOffset>
            </wp:positionV>
            <wp:extent cx="1905000" cy="1905000"/>
            <wp:effectExtent l="0" t="0" r="0" b="0"/>
            <wp:wrapSquare wrapText="largest"/>
            <wp:docPr id="15" name="Obraz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11" descr=""/>
                    <pic:cNvPicPr>
                      <a:picLocks noChangeAspect="1" noChangeArrowheads="1"/>
                    </pic:cNvPicPr>
                  </pic:nvPicPr>
                  <pic:blipFill>
                    <a:blip r:embed="rId15"/>
                    <a:stretch>
                      <a:fillRect/>
                    </a:stretch>
                  </pic:blipFill>
                  <pic:spPr bwMode="auto">
                    <a:xfrm>
                      <a:off x="0" y="0"/>
                      <a:ext cx="1905000" cy="1905000"/>
                    </a:xfrm>
                    <a:prstGeom prst="rect">
                      <a:avLst/>
                    </a:prstGeom>
                  </pic:spPr>
                </pic:pic>
              </a:graphicData>
            </a:graphic>
          </wp:anchor>
        </w:drawing>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both"/>
        <w:rPr>
          <w:rFonts w:ascii="Times New Roman" w:hAnsi="Times New Roman"/>
          <w:b w:val="false"/>
          <w:b w:val="false"/>
          <w:bCs w:val="false"/>
        </w:rPr>
      </w:pPr>
      <w:r>
        <w:rPr>
          <w:rFonts w:ascii="Times New Roman" w:hAnsi="Times New Roman"/>
          <w:b w:val="false"/>
          <w:bCs w:val="false"/>
          <w:sz w:val="24"/>
          <w:szCs w:val="24"/>
        </w:rPr>
        <w:t xml:space="preserve">W </w:t>
      </w:r>
      <w:r>
        <w:rPr>
          <w:rFonts w:ascii="Times New Roman" w:hAnsi="Times New Roman"/>
          <w:b w:val="false"/>
          <w:bCs w:val="false"/>
          <w:sz w:val="24"/>
          <w:szCs w:val="24"/>
        </w:rPr>
        <w:t xml:space="preserve">dniu 30 marca 2022 r. </w:t>
      </w:r>
      <w:r>
        <w:rPr>
          <w:rFonts w:ascii="Times New Roman" w:hAnsi="Times New Roman"/>
          <w:b w:val="false"/>
          <w:bCs w:val="false"/>
          <w:sz w:val="24"/>
          <w:szCs w:val="24"/>
        </w:rPr>
        <w:t>GOPS</w:t>
      </w:r>
      <w:r>
        <w:rPr>
          <w:rFonts w:ascii="Times New Roman" w:hAnsi="Times New Roman"/>
          <w:b w:val="false"/>
          <w:bCs w:val="false"/>
          <w:sz w:val="24"/>
          <w:szCs w:val="24"/>
        </w:rPr>
        <w:t xml:space="preserve"> zorganizował na terenie GOKSiT-u trening pamięci dla Seniorów. Celem tych zajęć było wzmocnienie i doskonalenie umiejętności poznawczych. Uczestnicy ćwiczyli pamięć, myślenie, rozwijali spostrzegawczość, koncentrację i umiejętność słuchania. Podczas zajęć Seniorzy czytali, liczyli, rozwiązywali zadania, rebusy, krzyżówki i wykreślanki.</w:t>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17">
            <wp:simplePos x="0" y="0"/>
            <wp:positionH relativeFrom="column">
              <wp:posOffset>2107565</wp:posOffset>
            </wp:positionH>
            <wp:positionV relativeFrom="paragraph">
              <wp:posOffset>78740</wp:posOffset>
            </wp:positionV>
            <wp:extent cx="1905000" cy="1905000"/>
            <wp:effectExtent l="0" t="0" r="0" b="0"/>
            <wp:wrapSquare wrapText="largest"/>
            <wp:docPr id="16" name="Obraz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2" descr=""/>
                    <pic:cNvPicPr>
                      <a:picLocks noChangeAspect="1" noChangeArrowheads="1"/>
                    </pic:cNvPicPr>
                  </pic:nvPicPr>
                  <pic:blipFill>
                    <a:blip r:embed="rId16"/>
                    <a:stretch>
                      <a:fillRect/>
                    </a:stretch>
                  </pic:blipFill>
                  <pic:spPr bwMode="auto">
                    <a:xfrm>
                      <a:off x="0" y="0"/>
                      <a:ext cx="1905000" cy="1905000"/>
                    </a:xfrm>
                    <a:prstGeom prst="rect">
                      <a:avLst/>
                    </a:prstGeom>
                  </pic:spPr>
                </pic:pic>
              </a:graphicData>
            </a:graphic>
          </wp:anchor>
        </w:drawing>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Tretekstu"/>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We wtorek 10 maja 2022 r. seniorzy z Sokolnik wzięli udział w wycieczce krajoznawczej po Ziemi Opolskiej zorganizowanej przez miejscowy Gminny Ośrodek Pomocy Społecznej w </w:t>
      </w:r>
      <w:r>
        <w:rPr>
          <w:rFonts w:ascii="Times New Roman" w:hAnsi="Times New Roman"/>
          <w:b w:val="false"/>
          <w:bCs w:val="false"/>
          <w:sz w:val="24"/>
          <w:szCs w:val="24"/>
        </w:rPr>
        <w:t>S</w:t>
      </w:r>
      <w:r>
        <w:rPr>
          <w:rFonts w:ascii="Times New Roman" w:hAnsi="Times New Roman"/>
          <w:b w:val="false"/>
          <w:bCs w:val="false"/>
          <w:sz w:val="24"/>
          <w:szCs w:val="24"/>
        </w:rPr>
        <w:t>okolnikach. Uczestnicy wycieczki zwiedzili Muzeum im. Jana Dzierżona w Kluczborku, podziwiając wystawę „Pszczelarstwo dawne i nowe”, ukazującą dzieje hodowli pszczół od czasów najdawniejszych do współczesności. Przewodnik interesująco opowiadał o niezwykle ważnej roli pszczół w życiu człowieka.</w:t>
      </w:r>
      <w:bookmarkStart w:id="38" w:name="more-3092"/>
      <w:bookmarkEnd w:id="38"/>
    </w:p>
    <w:p>
      <w:pPr>
        <w:pStyle w:val="Tretekstu"/>
        <w:spacing w:lineRule="auto" w:line="360" w:before="0" w:after="0"/>
        <w:jc w:val="both"/>
        <w:rPr>
          <w:rFonts w:ascii="Times New Roman" w:hAnsi="Times New Roman"/>
        </w:rPr>
      </w:pPr>
      <w:r>
        <w:rPr>
          <w:rFonts w:ascii="Times New Roman" w:hAnsi="Times New Roman"/>
        </w:rPr>
        <w:t>Następnie uczestnicy wycieczki udali się do Muzeum Wsi Opolskiej, które jest parkiem etnograficznym, w którym eksponowane są budynki drewniane wraz z wyposażeniem. Zespoły budynków są odtworzone w taki sposób, aby reprezentowały subregion, z którego pochodzą. Seniorzy mogli poczuć klimat polskiej wsi z przełomu XIX i XX wieku.</w:t>
      </w:r>
    </w:p>
    <w:p>
      <w:pPr>
        <w:pStyle w:val="Tretekstu"/>
        <w:spacing w:lineRule="auto" w:line="360" w:before="0" w:after="0"/>
        <w:jc w:val="both"/>
        <w:rPr>
          <w:rFonts w:ascii="Times New Roman" w:hAnsi="Times New Roman"/>
        </w:rPr>
      </w:pPr>
      <w:r>
        <w:rPr>
          <w:rFonts w:ascii="Times New Roman" w:hAnsi="Times New Roman"/>
        </w:rPr>
        <w:t>Ostatnim etapem wycieczki było jedyne i niepowtarzalne Muzeum Polskiej Piosenki w Opolu. Ekspozycja muzeum przedstawia w zarysie historię polskiej piosenki od lat 20. ubiegłego wieku do czasów współczesnych.</w:t>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18">
            <wp:simplePos x="0" y="0"/>
            <wp:positionH relativeFrom="column">
              <wp:posOffset>12065</wp:posOffset>
            </wp:positionH>
            <wp:positionV relativeFrom="paragraph">
              <wp:posOffset>-83185</wp:posOffset>
            </wp:positionV>
            <wp:extent cx="1428750" cy="1428750"/>
            <wp:effectExtent l="0" t="0" r="0" b="0"/>
            <wp:wrapSquare wrapText="largest"/>
            <wp:docPr id="17" name="Obraz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13" descr=""/>
                    <pic:cNvPicPr>
                      <a:picLocks noChangeAspect="1" noChangeArrowheads="1"/>
                    </pic:cNvPicPr>
                  </pic:nvPicPr>
                  <pic:blipFill>
                    <a:blip r:embed="rId17"/>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19">
            <wp:simplePos x="0" y="0"/>
            <wp:positionH relativeFrom="column">
              <wp:posOffset>1764665</wp:posOffset>
            </wp:positionH>
            <wp:positionV relativeFrom="paragraph">
              <wp:posOffset>-97790</wp:posOffset>
            </wp:positionV>
            <wp:extent cx="1428750" cy="1428750"/>
            <wp:effectExtent l="0" t="0" r="0" b="0"/>
            <wp:wrapSquare wrapText="largest"/>
            <wp:docPr id="18" name="Obraz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14" descr=""/>
                    <pic:cNvPicPr>
                      <a:picLocks noChangeAspect="1" noChangeArrowheads="1"/>
                    </pic:cNvPicPr>
                  </pic:nvPicPr>
                  <pic:blipFill>
                    <a:blip r:embed="rId18"/>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20">
            <wp:simplePos x="0" y="0"/>
            <wp:positionH relativeFrom="column">
              <wp:posOffset>3498215</wp:posOffset>
            </wp:positionH>
            <wp:positionV relativeFrom="paragraph">
              <wp:posOffset>-118745</wp:posOffset>
            </wp:positionV>
            <wp:extent cx="1428750" cy="1428750"/>
            <wp:effectExtent l="0" t="0" r="0" b="0"/>
            <wp:wrapSquare wrapText="largest"/>
            <wp:docPr id="19" name="Obraz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15" descr=""/>
                    <pic:cNvPicPr>
                      <a:picLocks noChangeAspect="1" noChangeArrowheads="1"/>
                    </pic:cNvPicPr>
                  </pic:nvPicPr>
                  <pic:blipFill>
                    <a:blip r:embed="rId19"/>
                    <a:stretch>
                      <a:fillRect/>
                    </a:stretch>
                  </pic:blipFill>
                  <pic:spPr bwMode="auto">
                    <a:xfrm>
                      <a:off x="0" y="0"/>
                      <a:ext cx="1428750" cy="1428750"/>
                    </a:xfrm>
                    <a:prstGeom prst="rect">
                      <a:avLst/>
                    </a:prstGeom>
                  </pic:spPr>
                </pic:pic>
              </a:graphicData>
            </a:graphic>
          </wp:anchor>
        </w:drawing>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Tretekstu"/>
        <w:spacing w:lineRule="auto" w:line="360" w:before="0" w:after="0"/>
        <w:jc w:val="both"/>
        <w:rPr>
          <w:rFonts w:ascii="Times New Roman" w:hAnsi="Times New Roman"/>
        </w:rPr>
      </w:pPr>
      <w:r>
        <w:rPr>
          <w:rFonts w:ascii="Times New Roman" w:hAnsi="Times New Roman"/>
          <w:b w:val="false"/>
          <w:bCs w:val="false"/>
          <w:sz w:val="24"/>
          <w:szCs w:val="24"/>
        </w:rPr>
        <w:t>Każdego roku 1 czerwca obchodzony jest Międzynarodowy Dzień Dziecka. Z tej też okazji postanowiliśmy zrobić w naszej gminie wyjątkowe święto. Dzień upłynął nam pod znakiem zabawy, muzyki, uśmiechów i ogromu radości</w:t>
      </w:r>
      <w:bookmarkStart w:id="39" w:name="more-3129"/>
      <w:bookmarkEnd w:id="39"/>
      <w:r>
        <w:rPr>
          <w:rFonts w:ascii="Times New Roman" w:hAnsi="Times New Roman"/>
          <w:b w:val="false"/>
          <w:bCs w:val="false"/>
          <w:sz w:val="24"/>
          <w:szCs w:val="24"/>
        </w:rPr>
        <w:t>. Wydarzenie odbywało się na terenie filii GOKSiT w Starym Ochędzynie. GOPS w Sokolnikach, jako współorganizator, przygotował dla dzieci pyszne kolorowe lemoniady, warsztaty plastyczne oraz spotkanie z panem Piotrem Jankiem specjalistą do spraw zagospodarowania lasu z Nadleśnictwa Przedborów. Pan Piotr przeprowadził z dziećmi ciekawą pogadankę dotyczącą „ życia lasu” oraz pokazał jak prawidłowo wsadzić drzewo.</w:t>
      </w:r>
    </w:p>
    <w:p>
      <w:pPr>
        <w:pStyle w:val="Tretekstu"/>
        <w:spacing w:lineRule="auto" w:line="360" w:before="0" w:after="0"/>
        <w:jc w:val="both"/>
        <w:rPr>
          <w:rFonts w:ascii="Times New Roman" w:hAnsi="Times New Roman"/>
          <w:b w:val="false"/>
          <w:b w:val="false"/>
          <w:bCs w:val="false"/>
        </w:rPr>
      </w:pPr>
      <w:r>
        <w:rPr>
          <w:rFonts w:ascii="Times New Roman" w:hAnsi="Times New Roman"/>
          <w:b w:val="false"/>
          <w:bCs w:val="false"/>
        </w:rPr>
        <w:t>Nie zabrakło atrakcji zapewnionych przez organizatora GOKSiT w Sokolnikach, muzyki, występów, konkursów.</w:t>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21">
            <wp:simplePos x="0" y="0"/>
            <wp:positionH relativeFrom="column">
              <wp:posOffset>549275</wp:posOffset>
            </wp:positionH>
            <wp:positionV relativeFrom="paragraph">
              <wp:posOffset>20320</wp:posOffset>
            </wp:positionV>
            <wp:extent cx="1428750" cy="1428750"/>
            <wp:effectExtent l="0" t="0" r="0" b="0"/>
            <wp:wrapSquare wrapText="largest"/>
            <wp:docPr id="20" name="Obraz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16" descr=""/>
                    <pic:cNvPicPr>
                      <a:picLocks noChangeAspect="1" noChangeArrowheads="1"/>
                    </pic:cNvPicPr>
                  </pic:nvPicPr>
                  <pic:blipFill>
                    <a:blip r:embed="rId20"/>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22">
            <wp:simplePos x="0" y="0"/>
            <wp:positionH relativeFrom="column">
              <wp:posOffset>2372995</wp:posOffset>
            </wp:positionH>
            <wp:positionV relativeFrom="paragraph">
              <wp:posOffset>-635</wp:posOffset>
            </wp:positionV>
            <wp:extent cx="1428750" cy="1428750"/>
            <wp:effectExtent l="0" t="0" r="0" b="0"/>
            <wp:wrapSquare wrapText="largest"/>
            <wp:docPr id="21" name="Obraz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17" descr=""/>
                    <pic:cNvPicPr>
                      <a:picLocks noChangeAspect="1" noChangeArrowheads="1"/>
                    </pic:cNvPicPr>
                  </pic:nvPicPr>
                  <pic:blipFill>
                    <a:blip r:embed="rId21"/>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23">
            <wp:simplePos x="0" y="0"/>
            <wp:positionH relativeFrom="column">
              <wp:posOffset>4182110</wp:posOffset>
            </wp:positionH>
            <wp:positionV relativeFrom="paragraph">
              <wp:posOffset>-11430</wp:posOffset>
            </wp:positionV>
            <wp:extent cx="1428750" cy="1428750"/>
            <wp:effectExtent l="0" t="0" r="0" b="0"/>
            <wp:wrapSquare wrapText="largest"/>
            <wp:docPr id="22" name="Obraz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18" descr=""/>
                    <pic:cNvPicPr>
                      <a:picLocks noChangeAspect="1" noChangeArrowheads="1"/>
                    </pic:cNvPicPr>
                  </pic:nvPicPr>
                  <pic:blipFill>
                    <a:blip r:embed="rId22"/>
                    <a:stretch>
                      <a:fillRect/>
                    </a:stretch>
                  </pic:blipFill>
                  <pic:spPr bwMode="auto">
                    <a:xfrm>
                      <a:off x="0" y="0"/>
                      <a:ext cx="1428750" cy="1428750"/>
                    </a:xfrm>
                    <a:prstGeom prst="rect">
                      <a:avLst/>
                    </a:prstGeom>
                  </pic:spPr>
                </pic:pic>
              </a:graphicData>
            </a:graphic>
          </wp:anchor>
        </w:drawing>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t xml:space="preserve"> </w:t>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GOPS w Sokolnikach tradycyjnie każdego roku włącza się w organizację zajęć wakacyjnych w gminie Sokolniki, gdyż jest to pożyteczna forma spędzania czasu wolnego przez dzieci.</w:t>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24">
            <wp:simplePos x="0" y="0"/>
            <wp:positionH relativeFrom="column">
              <wp:posOffset>577850</wp:posOffset>
            </wp:positionH>
            <wp:positionV relativeFrom="paragraph">
              <wp:posOffset>1270</wp:posOffset>
            </wp:positionV>
            <wp:extent cx="1428750" cy="1428750"/>
            <wp:effectExtent l="0" t="0" r="0" b="0"/>
            <wp:wrapSquare wrapText="largest"/>
            <wp:docPr id="23" name="Obraz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19" descr=""/>
                    <pic:cNvPicPr>
                      <a:picLocks noChangeAspect="1" noChangeArrowheads="1"/>
                    </pic:cNvPicPr>
                  </pic:nvPicPr>
                  <pic:blipFill>
                    <a:blip r:embed="rId23"/>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25">
            <wp:simplePos x="0" y="0"/>
            <wp:positionH relativeFrom="column">
              <wp:posOffset>2372995</wp:posOffset>
            </wp:positionH>
            <wp:positionV relativeFrom="paragraph">
              <wp:posOffset>3810</wp:posOffset>
            </wp:positionV>
            <wp:extent cx="1428750" cy="1428750"/>
            <wp:effectExtent l="0" t="0" r="0" b="0"/>
            <wp:wrapSquare wrapText="largest"/>
            <wp:docPr id="24" name="Obraz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20" descr=""/>
                    <pic:cNvPicPr>
                      <a:picLocks noChangeAspect="1" noChangeArrowheads="1"/>
                    </pic:cNvPicPr>
                  </pic:nvPicPr>
                  <pic:blipFill>
                    <a:blip r:embed="rId24"/>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26">
            <wp:simplePos x="0" y="0"/>
            <wp:positionH relativeFrom="column">
              <wp:posOffset>4210685</wp:posOffset>
            </wp:positionH>
            <wp:positionV relativeFrom="paragraph">
              <wp:posOffset>-24765</wp:posOffset>
            </wp:positionV>
            <wp:extent cx="1428750" cy="1428750"/>
            <wp:effectExtent l="0" t="0" r="0" b="0"/>
            <wp:wrapSquare wrapText="largest"/>
            <wp:docPr id="25" name="Obraz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21" descr=""/>
                    <pic:cNvPicPr>
                      <a:picLocks noChangeAspect="1" noChangeArrowheads="1"/>
                    </pic:cNvPicPr>
                  </pic:nvPicPr>
                  <pic:blipFill>
                    <a:blip r:embed="rId25"/>
                    <a:stretch>
                      <a:fillRect/>
                    </a:stretch>
                  </pic:blipFill>
                  <pic:spPr bwMode="auto">
                    <a:xfrm>
                      <a:off x="0" y="0"/>
                      <a:ext cx="1428750" cy="1428750"/>
                    </a:xfrm>
                    <a:prstGeom prst="rect">
                      <a:avLst/>
                    </a:prstGeom>
                  </pic:spPr>
                </pic:pic>
              </a:graphicData>
            </a:graphic>
          </wp:anchor>
        </w:drawing>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jc w:val="both"/>
        <w:rPr>
          <w:rFonts w:ascii="Times New Roman" w:hAnsi="Times New Roman"/>
        </w:rPr>
      </w:pPr>
      <w:r>
        <w:rPr>
          <w:rFonts w:ascii="Times New Roman" w:hAnsi="Times New Roman"/>
        </w:rPr>
        <w:t>Seniorzy z Sokolnik w Przedborowie</w:t>
      </w:r>
    </w:p>
    <w:p>
      <w:pPr>
        <w:pStyle w:val="Normal"/>
        <w:spacing w:lineRule="auto" w:line="360"/>
        <w:jc w:val="both"/>
        <w:rPr>
          <w:rFonts w:ascii="Times New Roman" w:hAnsi="Times New Roman"/>
        </w:rPr>
      </w:pPr>
      <w:r>
        <w:rPr>
          <w:rFonts w:ascii="Times New Roman" w:hAnsi="Times New Roman"/>
        </w:rPr>
        <w:t>Pan Piotr Janek – specjalista do spraw zagospodarowania lasu – przywitał gości i przedstawi</w:t>
      </w:r>
      <w:r>
        <w:rPr>
          <w:rFonts w:ascii="Times New Roman" w:hAnsi="Times New Roman"/>
        </w:rPr>
        <w:t>ł</w:t>
      </w:r>
      <w:r>
        <w:rPr>
          <w:rFonts w:ascii="Times New Roman" w:hAnsi="Times New Roman"/>
        </w:rPr>
        <w:t xml:space="preserve"> historię terenu, w którym mieści się Nadleśnictwo Przedborów.</w:t>
      </w:r>
    </w:p>
    <w:p>
      <w:pPr>
        <w:pStyle w:val="Normal"/>
        <w:spacing w:lineRule="auto" w:line="360"/>
        <w:jc w:val="both"/>
        <w:rPr>
          <w:rFonts w:ascii="Times New Roman" w:hAnsi="Times New Roman"/>
        </w:rPr>
      </w:pPr>
      <w:r>
        <w:rPr>
          <w:rFonts w:ascii="Times New Roman" w:hAnsi="Times New Roman"/>
        </w:rPr>
        <w:t>Seniorzy spacerowali ścieżką edukacyjną, a następnie udali się na plac „Pod Dębem”, gdzie rozpoczęła się biesiada. Przygotowano pieczenie kiełbasek na ognisku oraz poczęstunek.</w:t>
      </w:r>
    </w:p>
    <w:p>
      <w:pPr>
        <w:pStyle w:val="Normal"/>
        <w:spacing w:lineRule="auto" w:line="360"/>
        <w:jc w:val="both"/>
        <w:rPr>
          <w:rFonts w:ascii="Times New Roman" w:hAnsi="Times New Roman"/>
        </w:rPr>
      </w:pPr>
      <w:r>
        <w:rPr>
          <w:rFonts w:ascii="Times New Roman" w:hAnsi="Times New Roman"/>
        </w:rPr>
        <w:t>Wyjazd został zorganizowany przez miejscowy GOPS w Sokolnikach przy wsparciu ze strony Wójta Sylwestra Skrzypka.</w:t>
      </w:r>
    </w:p>
    <w:p>
      <w:pPr>
        <w:pStyle w:val="Tretekstu"/>
        <w:spacing w:lineRule="auto" w:line="360" w:before="0" w:after="0"/>
        <w:jc w:val="both"/>
        <w:rPr>
          <w:rFonts w:ascii="Times New Roman" w:hAnsi="Times New Roman"/>
        </w:rPr>
      </w:pPr>
      <w:r>
        <w:rPr>
          <w:rFonts w:ascii="Times New Roman" w:hAnsi="Times New Roman"/>
        </w:rPr>
      </w:r>
    </w:p>
    <w:p>
      <w:pPr>
        <w:pStyle w:val="Tretekstu"/>
        <w:spacing w:lineRule="auto" w:line="360" w:before="0" w:after="0"/>
        <w:jc w:val="left"/>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27">
            <wp:simplePos x="0" y="0"/>
            <wp:positionH relativeFrom="column">
              <wp:posOffset>113030</wp:posOffset>
            </wp:positionH>
            <wp:positionV relativeFrom="paragraph">
              <wp:posOffset>61595</wp:posOffset>
            </wp:positionV>
            <wp:extent cx="1905000" cy="1905000"/>
            <wp:effectExtent l="0" t="0" r="0" b="0"/>
            <wp:wrapSquare wrapText="largest"/>
            <wp:docPr id="26" name="Obraz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22" descr=""/>
                    <pic:cNvPicPr>
                      <a:picLocks noChangeAspect="1" noChangeArrowheads="1"/>
                    </pic:cNvPicPr>
                  </pic:nvPicPr>
                  <pic:blipFill>
                    <a:blip r:embed="rId26"/>
                    <a:stretch>
                      <a:fillRect/>
                    </a:stretch>
                  </pic:blipFill>
                  <pic:spPr bwMode="auto">
                    <a:xfrm>
                      <a:off x="0" y="0"/>
                      <a:ext cx="1905000" cy="1905000"/>
                    </a:xfrm>
                    <a:prstGeom prst="rect">
                      <a:avLst/>
                    </a:prstGeom>
                  </pic:spPr>
                </pic:pic>
              </a:graphicData>
            </a:graphic>
          </wp:anchor>
        </w:drawing>
        <w:drawing>
          <wp:anchor behindDoc="0" distT="0" distB="0" distL="0" distR="0" simplePos="0" locked="0" layoutInCell="1" allowOverlap="1" relativeHeight="28">
            <wp:simplePos x="0" y="0"/>
            <wp:positionH relativeFrom="column">
              <wp:posOffset>2163445</wp:posOffset>
            </wp:positionH>
            <wp:positionV relativeFrom="paragraph">
              <wp:posOffset>46355</wp:posOffset>
            </wp:positionV>
            <wp:extent cx="1905000" cy="1905000"/>
            <wp:effectExtent l="0" t="0" r="0" b="0"/>
            <wp:wrapSquare wrapText="largest"/>
            <wp:docPr id="27" name="Obraz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23" descr=""/>
                    <pic:cNvPicPr>
                      <a:picLocks noChangeAspect="1" noChangeArrowheads="1"/>
                    </pic:cNvPicPr>
                  </pic:nvPicPr>
                  <pic:blipFill>
                    <a:blip r:embed="rId27"/>
                    <a:stretch>
                      <a:fillRect/>
                    </a:stretch>
                  </pic:blipFill>
                  <pic:spPr bwMode="auto">
                    <a:xfrm>
                      <a:off x="0" y="0"/>
                      <a:ext cx="1905000" cy="1905000"/>
                    </a:xfrm>
                    <a:prstGeom prst="rect">
                      <a:avLst/>
                    </a:prstGeom>
                  </pic:spPr>
                </pic:pic>
              </a:graphicData>
            </a:graphic>
          </wp:anchor>
        </w:drawing>
        <w:drawing>
          <wp:anchor behindDoc="0" distT="0" distB="0" distL="0" distR="0" simplePos="0" locked="0" layoutInCell="1" allowOverlap="1" relativeHeight="29">
            <wp:simplePos x="0" y="0"/>
            <wp:positionH relativeFrom="column">
              <wp:posOffset>4189730</wp:posOffset>
            </wp:positionH>
            <wp:positionV relativeFrom="paragraph">
              <wp:posOffset>48260</wp:posOffset>
            </wp:positionV>
            <wp:extent cx="1905000" cy="1905000"/>
            <wp:effectExtent l="0" t="0" r="0" b="0"/>
            <wp:wrapSquare wrapText="largest"/>
            <wp:docPr id="28" name="Obraz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24" descr=""/>
                    <pic:cNvPicPr>
                      <a:picLocks noChangeAspect="1" noChangeArrowheads="1"/>
                    </pic:cNvPicPr>
                  </pic:nvPicPr>
                  <pic:blipFill>
                    <a:blip r:embed="rId28"/>
                    <a:stretch>
                      <a:fillRect/>
                    </a:stretch>
                  </pic:blipFill>
                  <pic:spPr bwMode="auto">
                    <a:xfrm>
                      <a:off x="0" y="0"/>
                      <a:ext cx="1905000" cy="1905000"/>
                    </a:xfrm>
                    <a:prstGeom prst="rect">
                      <a:avLst/>
                    </a:prstGeom>
                  </pic:spPr>
                </pic:pic>
              </a:graphicData>
            </a:graphic>
          </wp:anchor>
        </w:drawing>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Dzień Seniora to szczególne święto w kalendarzu instytucji wspierających osoby starsze. To dzień, kiedy myśli kierują się w ich stronę, ku naszym babciom i dziadkom. To, co najważniejsze, to by pamiętać o nich, na co dzień, nie tylko od święta, by wspierać w potrzebie, szanować za dobrą radę i doceniać ich mądrość płynącą z doświadczenia życiowego. </w:t>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W dniu 19 października 2022 r. Gminny Ośrodek Pomocy Społecznej w Sokolnikach odwiedził osoby starsze, które spotykają się w Związku Emerytów i Rencistów, </w:t>
      </w:r>
      <w:r>
        <w:rPr>
          <w:rFonts w:ascii="Times New Roman" w:hAnsi="Times New Roman"/>
          <w:b w:val="false"/>
          <w:bCs w:val="false"/>
          <w:sz w:val="24"/>
          <w:szCs w:val="24"/>
        </w:rPr>
        <w:t>K</w:t>
      </w:r>
      <w:r>
        <w:rPr>
          <w:rFonts w:ascii="Times New Roman" w:hAnsi="Times New Roman"/>
          <w:b w:val="false"/>
          <w:bCs w:val="false"/>
          <w:sz w:val="24"/>
          <w:szCs w:val="24"/>
        </w:rPr>
        <w:t>oło w Sokolnikach.</w:t>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16"/>
          <w:szCs w:val="16"/>
        </w:rPr>
      </w:pPr>
      <w:r>
        <w:rPr>
          <w:rFonts w:ascii="Times New Roman" w:hAnsi="Times New Roman"/>
          <w:b w:val="false"/>
          <w:bCs w:val="false"/>
          <w:sz w:val="16"/>
          <w:szCs w:val="16"/>
        </w:rPr>
      </w:r>
    </w:p>
    <w:p>
      <w:pPr>
        <w:pStyle w:val="Normal"/>
        <w:spacing w:lineRule="auto" w:line="360" w:before="0" w:after="0"/>
        <w:jc w:val="both"/>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30">
            <wp:simplePos x="0" y="0"/>
            <wp:positionH relativeFrom="column">
              <wp:posOffset>476885</wp:posOffset>
            </wp:positionH>
            <wp:positionV relativeFrom="paragraph">
              <wp:posOffset>44450</wp:posOffset>
            </wp:positionV>
            <wp:extent cx="1428750" cy="1428750"/>
            <wp:effectExtent l="0" t="0" r="0" b="0"/>
            <wp:wrapSquare wrapText="largest"/>
            <wp:docPr id="29" name="Obraz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25" descr=""/>
                    <pic:cNvPicPr>
                      <a:picLocks noChangeAspect="1" noChangeArrowheads="1"/>
                    </pic:cNvPicPr>
                  </pic:nvPicPr>
                  <pic:blipFill>
                    <a:blip r:embed="rId29"/>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31">
            <wp:simplePos x="0" y="0"/>
            <wp:positionH relativeFrom="column">
              <wp:posOffset>2348230</wp:posOffset>
            </wp:positionH>
            <wp:positionV relativeFrom="paragraph">
              <wp:posOffset>31750</wp:posOffset>
            </wp:positionV>
            <wp:extent cx="1428750" cy="1428750"/>
            <wp:effectExtent l="0" t="0" r="0" b="0"/>
            <wp:wrapSquare wrapText="largest"/>
            <wp:docPr id="30" name="Obraz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29" descr=""/>
                    <pic:cNvPicPr>
                      <a:picLocks noChangeAspect="1" noChangeArrowheads="1"/>
                    </pic:cNvPicPr>
                  </pic:nvPicPr>
                  <pic:blipFill>
                    <a:blip r:embed="rId30"/>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32">
            <wp:simplePos x="0" y="0"/>
            <wp:positionH relativeFrom="column">
              <wp:posOffset>4267835</wp:posOffset>
            </wp:positionH>
            <wp:positionV relativeFrom="paragraph">
              <wp:posOffset>-3810</wp:posOffset>
            </wp:positionV>
            <wp:extent cx="1428750" cy="1428750"/>
            <wp:effectExtent l="0" t="0" r="0" b="0"/>
            <wp:wrapSquare wrapText="largest"/>
            <wp:docPr id="31" name="Obraz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30" descr=""/>
                    <pic:cNvPicPr>
                      <a:picLocks noChangeAspect="1" noChangeArrowheads="1"/>
                    </pic:cNvPicPr>
                  </pic:nvPicPr>
                  <pic:blipFill>
                    <a:blip r:embed="rId31"/>
                    <a:stretch>
                      <a:fillRect/>
                    </a:stretch>
                  </pic:blipFill>
                  <pic:spPr bwMode="auto">
                    <a:xfrm>
                      <a:off x="0" y="0"/>
                      <a:ext cx="1428750" cy="1428750"/>
                    </a:xfrm>
                    <a:prstGeom prst="rect">
                      <a:avLst/>
                    </a:prstGeom>
                  </pic:spPr>
                </pic:pic>
              </a:graphicData>
            </a:graphic>
          </wp:anchor>
        </w:drawing>
      </w:r>
    </w:p>
    <w:p>
      <w:pPr>
        <w:pStyle w:val="Normal"/>
        <w:spacing w:lineRule="auto" w:line="360" w:before="0" w:after="0"/>
        <w:jc w:val="left"/>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Tretekstu"/>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Święta Bożego Narodzenia to czas dzielenia się z osobami potrzebującymi wsparciem. Tradycyjnie, jak co roku, pracownicy GOPS w Sokolnikach przygotowali paczki z zabawkami i przyborami szkolnymi, które trafiły do dzieci z </w:t>
      </w:r>
      <w:r>
        <w:rPr>
          <w:rFonts w:ascii="Times New Roman" w:hAnsi="Times New Roman"/>
          <w:b w:val="false"/>
          <w:bCs w:val="false"/>
          <w:sz w:val="24"/>
          <w:szCs w:val="24"/>
        </w:rPr>
        <w:t>r</w:t>
      </w:r>
      <w:r>
        <w:rPr>
          <w:rFonts w:ascii="Times New Roman" w:hAnsi="Times New Roman"/>
          <w:b w:val="false"/>
          <w:bCs w:val="false"/>
          <w:sz w:val="24"/>
          <w:szCs w:val="24"/>
        </w:rPr>
        <w:t>odzin będących w szczególnej sytuacji – potrzebujących pomocy.</w:t>
      </w:r>
    </w:p>
    <w:p>
      <w:pPr>
        <w:pStyle w:val="Tretekstu"/>
        <w:spacing w:lineRule="auto" w:line="360" w:before="0" w:after="0"/>
        <w:jc w:val="both"/>
        <w:rPr>
          <w:rFonts w:ascii="Times New Roman" w:hAnsi="Times New Roman"/>
          <w:b w:val="false"/>
          <w:b w:val="false"/>
          <w:bCs w:val="false"/>
        </w:rPr>
      </w:pPr>
      <w:r>
        <w:rPr>
          <w:rFonts w:ascii="Times New Roman" w:hAnsi="Times New Roman"/>
          <w:b w:val="false"/>
          <w:bCs w:val="false"/>
        </w:rPr>
        <w:t xml:space="preserve">Produkty do paczek zostały sfinansowane z budżetu Gminnej Komisji Rozwiązywania Problemów </w:t>
      </w:r>
      <w:r>
        <w:rPr>
          <w:rFonts w:ascii="Times New Roman" w:hAnsi="Times New Roman"/>
          <w:b w:val="false"/>
          <w:bCs w:val="false"/>
        </w:rPr>
        <w:t>A</w:t>
      </w:r>
      <w:r>
        <w:rPr>
          <w:rFonts w:ascii="Times New Roman" w:hAnsi="Times New Roman"/>
          <w:b w:val="false"/>
          <w:bCs w:val="false"/>
        </w:rPr>
        <w:t>lkoholowych, za co serdecznie dziękują kierownik i pracownicy GOPS w imieniu obdarowanych.</w:t>
      </w:r>
    </w:p>
    <w:p>
      <w:pPr>
        <w:pStyle w:val="Tretekstu"/>
        <w:spacing w:lineRule="auto" w:line="360" w:before="0" w:after="0"/>
        <w:jc w:val="both"/>
        <w:rPr>
          <w:rFonts w:ascii="Times New Roman" w:hAnsi="Times New Roman"/>
          <w:b w:val="false"/>
          <w:b w:val="false"/>
          <w:bCs w:val="false"/>
        </w:rPr>
      </w:pPr>
      <w:r>
        <w:rPr>
          <w:rFonts w:ascii="Times New Roman" w:hAnsi="Times New Roman"/>
          <w:b w:val="false"/>
          <w:bCs w:val="false"/>
        </w:rPr>
        <w:t>Paczki trafiły do 20-u dzieci z terenu gminy Sokolniki.</w:t>
      </w:r>
    </w:p>
    <w:p>
      <w:pPr>
        <w:pStyle w:val="Normal"/>
        <w:spacing w:lineRule="auto" w:line="360" w:before="0" w:after="0"/>
        <w:jc w:val="both"/>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33">
            <wp:simplePos x="0" y="0"/>
            <wp:positionH relativeFrom="column">
              <wp:align>center</wp:align>
            </wp:positionH>
            <wp:positionV relativeFrom="paragraph">
              <wp:posOffset>635</wp:posOffset>
            </wp:positionV>
            <wp:extent cx="2857500" cy="2143125"/>
            <wp:effectExtent l="0" t="0" r="0" b="0"/>
            <wp:wrapSquare wrapText="largest"/>
            <wp:docPr id="32" name="Obraz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31" descr=""/>
                    <pic:cNvPicPr>
                      <a:picLocks noChangeAspect="1" noChangeArrowheads="1"/>
                    </pic:cNvPicPr>
                  </pic:nvPicPr>
                  <pic:blipFill>
                    <a:blip r:embed="rId32"/>
                    <a:stretch>
                      <a:fillRect/>
                    </a:stretch>
                  </pic:blipFill>
                  <pic:spPr bwMode="auto">
                    <a:xfrm>
                      <a:off x="0" y="0"/>
                      <a:ext cx="2857500" cy="2143125"/>
                    </a:xfrm>
                    <a:prstGeom prst="rect">
                      <a:avLst/>
                    </a:prstGeom>
                  </pic:spPr>
                </pic:pic>
              </a:graphicData>
            </a:graphic>
          </wp:anchor>
        </w:drawing>
      </w:r>
    </w:p>
    <w:p>
      <w:pPr>
        <w:pStyle w:val="Normal"/>
        <w:spacing w:lineRule="auto" w:line="360" w:before="0" w:after="0"/>
        <w:jc w:val="right"/>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Tretekstu"/>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W dniu 3.12.2022 r. miało miejsce spotkanie Mikołajkowe dla dzieci z gminy Sokolniki organizowane przez Gminny Ośrodek Kultury Sportu i Turystyki, w które włączył się Gminny Ośrodek Pomocy Społecznej w Sokolnikach.</w:t>
      </w:r>
      <w:bookmarkStart w:id="40" w:name="more-3442"/>
      <w:bookmarkEnd w:id="40"/>
    </w:p>
    <w:p>
      <w:pPr>
        <w:pStyle w:val="Tretekstu"/>
        <w:spacing w:lineRule="auto" w:line="360" w:before="0" w:after="0"/>
        <w:jc w:val="both"/>
        <w:rPr>
          <w:rFonts w:ascii="Times New Roman" w:hAnsi="Times New Roman"/>
          <w:b w:val="false"/>
          <w:b w:val="false"/>
          <w:bCs w:val="false"/>
        </w:rPr>
      </w:pPr>
      <w:r>
        <w:rPr>
          <w:rFonts w:ascii="Times New Roman" w:hAnsi="Times New Roman"/>
          <w:b w:val="false"/>
          <w:bCs w:val="false"/>
        </w:rPr>
        <w:t>Imprezie towarzyszył miły i świąteczny nastrój. Spotkanie rozpoczęło się od przedstawienia teatralnego „ Rzepka” w wykonaniu miejscowych Aktywnych Kobiet. Następnie dzieci wzięły udział w warsztatach przygotowanych przez GOPS , które polegały na zdobieniu pierników.</w:t>
      </w:r>
    </w:p>
    <w:p>
      <w:pPr>
        <w:pStyle w:val="Tretekstu"/>
        <w:spacing w:lineRule="auto" w:line="360" w:before="0" w:after="0"/>
        <w:jc w:val="both"/>
        <w:rPr>
          <w:rFonts w:ascii="Times New Roman" w:hAnsi="Times New Roman"/>
          <w:b w:val="false"/>
          <w:b w:val="false"/>
          <w:bCs w:val="false"/>
        </w:rPr>
      </w:pPr>
      <w:r>
        <w:rPr>
          <w:rFonts w:ascii="Times New Roman" w:hAnsi="Times New Roman"/>
          <w:b w:val="false"/>
          <w:bCs w:val="false"/>
        </w:rPr>
        <w:drawing>
          <wp:anchor behindDoc="0" distT="0" distB="0" distL="0" distR="0" simplePos="0" locked="0" layoutInCell="1" allowOverlap="1" relativeHeight="34">
            <wp:simplePos x="0" y="0"/>
            <wp:positionH relativeFrom="column">
              <wp:posOffset>2355215</wp:posOffset>
            </wp:positionH>
            <wp:positionV relativeFrom="paragraph">
              <wp:posOffset>42545</wp:posOffset>
            </wp:positionV>
            <wp:extent cx="1428750" cy="1428750"/>
            <wp:effectExtent l="0" t="0" r="0" b="0"/>
            <wp:wrapSquare wrapText="largest"/>
            <wp:docPr id="33" name="Obraz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32" descr=""/>
                    <pic:cNvPicPr>
                      <a:picLocks noChangeAspect="1" noChangeArrowheads="1"/>
                    </pic:cNvPicPr>
                  </pic:nvPicPr>
                  <pic:blipFill>
                    <a:blip r:embed="rId33"/>
                    <a:stretch>
                      <a:fillRect/>
                    </a:stretch>
                  </pic:blipFill>
                  <pic:spPr bwMode="auto">
                    <a:xfrm>
                      <a:off x="0" y="0"/>
                      <a:ext cx="1428750" cy="1428750"/>
                    </a:xfrm>
                    <a:prstGeom prst="rect">
                      <a:avLst/>
                    </a:prstGeom>
                  </pic:spPr>
                </pic:pic>
              </a:graphicData>
            </a:graphic>
          </wp:anchor>
        </w:drawing>
      </w:r>
    </w:p>
    <w:p>
      <w:pPr>
        <w:pStyle w:val="Tretekstu"/>
        <w:spacing w:lineRule="auto" w:line="360" w:before="0" w:after="0"/>
        <w:jc w:val="left"/>
        <w:rPr>
          <w:rFonts w:ascii="Times New Roman" w:hAnsi="Times New Roman"/>
          <w:b w:val="false"/>
          <w:b w:val="false"/>
          <w:bCs w:val="false"/>
        </w:rPr>
      </w:pPr>
      <w:r>
        <w:rPr>
          <w:rFonts w:ascii="Times New Roman" w:hAnsi="Times New Roman"/>
          <w:b w:val="false"/>
          <w:bCs w:val="false"/>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w:t>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Rozdziapoziom2"/>
        <w:spacing w:lineRule="auto" w:line="360" w:before="0" w:after="0"/>
        <w:rPr/>
      </w:pPr>
      <w:bookmarkStart w:id="41" w:name="__RefHeading___Toc39785_1622909899"/>
      <w:bookmarkEnd w:id="41"/>
      <w:r>
        <w:rPr>
          <w:rFonts w:ascii="Times New Roman" w:hAnsi="Times New Roman"/>
          <w:b/>
          <w:bCs/>
          <w:sz w:val="24"/>
          <w:szCs w:val="24"/>
        </w:rPr>
        <w:t>1</w:t>
      </w:r>
      <w:r>
        <w:rPr>
          <w:rFonts w:ascii="Times New Roman" w:hAnsi="Times New Roman"/>
          <w:b/>
          <w:bCs/>
          <w:sz w:val="24"/>
          <w:szCs w:val="24"/>
        </w:rPr>
        <w:t>9</w:t>
      </w:r>
      <w:r>
        <w:rPr>
          <w:rFonts w:ascii="Times New Roman" w:hAnsi="Times New Roman"/>
          <w:b/>
          <w:bCs/>
          <w:sz w:val="24"/>
          <w:szCs w:val="24"/>
        </w:rPr>
        <w:t>.</w:t>
      </w:r>
      <w:r>
        <w:rPr>
          <w:rFonts w:ascii="Times New Roman" w:hAnsi="Times New Roman"/>
          <w:b/>
          <w:bCs/>
          <w:sz w:val="24"/>
          <w:szCs w:val="24"/>
        </w:rPr>
        <w:t xml:space="preserve"> </w:t>
      </w:r>
      <w:bookmarkStart w:id="42" w:name="page6"/>
      <w:bookmarkEnd w:id="42"/>
      <w:r>
        <w:rPr>
          <w:rFonts w:eastAsia="SimSun" w:cs="Times New Roman" w:ascii="Times New Roman" w:hAnsi="Times New Roman"/>
          <w:b/>
          <w:bCs/>
          <w:sz w:val="24"/>
          <w:szCs w:val="24"/>
        </w:rPr>
        <w:t>POTRZEBY W ZAKRESIE POMOCY SPOŁECZNEJ</w:t>
      </w:r>
    </w:p>
    <w:p>
      <w:pPr>
        <w:pStyle w:val="Normal"/>
        <w:spacing w:lineRule="auto" w:line="36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360"/>
        <w:jc w:val="both"/>
        <w:rPr>
          <w:rFonts w:ascii="Times New Roman" w:hAnsi="Times New Roman"/>
          <w:sz w:val="24"/>
          <w:szCs w:val="24"/>
          <w:lang w:eastAsia="pl-PL"/>
        </w:rPr>
      </w:pPr>
      <w:r>
        <w:rPr>
          <w:rFonts w:ascii="Times New Roman" w:hAnsi="Times New Roman"/>
          <w:sz w:val="24"/>
          <w:szCs w:val="24"/>
          <w:lang w:eastAsia="pl-PL"/>
        </w:rPr>
        <w:t>Gminny Ośrodek Pomocy Społecznej w Sokolnikach realizuje działania wynikające z obowiązujących uregulowań prawnych oraz stara się podejmować inicjatywy w zakresie rozwiązywania problemów społecznych, tworzenia nowego wizerunku instytucji pomocy społecznej jako efektywnej, nowoczesnej i skutecznej.</w:t>
      </w:r>
    </w:p>
    <w:p>
      <w:pPr>
        <w:pStyle w:val="Normal"/>
        <w:spacing w:lineRule="auto" w:line="360"/>
        <w:jc w:val="both"/>
        <w:rPr>
          <w:rFonts w:ascii="Times New Roman" w:hAnsi="Times New Roman"/>
          <w:sz w:val="24"/>
          <w:szCs w:val="24"/>
          <w:lang w:eastAsia="pl-PL"/>
        </w:rPr>
      </w:pPr>
      <w:r>
        <w:rPr>
          <w:rFonts w:ascii="Times New Roman" w:hAnsi="Times New Roman"/>
          <w:sz w:val="24"/>
          <w:szCs w:val="24"/>
          <w:lang w:eastAsia="pl-PL"/>
        </w:rPr>
        <w:t>Prawidłowa realizacja zadań wymaga nie tylko zabezpieczenia w budżecie odpowiednich środków finansowych, ale również zapewnienia niezbędnych zasobów kadrowych, lokalowych, sprzętu i wyposażenia, materiałów biurowych, modernizacji i rozwoju systemu informatycznego.</w:t>
      </w:r>
    </w:p>
    <w:p>
      <w:pPr>
        <w:pStyle w:val="Normal"/>
        <w:suppressAutoHyphens w:val="true"/>
        <w:spacing w:lineRule="auto" w:line="360" w:before="0" w:after="0"/>
        <w:ind w:left="0" w:right="0" w:hanging="0"/>
        <w:jc w:val="both"/>
        <w:rPr>
          <w:rFonts w:ascii="Times New Roman" w:hAnsi="Times New Roman"/>
          <w:sz w:val="24"/>
          <w:szCs w:val="24"/>
        </w:rPr>
      </w:pPr>
      <w:bookmarkEnd w:id="5"/>
      <w:r>
        <w:rPr>
          <w:rFonts w:ascii="Times New Roman" w:hAnsi="Times New Roman"/>
          <w:sz w:val="24"/>
          <w:szCs w:val="24"/>
        </w:rPr>
        <w:t>Doświadczenia z 2022</w:t>
      </w:r>
      <w:r>
        <w:rPr>
          <w:rFonts w:ascii="Times New Roman" w:hAnsi="Times New Roman"/>
          <w:sz w:val="24"/>
          <w:szCs w:val="24"/>
        </w:rPr>
        <w:t xml:space="preserve"> </w:t>
      </w:r>
      <w:r>
        <w:rPr>
          <w:rFonts w:ascii="Times New Roman" w:hAnsi="Times New Roman"/>
          <w:sz w:val="24"/>
          <w:szCs w:val="24"/>
        </w:rPr>
        <w:t xml:space="preserve">r. </w:t>
      </w:r>
      <w:r>
        <w:rPr>
          <w:rFonts w:ascii="Times New Roman" w:hAnsi="Times New Roman"/>
          <w:sz w:val="24"/>
          <w:szCs w:val="24"/>
        </w:rPr>
        <w:t xml:space="preserve">uzasadniają konieczność wspierania kadr pomocy społecznej w realizacji </w:t>
      </w:r>
      <w:r>
        <w:rPr>
          <w:rFonts w:ascii="Times New Roman" w:hAnsi="Times New Roman"/>
          <w:sz w:val="24"/>
          <w:szCs w:val="24"/>
        </w:rPr>
        <w:t xml:space="preserve">coraz to nowszych </w:t>
      </w:r>
      <w:r>
        <w:rPr>
          <w:rFonts w:ascii="Times New Roman" w:hAnsi="Times New Roman"/>
          <w:sz w:val="24"/>
          <w:szCs w:val="24"/>
        </w:rPr>
        <w:t xml:space="preserve">programów celowych kierowanych do społeczności lokalnych poprzez zwiększenie zatrudnienia oraz promowanie nowoczesnych form pracy socjalnej. </w:t>
      </w:r>
      <w:r>
        <w:rPr>
          <w:rFonts w:ascii="Times New Roman" w:hAnsi="Times New Roman"/>
          <w:sz w:val="24"/>
          <w:szCs w:val="24"/>
        </w:rPr>
        <w:t>W przypadku zwiększonej liczby nowych zadań zauważono problem kadrow</w:t>
      </w:r>
      <w:bookmarkStart w:id="43" w:name="page41R_mcid7"/>
      <w:bookmarkEnd w:id="43"/>
      <w:r>
        <w:rPr>
          <w:rFonts w:ascii="Times New Roman" w:hAnsi="Times New Roman"/>
          <w:sz w:val="24"/>
          <w:szCs w:val="24"/>
        </w:rPr>
        <w:t xml:space="preserve">y. </w:t>
      </w:r>
      <w:r>
        <w:rPr>
          <w:rFonts w:ascii="Times New Roman" w:hAnsi="Times New Roman"/>
          <w:sz w:val="24"/>
          <w:szCs w:val="24"/>
        </w:rPr>
        <w:t xml:space="preserve">Zebrane w trakcie </w:t>
      </w:r>
      <w:r>
        <w:rPr>
          <w:rFonts w:ascii="Times New Roman" w:hAnsi="Times New Roman"/>
          <w:sz w:val="24"/>
          <w:szCs w:val="24"/>
        </w:rPr>
        <w:t>roku sprawozdawczego</w:t>
      </w:r>
      <w:r>
        <w:rPr>
          <w:rFonts w:ascii="Times New Roman" w:hAnsi="Times New Roman"/>
          <w:sz w:val="24"/>
          <w:szCs w:val="24"/>
        </w:rPr>
        <w:t xml:space="preserve"> informacje wskazują na potrzebę podnoszenia kwalifikacji pracowników socjalnych pomocy społecznej </w:t>
      </w:r>
      <w:r>
        <w:rPr>
          <w:rFonts w:ascii="Times New Roman" w:hAnsi="Times New Roman"/>
          <w:sz w:val="24"/>
          <w:szCs w:val="24"/>
        </w:rPr>
        <w:t>i przeciwdziałanie wypaleniu zawodowemu</w:t>
      </w:r>
      <w:bookmarkStart w:id="44" w:name="page61"/>
      <w:bookmarkEnd w:id="1"/>
      <w:bookmarkEnd w:id="2"/>
      <w:bookmarkEnd w:id="44"/>
      <w:r>
        <w:rPr>
          <w:rFonts w:ascii="Times New Roman" w:hAnsi="Times New Roman"/>
          <w:sz w:val="24"/>
          <w:szCs w:val="24"/>
        </w:rPr>
        <w:t>.</w:t>
      </w:r>
    </w:p>
    <w:sectPr>
      <w:footerReference w:type="default" r:id="rId34"/>
      <w:type w:val="nextPage"/>
      <w:pgSz w:w="11906" w:h="16838"/>
      <w:pgMar w:left="1134" w:right="1134" w:header="0" w:top="1134" w:footer="1134" w:bottom="1648"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Courier New">
    <w:charset w:val="ee"/>
    <w:family w:val="roman"/>
    <w:pitch w:val="variable"/>
  </w:font>
  <w:font w:name="Arial">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Times New Roman" w:hAnsi="Times New Roman"/>
        <w:sz w:val="20"/>
        <w:szCs w:val="20"/>
      </w:rPr>
    </w:pP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39</w:t>
    </w:r>
    <w:r>
      <w:rPr>
        <w:sz w:val="20"/>
        <w:szCs w:val="20"/>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429" w:hanging="360"/>
      </w:pPr>
      <w:rPr>
        <w:rFonts w:ascii="Symbol" w:hAnsi="Symbol" w:cs="Symbol" w:hint="default"/>
        <w:rFonts w:cs="OpenSymbo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bullet"/>
      <w:lvlText w:val=""/>
      <w:lvlJc w:val="left"/>
      <w:pPr>
        <w:ind w:left="720" w:hanging="360"/>
      </w:pPr>
      <w:rPr>
        <w:rFonts w:ascii="Symbol" w:hAnsi="Symbol" w:cs="Symbol" w:hint="default"/>
        <w:rFonts w:cs="OpenSymbol"/>
      </w:rPr>
    </w:lvl>
    <w:lvl w:ilvl="1">
      <w:start w:val="1"/>
      <w:numFmt w:val="decimal"/>
      <w:lvlText w:val="%1.%2"/>
      <w:lvlJc w:val="left"/>
      <w:pPr>
        <w:ind w:left="1440" w:hanging="360"/>
      </w:pPr>
      <w:rPr/>
    </w:lvl>
    <w:lvl w:ilvl="2">
      <w:start w:val="1"/>
      <w:numFmt w:val="decimal"/>
      <w:lvlText w:val="%2.%3"/>
      <w:lvlJc w:val="left"/>
      <w:pPr>
        <w:ind w:left="2160" w:hanging="360"/>
      </w:pPr>
      <w:rPr/>
    </w:lvl>
    <w:lvl w:ilvl="3">
      <w:start w:val="1"/>
      <w:numFmt w:val="decimal"/>
      <w:lvlText w:val="%3.%4"/>
      <w:lvlJc w:val="left"/>
      <w:pPr>
        <w:ind w:left="2880" w:hanging="360"/>
      </w:pPr>
      <w:rPr/>
    </w:lvl>
    <w:lvl w:ilvl="4">
      <w:start w:val="1"/>
      <w:numFmt w:val="decimal"/>
      <w:lvlText w:val="%4.%5"/>
      <w:lvlJc w:val="left"/>
      <w:pPr>
        <w:ind w:left="3600" w:hanging="360"/>
      </w:pPr>
      <w:rPr/>
    </w:lvl>
    <w:lvl w:ilvl="5">
      <w:start w:val="1"/>
      <w:numFmt w:val="decimal"/>
      <w:lvlText w:val="%5.%6"/>
      <w:lvlJc w:val="left"/>
      <w:pPr>
        <w:ind w:left="4320" w:hanging="360"/>
      </w:pPr>
      <w:rPr/>
    </w:lvl>
    <w:lvl w:ilvl="6">
      <w:start w:val="1"/>
      <w:numFmt w:val="decimal"/>
      <w:lvlText w:val="%6.%7"/>
      <w:lvlJc w:val="left"/>
      <w:pPr>
        <w:ind w:left="5040" w:hanging="360"/>
      </w:pPr>
      <w:rPr/>
    </w:lvl>
    <w:lvl w:ilvl="7">
      <w:start w:val="1"/>
      <w:numFmt w:val="decimal"/>
      <w:lvlText w:val="%7.%8"/>
      <w:lvlJc w:val="left"/>
      <w:pPr>
        <w:ind w:left="5760" w:hanging="360"/>
      </w:pPr>
      <w:rPr/>
    </w:lvl>
    <w:lvl w:ilvl="8">
      <w:start w:val="1"/>
      <w:numFmt w:val="decimal"/>
      <w:lvlText w:val="%8.%9"/>
      <w:lvlJc w:val="left"/>
      <w:pPr>
        <w:ind w:left="6480" w:hanging="360"/>
      </w:pPr>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1004"/>
        </w:tabs>
        <w:ind w:left="1004" w:hanging="360"/>
      </w:pPr>
      <w:rPr>
        <w:rFonts w:ascii="Symbol" w:hAnsi="Symbol" w:cs="Symbol" w:hint="default"/>
        <w:rFonts w:cs="OpenSymbol"/>
      </w:rPr>
    </w:lvl>
    <w:lvl w:ilvl="1">
      <w:start w:val="1"/>
      <w:numFmt w:val="bullet"/>
      <w:lvlText w:val="◦"/>
      <w:lvlJc w:val="left"/>
      <w:pPr>
        <w:tabs>
          <w:tab w:val="num" w:pos="1364"/>
        </w:tabs>
        <w:ind w:left="1364" w:hanging="360"/>
      </w:pPr>
      <w:rPr>
        <w:rFonts w:ascii="OpenSymbol" w:hAnsi="OpenSymbol" w:cs="OpenSymbol" w:hint="default"/>
        <w:rFonts w:cs="OpenSymbol"/>
      </w:rPr>
    </w:lvl>
    <w:lvl w:ilvl="2">
      <w:start w:val="1"/>
      <w:numFmt w:val="bullet"/>
      <w:lvlText w:val="▪"/>
      <w:lvlJc w:val="left"/>
      <w:pPr>
        <w:tabs>
          <w:tab w:val="num" w:pos="1724"/>
        </w:tabs>
        <w:ind w:left="1724" w:hanging="360"/>
      </w:pPr>
      <w:rPr>
        <w:rFonts w:ascii="OpenSymbol" w:hAnsi="OpenSymbol" w:cs="OpenSymbol" w:hint="default"/>
        <w:rFonts w:cs="OpenSymbol"/>
      </w:rPr>
    </w:lvl>
    <w:lvl w:ilvl="3">
      <w:start w:val="1"/>
      <w:numFmt w:val="bullet"/>
      <w:lvlText w:val=""/>
      <w:lvlJc w:val="left"/>
      <w:pPr>
        <w:tabs>
          <w:tab w:val="num" w:pos="2084"/>
        </w:tabs>
        <w:ind w:left="2084" w:hanging="360"/>
      </w:pPr>
      <w:rPr>
        <w:rFonts w:ascii="Symbol" w:hAnsi="Symbol" w:cs="Symbol" w:hint="default"/>
        <w:rFonts w:cs="OpenSymbol"/>
      </w:rPr>
    </w:lvl>
    <w:lvl w:ilvl="4">
      <w:start w:val="1"/>
      <w:numFmt w:val="bullet"/>
      <w:lvlText w:val="◦"/>
      <w:lvlJc w:val="left"/>
      <w:pPr>
        <w:tabs>
          <w:tab w:val="num" w:pos="2444"/>
        </w:tabs>
        <w:ind w:left="2444" w:hanging="360"/>
      </w:pPr>
      <w:rPr>
        <w:rFonts w:ascii="OpenSymbol" w:hAnsi="OpenSymbol" w:cs="OpenSymbol" w:hint="default"/>
        <w:rFonts w:cs="OpenSymbol"/>
      </w:rPr>
    </w:lvl>
    <w:lvl w:ilvl="5">
      <w:start w:val="1"/>
      <w:numFmt w:val="bullet"/>
      <w:lvlText w:val="▪"/>
      <w:lvlJc w:val="left"/>
      <w:pPr>
        <w:tabs>
          <w:tab w:val="num" w:pos="2804"/>
        </w:tabs>
        <w:ind w:left="2804" w:hanging="360"/>
      </w:pPr>
      <w:rPr>
        <w:rFonts w:ascii="OpenSymbol" w:hAnsi="OpenSymbol" w:cs="OpenSymbol" w:hint="default"/>
        <w:rFonts w:cs="OpenSymbol"/>
      </w:rPr>
    </w:lvl>
    <w:lvl w:ilvl="6">
      <w:start w:val="1"/>
      <w:numFmt w:val="bullet"/>
      <w:lvlText w:val=""/>
      <w:lvlJc w:val="left"/>
      <w:pPr>
        <w:tabs>
          <w:tab w:val="num" w:pos="3164"/>
        </w:tabs>
        <w:ind w:left="3164" w:hanging="360"/>
      </w:pPr>
      <w:rPr>
        <w:rFonts w:ascii="Symbol" w:hAnsi="Symbol" w:cs="Symbol" w:hint="default"/>
        <w:rFonts w:cs="OpenSymbol"/>
      </w:rPr>
    </w:lvl>
    <w:lvl w:ilvl="7">
      <w:start w:val="1"/>
      <w:numFmt w:val="bullet"/>
      <w:lvlText w:val="◦"/>
      <w:lvlJc w:val="left"/>
      <w:pPr>
        <w:tabs>
          <w:tab w:val="num" w:pos="3524"/>
        </w:tabs>
        <w:ind w:left="3524" w:hanging="360"/>
      </w:pPr>
      <w:rPr>
        <w:rFonts w:ascii="OpenSymbol" w:hAnsi="OpenSymbol" w:cs="OpenSymbol" w:hint="default"/>
        <w:rFonts w:cs="OpenSymbol"/>
      </w:rPr>
    </w:lvl>
    <w:lvl w:ilvl="8">
      <w:start w:val="1"/>
      <w:numFmt w:val="bullet"/>
      <w:lvlText w:val="▪"/>
      <w:lvlJc w:val="left"/>
      <w:pPr>
        <w:tabs>
          <w:tab w:val="num" w:pos="3884"/>
        </w:tabs>
        <w:ind w:left="3884"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4">
    <w:lvl w:ilvl="0">
      <w:start w:val="1"/>
      <w:numFmt w:val="bullet"/>
      <w:lvlText w:val=""/>
      <w:lvlJc w:val="left"/>
      <w:pPr>
        <w:tabs>
          <w:tab w:val="num" w:pos="1004"/>
        </w:tabs>
        <w:ind w:left="1004" w:hanging="360"/>
      </w:pPr>
      <w:rPr>
        <w:rFonts w:ascii="Symbol" w:hAnsi="Symbol" w:cs="Symbol" w:hint="default"/>
        <w:rFonts w:cs="OpenSymbol"/>
      </w:rPr>
    </w:lvl>
    <w:lvl w:ilvl="1">
      <w:start w:val="1"/>
      <w:numFmt w:val="bullet"/>
      <w:lvlText w:val="◦"/>
      <w:lvlJc w:val="left"/>
      <w:pPr>
        <w:tabs>
          <w:tab w:val="num" w:pos="1364"/>
        </w:tabs>
        <w:ind w:left="1364" w:hanging="360"/>
      </w:pPr>
      <w:rPr>
        <w:rFonts w:ascii="OpenSymbol" w:hAnsi="OpenSymbol" w:cs="OpenSymbol" w:hint="default"/>
        <w:rFonts w:cs="OpenSymbol"/>
      </w:rPr>
    </w:lvl>
    <w:lvl w:ilvl="2">
      <w:start w:val="1"/>
      <w:numFmt w:val="bullet"/>
      <w:lvlText w:val="▪"/>
      <w:lvlJc w:val="left"/>
      <w:pPr>
        <w:tabs>
          <w:tab w:val="num" w:pos="1724"/>
        </w:tabs>
        <w:ind w:left="1724" w:hanging="360"/>
      </w:pPr>
      <w:rPr>
        <w:rFonts w:ascii="OpenSymbol" w:hAnsi="OpenSymbol" w:cs="OpenSymbol" w:hint="default"/>
        <w:rFonts w:cs="OpenSymbol"/>
      </w:rPr>
    </w:lvl>
    <w:lvl w:ilvl="3">
      <w:start w:val="1"/>
      <w:numFmt w:val="bullet"/>
      <w:lvlText w:val=""/>
      <w:lvlJc w:val="left"/>
      <w:pPr>
        <w:tabs>
          <w:tab w:val="num" w:pos="2084"/>
        </w:tabs>
        <w:ind w:left="2084" w:hanging="360"/>
      </w:pPr>
      <w:rPr>
        <w:rFonts w:ascii="Symbol" w:hAnsi="Symbol" w:cs="Symbol" w:hint="default"/>
        <w:rFonts w:cs="OpenSymbol"/>
      </w:rPr>
    </w:lvl>
    <w:lvl w:ilvl="4">
      <w:start w:val="1"/>
      <w:numFmt w:val="bullet"/>
      <w:lvlText w:val="◦"/>
      <w:lvlJc w:val="left"/>
      <w:pPr>
        <w:tabs>
          <w:tab w:val="num" w:pos="2444"/>
        </w:tabs>
        <w:ind w:left="2444" w:hanging="360"/>
      </w:pPr>
      <w:rPr>
        <w:rFonts w:ascii="OpenSymbol" w:hAnsi="OpenSymbol" w:cs="OpenSymbol" w:hint="default"/>
        <w:rFonts w:cs="OpenSymbol"/>
      </w:rPr>
    </w:lvl>
    <w:lvl w:ilvl="5">
      <w:start w:val="1"/>
      <w:numFmt w:val="bullet"/>
      <w:lvlText w:val="▪"/>
      <w:lvlJc w:val="left"/>
      <w:pPr>
        <w:tabs>
          <w:tab w:val="num" w:pos="2804"/>
        </w:tabs>
        <w:ind w:left="2804" w:hanging="360"/>
      </w:pPr>
      <w:rPr>
        <w:rFonts w:ascii="OpenSymbol" w:hAnsi="OpenSymbol" w:cs="OpenSymbol" w:hint="default"/>
        <w:rFonts w:cs="OpenSymbol"/>
      </w:rPr>
    </w:lvl>
    <w:lvl w:ilvl="6">
      <w:start w:val="1"/>
      <w:numFmt w:val="bullet"/>
      <w:lvlText w:val=""/>
      <w:lvlJc w:val="left"/>
      <w:pPr>
        <w:tabs>
          <w:tab w:val="num" w:pos="3164"/>
        </w:tabs>
        <w:ind w:left="3164" w:hanging="360"/>
      </w:pPr>
      <w:rPr>
        <w:rFonts w:ascii="Symbol" w:hAnsi="Symbol" w:cs="Symbol" w:hint="default"/>
        <w:rFonts w:cs="OpenSymbol"/>
      </w:rPr>
    </w:lvl>
    <w:lvl w:ilvl="7">
      <w:start w:val="1"/>
      <w:numFmt w:val="bullet"/>
      <w:lvlText w:val="◦"/>
      <w:lvlJc w:val="left"/>
      <w:pPr>
        <w:tabs>
          <w:tab w:val="num" w:pos="3524"/>
        </w:tabs>
        <w:ind w:left="3524" w:hanging="360"/>
      </w:pPr>
      <w:rPr>
        <w:rFonts w:ascii="OpenSymbol" w:hAnsi="OpenSymbol" w:cs="OpenSymbol" w:hint="default"/>
        <w:rFonts w:cs="OpenSymbol"/>
      </w:rPr>
    </w:lvl>
    <w:lvl w:ilvl="8">
      <w:start w:val="1"/>
      <w:numFmt w:val="bullet"/>
      <w:lvlText w:val="▪"/>
      <w:lvlJc w:val="left"/>
      <w:pPr>
        <w:tabs>
          <w:tab w:val="num" w:pos="3884"/>
        </w:tabs>
        <w:ind w:left="3884"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style w:type="paragraph" w:styleId="Normal">
    <w:name w:val="Normal"/>
    <w:qFormat/>
    <w:pPr>
      <w:widowControl/>
      <w:kinsoku w:val="true"/>
      <w:overflowPunct w:val="false"/>
      <w:autoSpaceDE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agwek"/>
    <w:next w:val="Tretekstu"/>
    <w:qFormat/>
    <w:pPr>
      <w:numPr>
        <w:ilvl w:val="0"/>
        <w:numId w:val="0"/>
      </w:numPr>
      <w:spacing w:before="240" w:after="120"/>
      <w:outlineLvl w:val="0"/>
    </w:pPr>
    <w:rPr>
      <w:rFonts w:ascii="Liberation Serif" w:hAnsi="Liberation Serif" w:eastAsia="NSimSun" w:cs="Arial"/>
      <w:b/>
      <w:bCs/>
      <w:sz w:val="48"/>
      <w:szCs w:val="48"/>
    </w:rPr>
  </w:style>
  <w:style w:type="paragraph" w:styleId="Nagwek2">
    <w:name w:val="Heading 2"/>
    <w:basedOn w:val="Nagwek"/>
    <w:qFormat/>
    <w:pPr/>
    <w:rPr/>
  </w:style>
  <w:style w:type="paragraph" w:styleId="Nagwek3">
    <w:name w:val="Heading 3"/>
    <w:basedOn w:val="Nagwek"/>
    <w:next w:val="Tretekstu"/>
    <w:qFormat/>
    <w:pPr>
      <w:numPr>
        <w:ilvl w:val="0"/>
        <w:numId w:val="0"/>
      </w:numPr>
      <w:spacing w:before="140" w:after="120"/>
      <w:outlineLvl w:val="2"/>
    </w:pPr>
    <w:rPr>
      <w:rFonts w:ascii="Liberation Serif" w:hAnsi="Liberation Serif" w:eastAsia="NSimSun" w:cs="Arial"/>
      <w:b/>
      <w:bCs/>
      <w:sz w:val="28"/>
      <w:szCs w:val="28"/>
    </w:rPr>
  </w:style>
  <w:style w:type="paragraph" w:styleId="Nagwek4">
    <w:name w:val="Heading 4"/>
    <w:basedOn w:val="Nagwek"/>
    <w:next w:val="Tretekstu"/>
    <w:qFormat/>
    <w:pPr>
      <w:numPr>
        <w:ilvl w:val="0"/>
        <w:numId w:val="0"/>
      </w:numPr>
      <w:spacing w:before="120" w:after="120"/>
      <w:outlineLvl w:val="3"/>
    </w:pPr>
    <w:rPr>
      <w:rFonts w:ascii="Liberation Serif" w:hAnsi="Liberation Serif" w:eastAsia="NSimSun" w:cs="Arial"/>
      <w:b/>
      <w:bCs/>
      <w:sz w:val="24"/>
      <w:szCs w:val="24"/>
    </w:rPr>
  </w:style>
  <w:style w:type="character" w:styleId="Domylnaczcionkaakapitu">
    <w:name w:val="Domyślna czcionka akapitu"/>
    <w:qFormat/>
    <w:rPr/>
  </w:style>
  <w:style w:type="character" w:styleId="HTMLwstpniesformatowanyZnak">
    <w:name w:val="HTML - wstępnie sformatowany Znak"/>
    <w:qFormat/>
    <w:rPr>
      <w:rFonts w:ascii="Courier New" w:hAnsi="Courier New" w:eastAsia="Times New Roman" w:cs="Times New Roman"/>
      <w:sz w:val="20"/>
      <w:szCs w:val="20"/>
    </w:rPr>
  </w:style>
  <w:style w:type="character" w:styleId="Nagwek2Znak">
    <w:name w:val="Nagłówek 2 Znak"/>
    <w:qFormat/>
    <w:rPr>
      <w:rFonts w:ascii="Arial" w:hAnsi="Arial" w:eastAsia="Times New Roman"/>
      <w:b/>
      <w:bCs/>
      <w:i/>
      <w:iCs/>
      <w:sz w:val="28"/>
      <w:szCs w:val="28"/>
    </w:rPr>
  </w:style>
  <w:style w:type="character" w:styleId="Tekstpodstawowywcity2Znak">
    <w:name w:val="Tekst podstawowy wcięty 2 Znak"/>
    <w:qFormat/>
    <w:rPr/>
  </w:style>
  <w:style w:type="character" w:styleId="Strong">
    <w:name w:val="Strong"/>
    <w:qFormat/>
    <w:rPr>
      <w:b/>
      <w:bCs/>
    </w:rPr>
  </w:style>
  <w:style w:type="character" w:styleId="TekstdymkaZnak">
    <w:name w:val="Tekst dymka Znak"/>
    <w:qFormat/>
    <w:rPr>
      <w:rFonts w:ascii="Segoe UI" w:hAnsi="Segoe UI" w:cs="Segoe UI"/>
      <w:sz w:val="18"/>
      <w:szCs w:val="18"/>
    </w:rPr>
  </w:style>
  <w:style w:type="character" w:styleId="TekstpodstawowyZnak">
    <w:name w:val="Tekst podstawowy Znak"/>
    <w:qFormat/>
    <w:rPr>
      <w:rFonts w:eastAsia="Lucida Sans Unicode" w:cs="Mangal"/>
    </w:rPr>
  </w:style>
  <w:style w:type="character" w:styleId="StopkaZnak">
    <w:name w:val="Stopka Znak"/>
    <w:qFormat/>
    <w:rPr/>
  </w:style>
  <w:style w:type="character" w:styleId="NagwekZnak">
    <w:name w:val="Nagłówek Znak"/>
    <w:qFormat/>
    <w:rPr/>
  </w:style>
  <w:style w:type="character" w:styleId="DefaultParagraphFont">
    <w:name w:val="Default Paragraph Font"/>
    <w:qFormat/>
    <w:rPr/>
  </w:style>
  <w:style w:type="character" w:styleId="Mocnowyrniony">
    <w:name w:val="Mocno wyróżniony"/>
    <w:qFormat/>
    <w:rPr>
      <w:b/>
      <w:bCs/>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Czeinternetowe">
    <w:name w:val="Łącze internetowe"/>
    <w:rPr>
      <w:color w:val="000080"/>
      <w:u w:val="single"/>
      <w:lang w:val="zxx" w:eastAsia="zxx" w:bidi="zxx"/>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Tekstpodstawowy">
    <w:name w:val="Tekst podstawowy"/>
    <w:qFormat/>
    <w:pPr>
      <w:widowControl w:val="false"/>
      <w:suppressAutoHyphens w:val="true"/>
      <w:kinsoku w:val="true"/>
      <w:overflowPunct w:val="false"/>
      <w:autoSpaceDE w:val="true"/>
      <w:bidi w:val="0"/>
      <w:spacing w:lineRule="exact" w:line="240" w:before="0" w:after="120"/>
      <w:jc w:val="left"/>
    </w:pPr>
    <w:rPr>
      <w:rFonts w:ascii="Times New Roman" w:hAnsi="Times New Roman" w:eastAsia="Andale Sans UI" w:cs="Times New Roman"/>
      <w:color w:val="auto"/>
      <w:kern w:val="2"/>
      <w:sz w:val="24"/>
      <w:szCs w:val="24"/>
      <w:lang w:val="pl-PL" w:eastAsia="zh-CN" w:bidi="hi-IN"/>
    </w:rPr>
  </w:style>
  <w:style w:type="paragraph" w:styleId="Normalny">
    <w:name w:val="Normalny"/>
    <w:qFormat/>
    <w:pPr>
      <w:widowControl w:val="false"/>
      <w:suppressAutoHyphens w:val="true"/>
      <w:kinsoku w:val="true"/>
      <w:overflowPunct w:val="false"/>
      <w:autoSpaceDE w:val="true"/>
      <w:bidi w:val="0"/>
      <w:spacing w:lineRule="auto" w:line="240" w:before="0" w:after="0"/>
      <w:jc w:val="left"/>
    </w:pPr>
    <w:rPr>
      <w:rFonts w:ascii="Times New Roman" w:hAnsi="Times New Roman" w:eastAsia="Andale Sans UI" w:cs="Times New Roman"/>
      <w:color w:val="auto"/>
      <w:kern w:val="2"/>
      <w:sz w:val="24"/>
      <w:szCs w:val="24"/>
      <w:lang w:val="pl-PL" w:eastAsia="zh-CN" w:bidi="hi-IN"/>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Times New Roman" w:cs="Times New Roman"/>
      <w:sz w:val="20"/>
      <w:szCs w:val="20"/>
    </w:rPr>
  </w:style>
  <w:style w:type="paragraph" w:styleId="Default">
    <w:name w:val="Default"/>
    <w:qFormat/>
    <w:pPr>
      <w:widowControl/>
      <w:suppressAutoHyphens w:val="true"/>
      <w:kinsoku w:val="true"/>
      <w:overflowPunct w:val="false"/>
      <w:autoSpaceDE w:val="true"/>
      <w:bidi w:val="0"/>
      <w:spacing w:lineRule="auto" w:line="240" w:before="0" w:after="0"/>
      <w:jc w:val="left"/>
    </w:pPr>
    <w:rPr>
      <w:rFonts w:ascii="Arial" w:hAnsi="Arial" w:eastAsia="Calibri" w:cs="Arial"/>
      <w:color w:val="000000"/>
      <w:kern w:val="2"/>
      <w:sz w:val="24"/>
      <w:szCs w:val="24"/>
      <w:lang w:val="pl-PL" w:eastAsia="zh-CN" w:bidi="hi-IN"/>
    </w:rPr>
  </w:style>
  <w:style w:type="paragraph" w:styleId="Caption">
    <w:name w:val="caption"/>
    <w:basedOn w:val="Normal"/>
    <w:qFormat/>
    <w:pPr>
      <w:suppressAutoHyphens w:val="true"/>
      <w:spacing w:lineRule="exact" w:line="240" w:before="120" w:after="120"/>
    </w:pPr>
    <w:rPr>
      <w:rFonts w:ascii="Times New Roman" w:hAnsi="Times New Roman" w:eastAsia="Times New Roman" w:cs="Mangal"/>
      <w:i/>
      <w:iCs/>
    </w:rPr>
  </w:style>
  <w:style w:type="paragraph" w:styleId="BodyTextIndent2">
    <w:name w:val="Body Text Indent 2"/>
    <w:basedOn w:val="Normal"/>
    <w:qFormat/>
    <w:pPr>
      <w:spacing w:lineRule="exact" w:line="480" w:before="0" w:after="120"/>
      <w:ind w:left="283" w:right="0" w:hanging="0"/>
    </w:pPr>
    <w:rPr/>
  </w:style>
  <w:style w:type="paragraph" w:styleId="Tekstpodstawowy31">
    <w:name w:val="Tekst podstawowy 31"/>
    <w:basedOn w:val="Normal"/>
    <w:qFormat/>
    <w:pPr>
      <w:suppressAutoHyphens w:val="true"/>
      <w:spacing w:lineRule="exact" w:line="276" w:before="0" w:after="200"/>
      <w:jc w:val="both"/>
    </w:pPr>
    <w:rPr>
      <w:rFonts w:ascii="Times New Roman" w:hAnsi="Times New Roman" w:eastAsia="Times New Roman" w:cs="Times New Roman"/>
      <w:color w:val="000000"/>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suppressAutoHyphens w:val="true"/>
      <w:kinsoku w:val="true"/>
      <w:overflowPunct w:val="false"/>
      <w:autoSpaceDE w:val="true"/>
      <w:bidi w:val="0"/>
      <w:spacing w:lineRule="auto" w:line="240" w:before="0" w:after="0"/>
      <w:jc w:val="left"/>
    </w:pPr>
    <w:rPr>
      <w:rFonts w:ascii="Liberation Serif" w:hAnsi="Liberation Serif" w:eastAsia="0" w:cs="Arial"/>
      <w:color w:val="auto"/>
      <w:kern w:val="2"/>
      <w:sz w:val="24"/>
      <w:szCs w:val="24"/>
      <w:lang w:val="pl-PL" w:eastAsia="zh-CN" w:bidi="hi-IN"/>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NormalWeb">
    <w:name w:val="Normal (Web)"/>
    <w:basedOn w:val="Normal"/>
    <w:qFormat/>
    <w:pPr>
      <w:suppressAutoHyphens w:val="true"/>
      <w:spacing w:lineRule="exact" w:line="240" w:before="280" w:after="280"/>
    </w:pPr>
    <w:rPr>
      <w:rFonts w:ascii="Times New Roman" w:hAnsi="Times New Roman" w:eastAsia="Times New Roman" w:cs="Times New Roman"/>
    </w:rPr>
  </w:style>
  <w:style w:type="paragraph" w:styleId="Msonormal">
    <w:name w:val="msonormal"/>
    <w:basedOn w:val="Normal"/>
    <w:qFormat/>
    <w:pPr>
      <w:suppressAutoHyphens w:val="true"/>
      <w:spacing w:lineRule="exact" w:line="240" w:before="280" w:after="280"/>
    </w:pPr>
    <w:rPr>
      <w:rFonts w:ascii="Times New Roman" w:hAnsi="Times New Roman" w:eastAsia="Times New Roman" w:cs="Times New Roman"/>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Spistreci1">
    <w:name w:val="TOC 1"/>
    <w:basedOn w:val="Indeks"/>
    <w:pPr>
      <w:tabs>
        <w:tab w:val="clear" w:pos="709"/>
        <w:tab w:val="right" w:pos="9638" w:leader="dot"/>
      </w:tabs>
      <w:ind w:left="0" w:right="0" w:hanging="0"/>
    </w:pPr>
    <w:rPr/>
  </w:style>
  <w:style w:type="paragraph" w:styleId="Spistreci3">
    <w:name w:val="TOC 3"/>
    <w:basedOn w:val="Indeks"/>
    <w:pPr>
      <w:tabs>
        <w:tab w:val="clear" w:pos="709"/>
        <w:tab w:val="right" w:pos="9071" w:leader="dot"/>
      </w:tabs>
      <w:ind w:left="567" w:right="0" w:hanging="0"/>
    </w:pPr>
    <w:rPr/>
  </w:style>
  <w:style w:type="paragraph" w:styleId="Tytuspisutreci">
    <w:name w:val="Tytuł spisu treści"/>
    <w:basedOn w:val="Normal"/>
    <w:qFormat/>
    <w:pPr>
      <w:spacing w:lineRule="auto" w:line="360" w:before="0" w:after="283"/>
      <w:jc w:val="both"/>
    </w:pPr>
    <w:rPr>
      <w:rFonts w:ascii="Times New Roman" w:hAnsi="Times New Roman"/>
      <w:b/>
      <w:caps/>
      <w:sz w:val="26"/>
      <w:szCs w:val="26"/>
    </w:rPr>
  </w:style>
  <w:style w:type="paragraph" w:styleId="Rozdziapoziom1">
    <w:name w:val="Rozdział - poziom 1"/>
    <w:basedOn w:val="Normal"/>
    <w:qFormat/>
    <w:pPr>
      <w:spacing w:lineRule="auto" w:line="276" w:before="85" w:after="85"/>
      <w:jc w:val="left"/>
    </w:pPr>
    <w:rPr>
      <w:rFonts w:ascii="Times New Roman" w:hAnsi="Times New Roman"/>
      <w:b/>
      <w:sz w:val="24"/>
      <w:szCs w:val="24"/>
    </w:rPr>
  </w:style>
  <w:style w:type="paragraph" w:styleId="NormalTable">
    <w:name w:val="Normal Table"/>
    <w:qFormat/>
    <w:pPr>
      <w:widowControl/>
      <w:kinsoku w:val="true"/>
      <w:overflowPunct w:val="true"/>
      <w:autoSpaceDE w:val="true"/>
      <w:bidi w:val="0"/>
      <w:spacing w:lineRule="auto" w:line="256" w:before="0" w:after="160"/>
      <w:jc w:val="left"/>
      <w:textAlignment w:val="auto"/>
    </w:pPr>
    <w:rPr>
      <w:rFonts w:ascii="Calibri" w:hAnsi="Calibri" w:eastAsia="Calibri" w:cs="Times New Roman"/>
      <w:color w:val="auto"/>
      <w:kern w:val="2"/>
      <w:sz w:val="22"/>
      <w:szCs w:val="22"/>
      <w:lang w:val="pl-PL" w:eastAsia="en-US" w:bidi="ar-SA"/>
    </w:rPr>
  </w:style>
  <w:style w:type="paragraph" w:styleId="Western">
    <w:name w:val="western"/>
    <w:basedOn w:val="Normal"/>
    <w:qFormat/>
    <w:pPr>
      <w:spacing w:lineRule="exact" w:line="276" w:before="100" w:after="142"/>
    </w:pPr>
    <w:rPr>
      <w:rFonts w:ascii="Liberation Serif" w:hAnsi="Liberation Serif" w:cs="Liberation Serif"/>
      <w:color w:val="000000"/>
      <w:sz w:val="24"/>
      <w:szCs w:val="24"/>
      <w:lang w:eastAsia="pl-PL"/>
    </w:rPr>
  </w:style>
  <w:style w:type="paragraph" w:styleId="Rozdziapoziom2">
    <w:name w:val="Rozdział - poziom 2"/>
    <w:basedOn w:val="Nagwek1"/>
    <w:qFormat/>
    <w:pPr>
      <w:widowControl w:val="false"/>
      <w:tabs>
        <w:tab w:val="clear" w:pos="709"/>
      </w:tabs>
      <w:overflowPunct w:val="false"/>
      <w:bidi w:val="0"/>
      <w:spacing w:lineRule="auto" w:line="276" w:before="85" w:after="85"/>
      <w:ind w:left="0" w:right="0" w:hanging="0"/>
      <w:jc w:val="left"/>
    </w:pPr>
    <w:rPr>
      <w:rFonts w:ascii="Times New Roman" w:hAnsi="Times New Roman"/>
      <w:b w:val="false"/>
      <w:bCs w:val="false"/>
      <w:caps/>
      <w:sz w:val="24"/>
      <w:szCs w:val="24"/>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image" Target="media/image31.jpeg"/><Relationship Id="rId33" Type="http://schemas.openxmlformats.org/officeDocument/2006/relationships/image" Target="media/image32.jpeg"/><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602</TotalTime>
  <Application>LibreOffice/6.3.4.2$Windows_X86_64 LibreOffice_project/60da17e045e08f1793c57c00ba83cdfce946d0aa</Application>
  <Pages>39</Pages>
  <Words>7783</Words>
  <CharactersWithSpaces>54776</CharactersWithSpaces>
  <Paragraphs>1015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2023-02-27T13:07:36Z</cp:lastPrinted>
  <dcterms:modified xsi:type="dcterms:W3CDTF">2023-02-28T17:40:00Z</dcterms:modified>
  <cp:revision>42</cp:revision>
  <dc:subject/>
  <dc:title/>
</cp:coreProperties>
</file>